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2" w:rsidRPr="00914757" w:rsidRDefault="008C42B2" w:rsidP="008C42B2">
      <w:pPr>
        <w:keepLines/>
        <w:widowControl w:val="0"/>
        <w:suppressAutoHyphens/>
        <w:jc w:val="center"/>
        <w:rPr>
          <w:b/>
          <w:sz w:val="22"/>
          <w:szCs w:val="22"/>
        </w:rPr>
      </w:pPr>
      <w:r w:rsidRPr="00914757">
        <w:rPr>
          <w:b/>
          <w:sz w:val="22"/>
          <w:szCs w:val="22"/>
        </w:rPr>
        <w:t>ОПИСАНИЕ ОБЪЕКТА ЗАКУПКИ</w:t>
      </w:r>
    </w:p>
    <w:p w:rsidR="004E2A6D" w:rsidRDefault="007E7476" w:rsidP="007A7D79">
      <w:pPr>
        <w:keepLines/>
        <w:widowControl w:val="0"/>
        <w:pBdr>
          <w:bottom w:val="single" w:sz="12" w:space="1" w:color="auto"/>
        </w:pBdr>
        <w:tabs>
          <w:tab w:val="center" w:pos="7285"/>
        </w:tabs>
        <w:suppressAutoHyphens/>
        <w:jc w:val="center"/>
        <w:rPr>
          <w:bCs/>
        </w:rPr>
      </w:pPr>
      <w:r>
        <w:rPr>
          <w:bCs/>
        </w:rPr>
        <w:t>Оказание услуг по ремонту прочего оборудования</w:t>
      </w:r>
      <w:r w:rsidRPr="008B55FE">
        <w:rPr>
          <w:bCs/>
        </w:rPr>
        <w:t xml:space="preserve"> </w:t>
      </w:r>
      <w:r>
        <w:rPr>
          <w:bCs/>
        </w:rPr>
        <w:t>(</w:t>
      </w:r>
      <w:proofErr w:type="spellStart"/>
      <w:r>
        <w:rPr>
          <w:bCs/>
        </w:rPr>
        <w:t>постгарантийный</w:t>
      </w:r>
      <w:proofErr w:type="spellEnd"/>
      <w:r w:rsidRPr="008B55FE">
        <w:rPr>
          <w:bCs/>
        </w:rPr>
        <w:t xml:space="preserve"> </w:t>
      </w:r>
      <w:r>
        <w:rPr>
          <w:bCs/>
        </w:rPr>
        <w:t>ремонт</w:t>
      </w:r>
      <w:r w:rsidRPr="008B55FE">
        <w:rPr>
          <w:bCs/>
        </w:rPr>
        <w:t xml:space="preserve"> протезов </w:t>
      </w:r>
      <w:r>
        <w:rPr>
          <w:bCs/>
        </w:rPr>
        <w:t>нижних конечностей) в 2020</w:t>
      </w:r>
      <w:r w:rsidRPr="008B55FE">
        <w:rPr>
          <w:bCs/>
        </w:rPr>
        <w:t xml:space="preserve"> году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6"/>
        <w:gridCol w:w="2618"/>
        <w:gridCol w:w="4613"/>
        <w:gridCol w:w="1341"/>
        <w:gridCol w:w="1554"/>
      </w:tblGrid>
      <w:tr w:rsidR="00DE1CB9" w:rsidRPr="00D758CB" w:rsidTr="00A81E8F">
        <w:tc>
          <w:tcPr>
            <w:tcW w:w="295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 w:rsidRPr="00D758CB">
              <w:t>№ п/п</w:t>
            </w:r>
          </w:p>
        </w:tc>
        <w:tc>
          <w:tcPr>
            <w:tcW w:w="1217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 w:rsidRPr="00D758CB">
              <w:t>Наименование товара, работ, услуг</w:t>
            </w:r>
          </w:p>
        </w:tc>
        <w:tc>
          <w:tcPr>
            <w:tcW w:w="2143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Описание объекта закупки</w:t>
            </w:r>
          </w:p>
        </w:tc>
        <w:tc>
          <w:tcPr>
            <w:tcW w:w="6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 w:rsidRPr="00D758CB">
              <w:t>Единица измерения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 w:rsidRPr="00D758CB">
              <w:t>Цена за единицу измерения, руб.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</w:pPr>
            <w:r>
              <w:t>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гильзу из акриловых смол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56640,67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</w:pPr>
            <w:r>
              <w:t>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гильзу из акриловых смол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61786,67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</w:pPr>
            <w:r>
              <w:t>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гильзу из акриловых смол с вкладным элементом из мягкого </w:t>
            </w:r>
            <w:proofErr w:type="spellStart"/>
            <w:r w:rsidRPr="008B55FE">
              <w:t>термолина</w:t>
            </w:r>
            <w:proofErr w:type="spellEnd"/>
            <w:r w:rsidRPr="008B55FE">
              <w:t xml:space="preserve">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68856,00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</w:pPr>
            <w:r>
              <w:t>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гильзу из акриловых смол с вкладным элементом из мягкого </w:t>
            </w:r>
            <w:proofErr w:type="spellStart"/>
            <w:r w:rsidRPr="008B55FE">
              <w:t>термолина</w:t>
            </w:r>
            <w:proofErr w:type="spellEnd"/>
            <w:r w:rsidRPr="008B55FE">
              <w:t xml:space="preserve">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75998,33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вакуумный клапан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6036,67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резиновый клапан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4477,00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алюминиевый клапан во вкладной смягчающей гильзе протеза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8876,67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Pr="00D758CB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чехол из полимерного материала в протезе голени с дистальным креплением или без него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44321,33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чехол из полимерного материала в протезе бедра с дистальным креплением или без него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49676,67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чехол из полимерного материала с мембранным креплением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58011,00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замок для чехла из полимерного материала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31371,00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штырь замка для полимерных чехлов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9D0539" w:rsidRDefault="00DE1CB9" w:rsidP="00DF104C">
            <w:pPr>
              <w:keepLines/>
              <w:widowControl w:val="0"/>
              <w:jc w:val="center"/>
              <w:rPr>
                <w:highlight w:val="yellow"/>
              </w:rPr>
            </w:pPr>
            <w:r>
              <w:rPr>
                <w:bCs/>
                <w:lang w:eastAsia="ru-RU"/>
              </w:rPr>
              <w:t>5686,67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</w:t>
            </w:r>
            <w:proofErr w:type="spellStart"/>
            <w:r w:rsidRPr="008B55FE">
              <w:t>блочек</w:t>
            </w:r>
            <w:proofErr w:type="spellEnd"/>
            <w:r w:rsidRPr="008B55FE">
              <w:t xml:space="preserve"> для ремня-подхвата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1713,33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гильзовый РСУ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15896,67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винтовой РСУ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6232,00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передвижной винтовой РСУ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31501,67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несущий модуль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6418,67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двойной РСУ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19513,33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наколенник из текстильного материала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5346,67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наколенник из полимерного материала (силиконовый)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10645,33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бандажное крепление в протезе бедра усовершенствованное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17765,33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поясное крепление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4843,67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поясное крепление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6386,67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поворотный регулировочно-соединительный узел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62972,00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торсионный РСУ (пилон)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91533,33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гидравлическую регулируемую щиколотку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140566,67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Зафиксировать резьбу в </w:t>
            </w:r>
            <w:proofErr w:type="spellStart"/>
            <w:r w:rsidRPr="008B55FE">
              <w:t>юстировочном</w:t>
            </w:r>
            <w:proofErr w:type="spellEnd"/>
            <w:r w:rsidRPr="008B55FE">
              <w:t xml:space="preserve"> адаптере с помощью </w:t>
            </w:r>
            <w:proofErr w:type="spellStart"/>
            <w:r w:rsidRPr="008B55FE">
              <w:t>адгезив</w:t>
            </w:r>
            <w:proofErr w:type="spellEnd"/>
            <w:r w:rsidRPr="008B55FE">
              <w:t>-фиксатора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1712,00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косметическую облицовку из листового поролона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3833,33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косметическую облицовку из листового поролона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5584,67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</w:t>
            </w:r>
            <w:proofErr w:type="spellStart"/>
            <w:r w:rsidRPr="008B55FE">
              <w:t>перлоновый</w:t>
            </w:r>
            <w:proofErr w:type="spellEnd"/>
            <w:r w:rsidRPr="008B55FE">
              <w:t xml:space="preserve"> косметический чулок в протезе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886,67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модульную полужесткую косметическую облицовку из </w:t>
            </w:r>
            <w:proofErr w:type="spellStart"/>
            <w:r w:rsidRPr="008B55FE">
              <w:t>пенополиэтилена</w:t>
            </w:r>
            <w:proofErr w:type="spellEnd"/>
            <w:r w:rsidRPr="008B55FE">
              <w:t xml:space="preserve">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9375,33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модульную косметическую облицовку из мягкого </w:t>
            </w:r>
            <w:proofErr w:type="spellStart"/>
            <w:r w:rsidRPr="008B55FE">
              <w:t>пенополиуретана</w:t>
            </w:r>
            <w:proofErr w:type="spellEnd"/>
            <w:r w:rsidRPr="008B55FE">
              <w:t xml:space="preserve">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19573,00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Устранить люфт в замке или коленном шарнире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2531,33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стопу модульную с голеностопным шарниром и сменным пяточным амортизатором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19390,67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стопу модульную высокой степени энергосбережения с низкой рабочей высотой (на длинную культю голени)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135467,33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стопу модульную монолитную </w:t>
            </w:r>
            <w:proofErr w:type="spellStart"/>
            <w:r w:rsidRPr="008B55FE">
              <w:t>бесшарнирную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25258,67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стопу модульную средней степени энергосбережения подвижную во всех вертикальных плоскостях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54346,67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</w:t>
            </w:r>
            <w:proofErr w:type="spellStart"/>
            <w:r w:rsidRPr="008B55FE">
              <w:t>угепластиковую</w:t>
            </w:r>
            <w:proofErr w:type="spellEnd"/>
            <w:r w:rsidRPr="008B55FE">
              <w:t xml:space="preserve"> стопу модульную высокой степени энергосбережения с разделенным носком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128334,00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</w:t>
            </w:r>
            <w:proofErr w:type="spellStart"/>
            <w:r w:rsidRPr="008B55FE">
              <w:t>углепластиковую</w:t>
            </w:r>
            <w:proofErr w:type="spellEnd"/>
            <w:r w:rsidRPr="008B55FE">
              <w:t xml:space="preserve"> стопу модульную высокой степени энергосбережения с демпфирующим устройством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204958,00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коленный модуль моноцентрический с ручным замком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22306,67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коленный модуль полицентрический с «геометрическим замком» с зависимым механическим регулированием фаз сгибания-разгибания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43466,67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коленный модуль полицентрический с «геометрическим замком» с независимым пневматическим регулированием фаз сгибания-разгибания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139012,00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 xml:space="preserve">Сменить коленный модуль моноцентрический с механизмом торможения, </w:t>
            </w:r>
            <w:proofErr w:type="spellStart"/>
            <w:r w:rsidRPr="008B55FE">
              <w:t>отключающимся</w:t>
            </w:r>
            <w:proofErr w:type="spellEnd"/>
            <w:r w:rsidRPr="008B55FE">
              <w:t xml:space="preserve"> при переходе на передний отдел стопы с независимым пневматическим регулированием фаз сгибания-разгибания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127264,00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коленный модуль моноцентрический с независимым гидравлическим регулированием фаз сгибания-разгибания, с гидравлическим тормозным механизмом и возможностью фиксации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253598,00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многозвенный полицентрический коленный модуль с гидравлическим управлением фазой переноса с эластичным подгибанием в фазе опоры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351265,00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коленный модуль полицентрический с гидравлическим управлением фазой переноса (на длинную культю бедра)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241578,67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jc w:val="both"/>
            </w:pPr>
            <w:r w:rsidRPr="008B55FE">
              <w:t>Сменить механический коленный модуль моноцентрический с тормозным и замковым механизмами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83824,33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tabs>
                <w:tab w:val="left" w:pos="1307"/>
              </w:tabs>
              <w:jc w:val="both"/>
            </w:pPr>
            <w:r w:rsidRPr="008B55FE">
              <w:t>Сменить механический коленный модуль моноцентрический с тормозным механизмом с толкателем и предохранительным чехлом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34761,33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proofErr w:type="spellStart"/>
            <w:r w:rsidRPr="008B55FE">
              <w:rPr>
                <w:color w:val="000000"/>
                <w:lang w:val="en-US"/>
              </w:rPr>
              <w:t>Сменить</w:t>
            </w:r>
            <w:proofErr w:type="spellEnd"/>
            <w:r w:rsidRPr="008B55FE">
              <w:rPr>
                <w:color w:val="000000"/>
                <w:lang w:val="en-US"/>
              </w:rPr>
              <w:t xml:space="preserve"> </w:t>
            </w:r>
            <w:proofErr w:type="spellStart"/>
            <w:r w:rsidRPr="008B55FE">
              <w:rPr>
                <w:color w:val="000000"/>
                <w:lang w:val="en-US"/>
              </w:rPr>
              <w:t>блочек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560,00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proofErr w:type="spellStart"/>
            <w:r w:rsidRPr="008B55FE">
              <w:rPr>
                <w:color w:val="000000"/>
              </w:rPr>
              <w:t>Сенить</w:t>
            </w:r>
            <w:proofErr w:type="spellEnd"/>
            <w:r w:rsidRPr="008B55FE">
              <w:rPr>
                <w:color w:val="000000"/>
              </w:rPr>
              <w:t xml:space="preserve"> капку 19мм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305,00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штрипку 19мм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248,00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</w:t>
            </w:r>
            <w:proofErr w:type="spellStart"/>
            <w:r w:rsidRPr="008B55FE">
              <w:rPr>
                <w:color w:val="000000"/>
              </w:rPr>
              <w:t>вертлуг</w:t>
            </w:r>
            <w:proofErr w:type="spellEnd"/>
            <w:r w:rsidRPr="008B55FE">
              <w:rPr>
                <w:color w:val="000000"/>
              </w:rPr>
              <w:t xml:space="preserve"> с металлической пластиной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477,67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</w:t>
            </w:r>
            <w:proofErr w:type="spellStart"/>
            <w:r w:rsidRPr="008B55FE">
              <w:rPr>
                <w:color w:val="000000"/>
              </w:rPr>
              <w:t>вертлуг</w:t>
            </w:r>
            <w:proofErr w:type="spellEnd"/>
            <w:r w:rsidRPr="008B55FE">
              <w:rPr>
                <w:color w:val="000000"/>
              </w:rPr>
              <w:t xml:space="preserve"> двойной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704,00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стельку аппаратную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1376,00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винт для крепления кожаных полуфабрикатов 321 или 328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249,00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уздечку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882,00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</w:t>
            </w:r>
            <w:proofErr w:type="spellStart"/>
            <w:r w:rsidRPr="008B55FE">
              <w:rPr>
                <w:color w:val="000000"/>
              </w:rPr>
              <w:t>тянку</w:t>
            </w:r>
            <w:proofErr w:type="spellEnd"/>
            <w:r w:rsidRPr="008B55FE">
              <w:rPr>
                <w:color w:val="000000"/>
              </w:rPr>
              <w:t xml:space="preserve"> резиновую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590,00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</w:t>
            </w:r>
            <w:proofErr w:type="spellStart"/>
            <w:r w:rsidRPr="008B55FE">
              <w:rPr>
                <w:color w:val="000000"/>
              </w:rPr>
              <w:t>тянку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894,00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ремень-подхват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708,67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сиденье с оклейкой из кожи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6845,33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</w:t>
            </w:r>
            <w:proofErr w:type="spellStart"/>
            <w:r w:rsidRPr="008B55FE">
              <w:rPr>
                <w:color w:val="000000"/>
              </w:rPr>
              <w:t>настрочку</w:t>
            </w:r>
            <w:proofErr w:type="spellEnd"/>
            <w:r w:rsidRPr="008B55FE">
              <w:rPr>
                <w:color w:val="000000"/>
              </w:rPr>
              <w:t xml:space="preserve"> для сиденья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904,67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помочь из ленты х/б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469,33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помочь из ленты эластичной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577,33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клапан для коленного шарнира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227,00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клапан для замка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260,67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подушку к протезу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676,00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пластину для крепления кожаных полуфабрикатов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304,67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подшипник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316,67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шарнир голеностопный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2203,33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заклепку </w:t>
            </w:r>
            <w:proofErr w:type="spellStart"/>
            <w:r w:rsidRPr="008B55FE">
              <w:rPr>
                <w:color w:val="000000"/>
              </w:rPr>
              <w:t>щиколоточную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198,00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заклепку медную с шайбой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93,33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заклепку "</w:t>
            </w:r>
            <w:proofErr w:type="spellStart"/>
            <w:r w:rsidRPr="008B55FE">
              <w:rPr>
                <w:color w:val="000000"/>
              </w:rPr>
              <w:t>Холнитен</w:t>
            </w:r>
            <w:proofErr w:type="spellEnd"/>
            <w:r w:rsidRPr="008B55FE">
              <w:rPr>
                <w:color w:val="000000"/>
              </w:rPr>
              <w:t>"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41,33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коленные замковые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11153,33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шины </w:t>
            </w:r>
            <w:proofErr w:type="spellStart"/>
            <w:r w:rsidRPr="008B55FE">
              <w:rPr>
                <w:color w:val="000000"/>
              </w:rPr>
              <w:t>бесшарнирные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5446,00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шины на согнутое колено </w:t>
            </w:r>
            <w:proofErr w:type="spellStart"/>
            <w:r w:rsidRPr="008B55FE">
              <w:rPr>
                <w:color w:val="000000"/>
              </w:rPr>
              <w:t>беззамковые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7792,00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стальные для протеза голени шириной 10 мм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11679,33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титановые для протеза голени шириной 10 мм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19030,00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стальные для протеза голени шириной 14 мм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12291,33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стальные для протеза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3774,67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стальные для гильзы голени из дерева или пластика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10348,67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81.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шины для протеза голени по Пирогову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5542,00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82.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шнур капроновый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110,67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83.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прямое полукольцо в шинно-кожаном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637,00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84.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опорное полукольцо для протеза на согнутое колено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1233,67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85.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фигурное полукольцо в шинно-кожаном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938,33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86.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чашку в шинно-кожаном протезе голени по Пирогову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1510,67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87.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чашку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6566,67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88.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узел с </w:t>
            </w:r>
            <w:proofErr w:type="spellStart"/>
            <w:r w:rsidRPr="008B55FE">
              <w:rPr>
                <w:color w:val="000000"/>
              </w:rPr>
              <w:t>юстировочным</w:t>
            </w:r>
            <w:proofErr w:type="spellEnd"/>
            <w:r w:rsidRPr="008B55FE">
              <w:rPr>
                <w:color w:val="000000"/>
              </w:rPr>
              <w:t xml:space="preserve"> устройством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12004,00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89.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узел колено-голень с </w:t>
            </w:r>
            <w:proofErr w:type="spellStart"/>
            <w:r w:rsidRPr="008B55FE">
              <w:rPr>
                <w:color w:val="000000"/>
              </w:rPr>
              <w:t>голенооткидным</w:t>
            </w:r>
            <w:proofErr w:type="spellEnd"/>
            <w:r w:rsidRPr="008B55FE">
              <w:rPr>
                <w:color w:val="000000"/>
              </w:rPr>
              <w:t xml:space="preserve"> устройством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17573,67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90.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узел колено-голень с замком в коленном шарнире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18111,33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91.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узел колено-голень с автоматической фиксацией в коленном шарнире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26564,00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92.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комплект голени в рабочих протезах на согнутое колено без стопы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13569,33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93.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щиколотку металлическую в шинно-кожаном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7734,00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94.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щиколотку модульную для крепления унифицированных стоп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6496,00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95.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щиколотку деревянную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5403,33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щиколотку деревянную с голеностопным шарниром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6033,33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стопу пенополиуретановую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3931,33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98..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стопу деревянно-</w:t>
            </w:r>
            <w:proofErr w:type="spellStart"/>
            <w:r w:rsidRPr="008B55FE">
              <w:rPr>
                <w:color w:val="000000"/>
              </w:rPr>
              <w:t>фильцевая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9376,67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99.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стопу </w:t>
            </w:r>
            <w:proofErr w:type="spellStart"/>
            <w:r w:rsidRPr="008B55FE">
              <w:rPr>
                <w:color w:val="000000"/>
              </w:rPr>
              <w:t>металлоштампованную</w:t>
            </w:r>
            <w:proofErr w:type="spellEnd"/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9193,33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100.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стопу женскую с регулируемой щиколоткой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14680,67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101.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модульный тазобедренный шарнир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63305,33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102.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гильзу деревянную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11057,33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103.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гильзу деревянную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16680,67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104.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гильзу кожаную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8925,33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105.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гильзу кожаную в протезе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7376,00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106.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Сменить </w:t>
            </w:r>
            <w:proofErr w:type="spellStart"/>
            <w:r w:rsidRPr="008B55FE">
              <w:rPr>
                <w:color w:val="000000"/>
              </w:rPr>
              <w:t>полукорсет</w:t>
            </w:r>
            <w:proofErr w:type="spellEnd"/>
            <w:r w:rsidRPr="008B55FE">
              <w:rPr>
                <w:color w:val="000000"/>
              </w:rPr>
              <w:t xml:space="preserve"> </w:t>
            </w:r>
            <w:proofErr w:type="spellStart"/>
            <w:r w:rsidRPr="008B55FE">
              <w:rPr>
                <w:color w:val="000000"/>
              </w:rPr>
              <w:t>ортокриловый</w:t>
            </w:r>
            <w:proofErr w:type="spellEnd"/>
            <w:r w:rsidRPr="008B55FE">
              <w:rPr>
                <w:color w:val="000000"/>
              </w:rPr>
              <w:t xml:space="preserve"> в протезе после вычленения в т/б суставе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86908,00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107.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манжетку кожаную в протезе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4087,00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108.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подкладку в гильзе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4282,33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109.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подкладку в гильзе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4123,33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110.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Обшить шину кожей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1129,67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111.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Обшить полукольцо кожей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536,67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112.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Сварить, спаять или склепать шину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630,33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113.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Смазать шарниры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36,67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114.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заклепку стальную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38,00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115.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козырёк стопы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369,00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116.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окантовку гильзы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491,33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117.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донышко в гильзе голени или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1899,33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118.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вкладной кожаный чехол к протезу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1258,00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119.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вкладной кожаный чехол к протезу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1504,00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120.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валик войлочный под колено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t>530,00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121.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Шпаклевка, покраска, обтяжка тканью деревянной гильзы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rPr>
                <w:bCs/>
                <w:lang w:eastAsia="ru-RU"/>
              </w:rPr>
              <w:t>1593,00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122.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 xml:space="preserve">Замена </w:t>
            </w:r>
            <w:proofErr w:type="spellStart"/>
            <w:r w:rsidRPr="008B55FE">
              <w:rPr>
                <w:color w:val="000000"/>
              </w:rPr>
              <w:t>настрочки</w:t>
            </w:r>
            <w:proofErr w:type="spellEnd"/>
            <w:r w:rsidRPr="008B55FE">
              <w:rPr>
                <w:color w:val="000000"/>
              </w:rPr>
              <w:t xml:space="preserve"> под шнуровку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rPr>
                <w:bCs/>
                <w:lang w:eastAsia="ru-RU"/>
              </w:rPr>
              <w:t>427,67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123.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прокладку под шины голени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rPr>
                <w:bCs/>
                <w:lang w:eastAsia="ru-RU"/>
              </w:rPr>
              <w:t>1284,00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124.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прокладку под шины бедра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rPr>
                <w:bCs/>
                <w:lang w:eastAsia="ru-RU"/>
              </w:rPr>
              <w:t>1284,00</w:t>
            </w:r>
          </w:p>
        </w:tc>
      </w:tr>
      <w:tr w:rsidR="00DE1CB9" w:rsidRPr="00D758CB" w:rsidTr="00A81E8F">
        <w:tc>
          <w:tcPr>
            <w:tcW w:w="295" w:type="pct"/>
          </w:tcPr>
          <w:p w:rsidR="00DE1CB9" w:rsidRDefault="00DE1CB9" w:rsidP="00CA74B1">
            <w:pPr>
              <w:keepLines/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125.</w:t>
            </w:r>
          </w:p>
        </w:tc>
        <w:tc>
          <w:tcPr>
            <w:tcW w:w="1217" w:type="pct"/>
          </w:tcPr>
          <w:p w:rsidR="00DE1CB9" w:rsidRPr="000523D9" w:rsidRDefault="00DE1CB9" w:rsidP="00CA74B1">
            <w:pPr>
              <w:keepLines/>
              <w:widowControl w:val="0"/>
              <w:jc w:val="both"/>
            </w:pPr>
            <w:r>
              <w:rPr>
                <w:color w:val="000000"/>
              </w:rPr>
              <w:t>Услуги по ремонту прочего оборудования</w:t>
            </w:r>
          </w:p>
        </w:tc>
        <w:tc>
          <w:tcPr>
            <w:tcW w:w="2143" w:type="pct"/>
            <w:vAlign w:val="center"/>
          </w:tcPr>
          <w:p w:rsidR="00DE1CB9" w:rsidRPr="008B55FE" w:rsidRDefault="00DE1CB9" w:rsidP="00CA74B1">
            <w:pPr>
              <w:keepLines/>
              <w:widowControl w:val="0"/>
              <w:snapToGrid w:val="0"/>
              <w:jc w:val="both"/>
              <w:rPr>
                <w:color w:val="000000"/>
              </w:rPr>
            </w:pPr>
            <w:r w:rsidRPr="008B55FE">
              <w:rPr>
                <w:color w:val="000000"/>
              </w:rPr>
              <w:t>Сменить уздечку комбинированную</w:t>
            </w:r>
          </w:p>
        </w:tc>
        <w:tc>
          <w:tcPr>
            <w:tcW w:w="622" w:type="pct"/>
          </w:tcPr>
          <w:p w:rsidR="00DE1CB9" w:rsidRPr="00D758CB" w:rsidRDefault="00DE1CB9" w:rsidP="00CA74B1">
            <w:pPr>
              <w:keepLines/>
              <w:widowControl w:val="0"/>
              <w:jc w:val="both"/>
            </w:pPr>
            <w:r w:rsidRPr="0084657F">
              <w:t>Условная единица</w:t>
            </w:r>
          </w:p>
        </w:tc>
        <w:tc>
          <w:tcPr>
            <w:tcW w:w="722" w:type="pct"/>
          </w:tcPr>
          <w:p w:rsidR="00DE1CB9" w:rsidRDefault="00DE1CB9" w:rsidP="00DF104C">
            <w:pPr>
              <w:keepLines/>
              <w:widowControl w:val="0"/>
              <w:jc w:val="center"/>
            </w:pPr>
            <w:r>
              <w:rPr>
                <w:bCs/>
                <w:lang w:eastAsia="ru-RU"/>
              </w:rPr>
              <w:t>3284,00</w:t>
            </w:r>
          </w:p>
        </w:tc>
      </w:tr>
      <w:tr w:rsidR="00DE1CB9" w:rsidRPr="00D758CB" w:rsidTr="00DE1CB9">
        <w:tc>
          <w:tcPr>
            <w:tcW w:w="4278" w:type="pct"/>
            <w:gridSpan w:val="4"/>
          </w:tcPr>
          <w:p w:rsidR="00DE1CB9" w:rsidRPr="0070795E" w:rsidRDefault="00DE1CB9" w:rsidP="00DE1CB9">
            <w:pPr>
              <w:keepLines/>
              <w:widowControl w:val="0"/>
              <w:jc w:val="both"/>
              <w:rPr>
                <w:b/>
              </w:rPr>
            </w:pPr>
            <w:r w:rsidRPr="0070795E">
              <w:rPr>
                <w:b/>
              </w:rPr>
              <w:t>ИТОГО НЦЕ: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3 151 387,35</w:t>
            </w:r>
          </w:p>
        </w:tc>
      </w:tr>
      <w:tr w:rsidR="00DE1CB9" w:rsidRPr="00D758CB" w:rsidTr="00DE1CB9">
        <w:tc>
          <w:tcPr>
            <w:tcW w:w="4278" w:type="pct"/>
            <w:gridSpan w:val="4"/>
          </w:tcPr>
          <w:p w:rsidR="00DE1CB9" w:rsidRPr="0070795E" w:rsidRDefault="00DE1CB9" w:rsidP="00DE1CB9">
            <w:pPr>
              <w:keepLines/>
              <w:widowControl w:val="0"/>
              <w:jc w:val="both"/>
              <w:rPr>
                <w:b/>
              </w:rPr>
            </w:pPr>
            <w:r w:rsidRPr="0070795E">
              <w:rPr>
                <w:b/>
              </w:rPr>
              <w:t>ИТОГО МАКСИМАЛЬНОЕ ЗНАЧЕНИЕ ЦЕНЫ КОНТРАКТА:</w:t>
            </w:r>
          </w:p>
        </w:tc>
        <w:tc>
          <w:tcPr>
            <w:tcW w:w="722" w:type="pct"/>
          </w:tcPr>
          <w:p w:rsidR="00DE1CB9" w:rsidRPr="00D758CB" w:rsidRDefault="00DE1CB9" w:rsidP="00DF104C">
            <w:pPr>
              <w:keepLines/>
              <w:widowControl w:val="0"/>
              <w:jc w:val="center"/>
            </w:pPr>
            <w:r>
              <w:t>3 000 000,00</w:t>
            </w:r>
          </w:p>
        </w:tc>
      </w:tr>
    </w:tbl>
    <w:p w:rsidR="007E7476" w:rsidRDefault="007E7476" w:rsidP="007E7476">
      <w:pPr>
        <w:keepLines/>
        <w:widowControl w:val="0"/>
        <w:ind w:firstLine="709"/>
        <w:jc w:val="both"/>
        <w:rPr>
          <w:b/>
          <w:lang w:eastAsia="ru-RU"/>
        </w:rPr>
      </w:pPr>
    </w:p>
    <w:p w:rsidR="007E7476" w:rsidRPr="007E7476" w:rsidRDefault="007E7476" w:rsidP="007E7476">
      <w:pPr>
        <w:keepLines/>
        <w:widowControl w:val="0"/>
        <w:ind w:firstLine="709"/>
        <w:jc w:val="both"/>
        <w:rPr>
          <w:sz w:val="23"/>
          <w:szCs w:val="23"/>
          <w:lang w:eastAsia="ru-RU"/>
        </w:rPr>
      </w:pPr>
      <w:r w:rsidRPr="007E7476">
        <w:rPr>
          <w:b/>
          <w:lang w:eastAsia="ru-RU"/>
        </w:rPr>
        <w:t>Условия и сроки (периоды) оказания услуг:</w:t>
      </w:r>
      <w:r w:rsidRPr="007E7476">
        <w:rPr>
          <w:lang w:eastAsia="ru-RU"/>
        </w:rPr>
        <w:t xml:space="preserve"> </w:t>
      </w:r>
      <w:r w:rsidRPr="007E7476">
        <w:rPr>
          <w:sz w:val="23"/>
          <w:szCs w:val="23"/>
          <w:lang w:eastAsia="ru-RU"/>
        </w:rPr>
        <w:t xml:space="preserve">Срок </w:t>
      </w:r>
      <w:r w:rsidRPr="007E7476">
        <w:rPr>
          <w:bCs/>
          <w:sz w:val="23"/>
          <w:szCs w:val="23"/>
        </w:rPr>
        <w:t>оказания услуг по ремонту прочего оборудования (</w:t>
      </w:r>
      <w:proofErr w:type="spellStart"/>
      <w:r w:rsidRPr="007E7476">
        <w:rPr>
          <w:bCs/>
          <w:sz w:val="23"/>
          <w:szCs w:val="23"/>
        </w:rPr>
        <w:t>постгарантийному</w:t>
      </w:r>
      <w:proofErr w:type="spellEnd"/>
      <w:r w:rsidRPr="007E7476">
        <w:rPr>
          <w:bCs/>
          <w:sz w:val="23"/>
          <w:szCs w:val="23"/>
        </w:rPr>
        <w:t xml:space="preserve"> ремонту протезов нижних конечностей)</w:t>
      </w:r>
      <w:r w:rsidRPr="007E7476">
        <w:rPr>
          <w:sz w:val="23"/>
          <w:szCs w:val="23"/>
          <w:lang w:eastAsia="ru-RU"/>
        </w:rPr>
        <w:t xml:space="preserve"> не должен превышать 60 календарных дней со дня обращения инвалида с направлением Заказчика. Срок завершения оказания услуг должен быть не позднее 30.11.2020 года. Срок действия Направления должен быть не позднее 30.09.2020 г.</w:t>
      </w:r>
    </w:p>
    <w:p w:rsidR="007E7476" w:rsidRPr="007E7476" w:rsidRDefault="007E7476" w:rsidP="007E7476">
      <w:pPr>
        <w:keepLines/>
        <w:widowControl w:val="0"/>
        <w:ind w:firstLine="709"/>
        <w:jc w:val="both"/>
        <w:rPr>
          <w:sz w:val="23"/>
          <w:szCs w:val="23"/>
          <w:lang w:eastAsia="ru-RU"/>
        </w:rPr>
      </w:pPr>
      <w:r w:rsidRPr="007E7476">
        <w:rPr>
          <w:b/>
          <w:lang w:eastAsia="ru-RU"/>
        </w:rPr>
        <w:t xml:space="preserve">Место оказания услуг: </w:t>
      </w:r>
      <w:r w:rsidRPr="007E7476">
        <w:rPr>
          <w:sz w:val="23"/>
          <w:szCs w:val="23"/>
          <w:lang w:eastAsia="ru-RU"/>
        </w:rPr>
        <w:t>Российская Федерация, Краснодарский край, оказание услуг по ремонту прочего оборудования (</w:t>
      </w:r>
      <w:proofErr w:type="spellStart"/>
      <w:r w:rsidRPr="007E7476">
        <w:rPr>
          <w:sz w:val="23"/>
          <w:szCs w:val="23"/>
          <w:lang w:eastAsia="ru-RU"/>
        </w:rPr>
        <w:t>постгарантийному</w:t>
      </w:r>
      <w:proofErr w:type="spellEnd"/>
      <w:r w:rsidRPr="007E7476">
        <w:rPr>
          <w:sz w:val="23"/>
          <w:szCs w:val="23"/>
          <w:lang w:eastAsia="ru-RU"/>
        </w:rPr>
        <w:t xml:space="preserve"> ремонту протезов нижних конечностей) должно выполняться по месту проведения </w:t>
      </w:r>
      <w:proofErr w:type="spellStart"/>
      <w:r w:rsidRPr="007E7476">
        <w:rPr>
          <w:sz w:val="23"/>
          <w:szCs w:val="23"/>
          <w:lang w:eastAsia="ru-RU"/>
        </w:rPr>
        <w:t>постгарантийного</w:t>
      </w:r>
      <w:proofErr w:type="spellEnd"/>
      <w:r w:rsidRPr="007E7476">
        <w:rPr>
          <w:sz w:val="23"/>
          <w:szCs w:val="23"/>
          <w:lang w:eastAsia="ru-RU"/>
        </w:rPr>
        <w:t xml:space="preserve"> ремонта (на территории Краснодарского края), отремонтированные </w:t>
      </w:r>
      <w:proofErr w:type="spellStart"/>
      <w:r w:rsidRPr="007E7476">
        <w:rPr>
          <w:sz w:val="23"/>
          <w:szCs w:val="23"/>
          <w:lang w:eastAsia="ru-RU"/>
        </w:rPr>
        <w:t>протезно</w:t>
      </w:r>
      <w:proofErr w:type="spellEnd"/>
      <w:r w:rsidRPr="007E7476">
        <w:rPr>
          <w:sz w:val="23"/>
          <w:szCs w:val="23"/>
          <w:lang w:eastAsia="ru-RU"/>
        </w:rPr>
        <w:t xml:space="preserve"> – ортопедические изделия должны выдаваться непосредственно Получателю.</w:t>
      </w:r>
    </w:p>
    <w:p w:rsidR="007E7476" w:rsidRPr="007E7476" w:rsidRDefault="007E7476" w:rsidP="007E7476">
      <w:pPr>
        <w:keepLines/>
        <w:widowControl w:val="0"/>
        <w:ind w:firstLine="709"/>
        <w:jc w:val="both"/>
        <w:rPr>
          <w:lang w:eastAsia="ru-RU"/>
        </w:rPr>
      </w:pPr>
      <w:r w:rsidRPr="007E7476">
        <w:rPr>
          <w:lang w:eastAsia="ru-RU"/>
        </w:rPr>
        <w:t>Отремонтированные протезы, протезно-ортопедические изделия должны соответствовать сертификатам качества, гарантийным срокам эксплуатации.</w:t>
      </w:r>
    </w:p>
    <w:p w:rsidR="007E7476" w:rsidRPr="007E7476" w:rsidRDefault="007E7476" w:rsidP="007E7476">
      <w:pPr>
        <w:keepLines/>
        <w:widowControl w:val="0"/>
        <w:ind w:firstLine="709"/>
        <w:jc w:val="both"/>
        <w:rPr>
          <w:lang w:eastAsia="ru-RU"/>
        </w:rPr>
      </w:pPr>
      <w:r w:rsidRPr="007E7476">
        <w:rPr>
          <w:lang w:eastAsia="ru-RU"/>
        </w:rPr>
        <w:t>В стоимость оказания услуг по ремонту протезов, должна быть включена стоимость комплектующих.</w:t>
      </w:r>
    </w:p>
    <w:p w:rsidR="007E7476" w:rsidRPr="007E7476" w:rsidRDefault="007E7476" w:rsidP="007E7476">
      <w:pPr>
        <w:keepLines/>
        <w:widowControl w:val="0"/>
        <w:ind w:firstLine="709"/>
        <w:jc w:val="both"/>
        <w:rPr>
          <w:lang w:eastAsia="ru-RU"/>
        </w:rPr>
      </w:pPr>
      <w:r w:rsidRPr="007E7476">
        <w:rPr>
          <w:lang w:eastAsia="ru-RU"/>
        </w:rPr>
        <w:t>Выдача отремонтированных протезов конечностей должна осуществляться непосредственно Получателю, либо лицу, представляющему его интересы (доверенность, опекунское удостоверение и др.) при наличии надлежащим образом оформленных документов.</w:t>
      </w:r>
    </w:p>
    <w:p w:rsidR="007E7476" w:rsidRPr="007E7476" w:rsidRDefault="007E7476" w:rsidP="007E7476">
      <w:pPr>
        <w:keepLines/>
        <w:widowControl w:val="0"/>
        <w:ind w:firstLine="709"/>
        <w:jc w:val="both"/>
        <w:rPr>
          <w:lang w:eastAsia="ru-RU"/>
        </w:rPr>
      </w:pPr>
      <w:r w:rsidRPr="007E7476">
        <w:rPr>
          <w:lang w:eastAsia="ru-RU"/>
        </w:rPr>
        <w:t>Отремонтированные протезы конечностей не должны иметь дефектов, связанных с разработкой, материалами и качеством изготовления, либо проявляющихся в результате действия или упущения Исполнителя при нормальном использовании протезов. Данная гарантия должна быть действительна со дня принятия отремонтированного протеза Получателю в течение срока эксплуатации, установленного для протезов конечностей, в соответствии с техническими условиями.</w:t>
      </w:r>
    </w:p>
    <w:p w:rsidR="007E7476" w:rsidRPr="007E7476" w:rsidRDefault="007E7476" w:rsidP="007E7476">
      <w:pPr>
        <w:keepLines/>
        <w:widowControl w:val="0"/>
        <w:ind w:firstLine="709"/>
        <w:jc w:val="both"/>
        <w:rPr>
          <w:lang w:eastAsia="ru-RU"/>
        </w:rPr>
      </w:pPr>
      <w:r w:rsidRPr="007E7476">
        <w:rPr>
          <w:b/>
          <w:lang w:eastAsia="ru-RU"/>
        </w:rPr>
        <w:t>Требования к гарантийному сроку</w:t>
      </w:r>
      <w:r w:rsidRPr="007E7476">
        <w:rPr>
          <w:lang w:eastAsia="ru-RU"/>
        </w:rPr>
        <w:t xml:space="preserve"> и объему предоставления гарантий оказания услуг по ремонту прочего оборудования (</w:t>
      </w:r>
      <w:proofErr w:type="spellStart"/>
      <w:r w:rsidRPr="007E7476">
        <w:rPr>
          <w:lang w:eastAsia="ru-RU"/>
        </w:rPr>
        <w:t>постгарантийному</w:t>
      </w:r>
      <w:proofErr w:type="spellEnd"/>
      <w:r w:rsidRPr="007E7476">
        <w:rPr>
          <w:lang w:eastAsia="ru-RU"/>
        </w:rPr>
        <w:t xml:space="preserve"> ремонту протезов, протезно-ортопедических изделий): гарантийный срок должен устанавливаться со дня выдачи отремонтированного изделия, его продолжительность должна составлять не менее 7(Семи) месяцев.</w:t>
      </w:r>
    </w:p>
    <w:p w:rsidR="007E7476" w:rsidRPr="007E7476" w:rsidRDefault="007E7476" w:rsidP="007E7476">
      <w:pPr>
        <w:keepLines/>
        <w:widowControl w:val="0"/>
        <w:tabs>
          <w:tab w:val="left" w:pos="3828"/>
          <w:tab w:val="center" w:pos="5244"/>
        </w:tabs>
        <w:jc w:val="both"/>
      </w:pPr>
    </w:p>
    <w:p w:rsidR="007E7476" w:rsidRPr="00A94E4F" w:rsidRDefault="007E7476" w:rsidP="008C42B2">
      <w:pPr>
        <w:suppressAutoHyphens/>
        <w:ind w:firstLine="680"/>
        <w:jc w:val="center"/>
        <w:rPr>
          <w:b/>
          <w:bCs/>
          <w:sz w:val="22"/>
          <w:szCs w:val="22"/>
        </w:rPr>
      </w:pPr>
    </w:p>
    <w:sectPr w:rsidR="007E7476" w:rsidRPr="00A94E4F" w:rsidSect="009764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8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29"/>
    <w:rsid w:val="00195529"/>
    <w:rsid w:val="004E2A6D"/>
    <w:rsid w:val="007A7D79"/>
    <w:rsid w:val="007E7476"/>
    <w:rsid w:val="007F5C7B"/>
    <w:rsid w:val="008C42B2"/>
    <w:rsid w:val="0097644D"/>
    <w:rsid w:val="00A81E8F"/>
    <w:rsid w:val="00DE1CB9"/>
    <w:rsid w:val="00DF104C"/>
    <w:rsid w:val="00FC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6F2B1-259E-4BE3-A430-59D99958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76"/>
    <w:pPr>
      <w:spacing w:before="280" w:after="119"/>
    </w:pPr>
  </w:style>
  <w:style w:type="character" w:customStyle="1" w:styleId="iceouttxt1">
    <w:name w:val="iceouttxt1"/>
    <w:rsid w:val="007E7476"/>
    <w:rPr>
      <w:rFonts w:ascii="Arial" w:hAnsi="Arial" w:cs="Arial" w:hint="default"/>
      <w:color w:val="666666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7E7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76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uiPriority w:val="59"/>
    <w:rsid w:val="007E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74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7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E74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E74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7E7476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7E747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E74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7E7476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7E7476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7E7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 Spacing"/>
    <w:basedOn w:val="a"/>
    <w:uiPriority w:val="1"/>
    <w:qFormat/>
    <w:rsid w:val="007E7476"/>
    <w:rPr>
      <w:rFonts w:asciiTheme="minorHAnsi" w:eastAsiaTheme="minorEastAsia" w:hAnsiTheme="minorHAnsi"/>
      <w:szCs w:val="32"/>
      <w:lang w:eastAsia="en-US"/>
    </w:rPr>
  </w:style>
  <w:style w:type="paragraph" w:styleId="af2">
    <w:name w:val="endnote text"/>
    <w:basedOn w:val="a"/>
    <w:link w:val="af3"/>
    <w:uiPriority w:val="99"/>
    <w:semiHidden/>
    <w:unhideWhenUsed/>
    <w:rsid w:val="007E747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E747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endnote reference"/>
    <w:basedOn w:val="a0"/>
    <w:uiPriority w:val="99"/>
    <w:semiHidden/>
    <w:unhideWhenUsed/>
    <w:rsid w:val="007E7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2630</Words>
  <Characters>14993</Characters>
  <Application>Microsoft Office Word</Application>
  <DocSecurity>0</DocSecurity>
  <Lines>124</Lines>
  <Paragraphs>35</Paragraphs>
  <ScaleCrop>false</ScaleCrop>
  <Company>Krasnodar region office of FSI</Company>
  <LinksUpToDate>false</LinksUpToDate>
  <CharactersWithSpaces>17588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Рябчикова Ольга Викторовна</dc:creator>
  <cp:keywords/>
  <dc:description/>
  <cp:lastModifiedBy>Рябчикова Ольга Викторовна</cp:lastModifiedBy>
  <cp:revision>10</cp:revision>
  <dcterms:created xsi:type="dcterms:W3CDTF">2020-04-14T12:22:00Z</dcterms:created>
  <dcterms:modified xsi:type="dcterms:W3CDTF">2020-04-16T12:19:00Z</dcterms:modified>
</cp:coreProperties>
</file>