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41" w:rsidRDefault="00B77E41" w:rsidP="00B77E41">
      <w:pPr>
        <w:jc w:val="center"/>
        <w:rPr>
          <w:b/>
          <w:bCs/>
          <w:sz w:val="28"/>
          <w:szCs w:val="28"/>
          <w:lang w:eastAsia="en-US"/>
        </w:rPr>
      </w:pPr>
      <w:r w:rsidRPr="00F2267E">
        <w:rPr>
          <w:b/>
          <w:bCs/>
          <w:sz w:val="28"/>
          <w:szCs w:val="28"/>
          <w:lang w:eastAsia="en-US"/>
        </w:rPr>
        <w:t>Описание объекта закупки</w:t>
      </w:r>
    </w:p>
    <w:p w:rsidR="00B77E41" w:rsidRDefault="00B77E41" w:rsidP="00B77E41">
      <w:pPr>
        <w:jc w:val="center"/>
        <w:rPr>
          <w:b/>
        </w:rPr>
      </w:pPr>
      <w:r w:rsidRPr="00F2267E">
        <w:rPr>
          <w:b/>
        </w:rPr>
        <w:t>на оказание услуг по обеспечению инвалидов слуховыми аппаратами в 2020 году</w:t>
      </w:r>
    </w:p>
    <w:p w:rsidR="00B77E41" w:rsidRPr="00F2267E" w:rsidRDefault="00B77E41" w:rsidP="00B77E41">
      <w:pPr>
        <w:keepNext/>
        <w:keepLines/>
        <w:widowControl w:val="0"/>
        <w:tabs>
          <w:tab w:val="left" w:pos="0"/>
          <w:tab w:val="left" w:pos="426"/>
        </w:tabs>
        <w:ind w:firstLine="567"/>
        <w:jc w:val="both"/>
      </w:pPr>
      <w:r w:rsidRPr="00F2267E">
        <w:rPr>
          <w:shd w:val="clear" w:color="auto" w:fill="FFFFFF"/>
        </w:rPr>
        <w:t xml:space="preserve">Закупка услуг по обеспечению инвалидов слуховыми аппаратами </w:t>
      </w:r>
      <w:r w:rsidRPr="00F2267E">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77E41" w:rsidRPr="00F2267E" w:rsidRDefault="00B77E41" w:rsidP="00B77E41">
      <w:pPr>
        <w:keepNext/>
        <w:keepLines/>
        <w:widowControl w:val="0"/>
        <w:numPr>
          <w:ilvl w:val="0"/>
          <w:numId w:val="18"/>
        </w:numPr>
        <w:tabs>
          <w:tab w:val="left" w:pos="0"/>
          <w:tab w:val="left" w:pos="426"/>
        </w:tabs>
        <w:ind w:left="0" w:firstLine="567"/>
        <w:jc w:val="both"/>
        <w:rPr>
          <w:u w:val="single"/>
        </w:rPr>
      </w:pPr>
      <w:r w:rsidRPr="00F2267E">
        <w:rPr>
          <w:b/>
          <w:u w:val="single"/>
        </w:rPr>
        <w:t>Объект закупки, объем услуг, место оказания услуг, требования к результату оказываемых услуг.</w:t>
      </w:r>
    </w:p>
    <w:p w:rsidR="00B77E41" w:rsidRPr="00F2267E" w:rsidRDefault="00B77E41" w:rsidP="00B77E41">
      <w:pPr>
        <w:keepNext/>
        <w:keepLines/>
        <w:tabs>
          <w:tab w:val="left" w:pos="0"/>
          <w:tab w:val="left" w:pos="426"/>
        </w:tabs>
        <w:ind w:firstLine="567"/>
        <w:jc w:val="both"/>
      </w:pPr>
      <w:r w:rsidRPr="00F2267E">
        <w:t>Объектом закупки является оказание услуг по обеспечению инвалидов слуховыми аппаратами в 2020 году.</w:t>
      </w:r>
    </w:p>
    <w:p w:rsidR="00B77E41" w:rsidRPr="00F2267E" w:rsidRDefault="00B77E41" w:rsidP="00B77E41">
      <w:pPr>
        <w:keepNext/>
        <w:keepLines/>
        <w:tabs>
          <w:tab w:val="left" w:pos="709"/>
        </w:tabs>
        <w:ind w:firstLine="709"/>
        <w:jc w:val="both"/>
      </w:pPr>
      <w:r w:rsidRPr="00F2267E">
        <w:t>Услуги по обеспечению инвалидов (далее - Получатели) слуховыми аппаратами в 2020 году должны включать в себя:</w:t>
      </w:r>
    </w:p>
    <w:p w:rsidR="00B77E41" w:rsidRPr="00F2267E" w:rsidRDefault="00B77E41" w:rsidP="00B77E41">
      <w:pPr>
        <w:keepNext/>
        <w:keepLines/>
        <w:tabs>
          <w:tab w:val="left" w:pos="0"/>
          <w:tab w:val="left" w:pos="426"/>
        </w:tabs>
        <w:ind w:firstLine="567"/>
        <w:jc w:val="both"/>
      </w:pPr>
      <w:r w:rsidRPr="00F2267E">
        <w:t xml:space="preserve">При обеспечении слуховым аппаратом с ушным вкладышем (стандартным): </w:t>
      </w:r>
    </w:p>
    <w:p w:rsidR="00B77E41" w:rsidRPr="00F2267E" w:rsidRDefault="00B77E41" w:rsidP="00B77E41">
      <w:pPr>
        <w:keepNext/>
        <w:keepLines/>
        <w:tabs>
          <w:tab w:val="left" w:pos="0"/>
          <w:tab w:val="left" w:pos="317"/>
        </w:tabs>
        <w:ind w:firstLine="567"/>
        <w:jc w:val="both"/>
      </w:pPr>
      <w:r w:rsidRPr="00F2267E">
        <w:t>- проведение осмотра (сбор анамнеза и жалоб, визуальное исследование, отоскопия) врачом сурдологом – оториноларингологом;</w:t>
      </w:r>
    </w:p>
    <w:p w:rsidR="00B77E41" w:rsidRPr="00F2267E" w:rsidRDefault="00B77E41" w:rsidP="00B77E41">
      <w:pPr>
        <w:keepNext/>
        <w:keepLines/>
        <w:tabs>
          <w:tab w:val="left" w:pos="0"/>
          <w:tab w:val="left" w:pos="317"/>
        </w:tabs>
        <w:ind w:firstLine="567"/>
        <w:jc w:val="both"/>
      </w:pPr>
      <w:r w:rsidRPr="00F2267E">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B77E41" w:rsidRPr="00F2267E" w:rsidRDefault="00B77E41" w:rsidP="00B77E41">
      <w:pPr>
        <w:keepNext/>
        <w:keepLines/>
        <w:tabs>
          <w:tab w:val="left" w:pos="0"/>
          <w:tab w:val="left" w:pos="317"/>
        </w:tabs>
        <w:ind w:firstLine="567"/>
        <w:jc w:val="both"/>
      </w:pPr>
      <w:r w:rsidRPr="00F2267E">
        <w:t>- настройку слухового аппарата;</w:t>
      </w:r>
    </w:p>
    <w:p w:rsidR="00B77E41" w:rsidRPr="00F2267E" w:rsidRDefault="00B77E41" w:rsidP="00B77E41">
      <w:pPr>
        <w:keepNext/>
        <w:keepLines/>
        <w:tabs>
          <w:tab w:val="left" w:pos="0"/>
          <w:tab w:val="left" w:pos="317"/>
        </w:tabs>
        <w:ind w:firstLine="567"/>
        <w:jc w:val="both"/>
      </w:pPr>
      <w:r w:rsidRPr="00F2267E">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B77E41" w:rsidRPr="00F2267E" w:rsidRDefault="00B77E41" w:rsidP="00B77E41">
      <w:pPr>
        <w:keepNext/>
        <w:keepLines/>
        <w:tabs>
          <w:tab w:val="left" w:pos="0"/>
          <w:tab w:val="left" w:pos="317"/>
        </w:tabs>
        <w:ind w:firstLine="567"/>
        <w:jc w:val="both"/>
      </w:pPr>
      <w:r w:rsidRPr="00F2267E">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B77E41" w:rsidRPr="00F2267E" w:rsidRDefault="00B77E41" w:rsidP="00B77E41">
      <w:pPr>
        <w:keepNext/>
        <w:keepLines/>
        <w:tabs>
          <w:tab w:val="left" w:pos="0"/>
          <w:tab w:val="left" w:pos="317"/>
        </w:tabs>
        <w:ind w:firstLine="567"/>
        <w:jc w:val="both"/>
      </w:pPr>
      <w:r w:rsidRPr="00F2267E">
        <w:t>- осуществление технического обслуживания и ремонта слухового аппарата в рамках действия контракта, а также в рамках гарантийного срока;</w:t>
      </w:r>
    </w:p>
    <w:p w:rsidR="00B77E41" w:rsidRPr="00F2267E" w:rsidRDefault="00B77E41" w:rsidP="00B77E41">
      <w:pPr>
        <w:keepNext/>
        <w:keepLines/>
        <w:tabs>
          <w:tab w:val="left" w:pos="0"/>
          <w:tab w:val="left" w:pos="317"/>
        </w:tabs>
        <w:ind w:firstLine="567"/>
        <w:jc w:val="both"/>
      </w:pPr>
      <w:r w:rsidRPr="00F2267E">
        <w:t>- создание условий для оказания услуг, включая предоставление бесплатной, доступной и достоверной информации об услуге;</w:t>
      </w:r>
    </w:p>
    <w:p w:rsidR="00B77E41" w:rsidRPr="00F2267E" w:rsidRDefault="00B77E41" w:rsidP="00B77E41">
      <w:pPr>
        <w:keepNext/>
        <w:keepLines/>
        <w:ind w:firstLine="567"/>
      </w:pPr>
      <w:r w:rsidRPr="00F2267E">
        <w:t>- оформление медицинской документации в соответствии с требованиями действующего законодательства;</w:t>
      </w:r>
    </w:p>
    <w:p w:rsidR="00B77E41" w:rsidRPr="00F2267E" w:rsidRDefault="00B77E41" w:rsidP="00B77E41">
      <w:pPr>
        <w:keepNext/>
        <w:keepLines/>
        <w:ind w:firstLine="567"/>
        <w:jc w:val="both"/>
      </w:pPr>
      <w:r w:rsidRPr="00F2267E">
        <w:t>- осуществление дополнительной настройки слухового аппарата при обращении Получателя в рамках срока действия контракта.</w:t>
      </w:r>
    </w:p>
    <w:p w:rsidR="00B77E41" w:rsidRPr="00F2267E" w:rsidRDefault="00B77E41" w:rsidP="00B77E41">
      <w:pPr>
        <w:jc w:val="center"/>
        <w:rPr>
          <w:b/>
          <w:bCs/>
          <w:sz w:val="28"/>
          <w:szCs w:val="28"/>
          <w:lang w:eastAsia="en-US"/>
        </w:rPr>
      </w:pPr>
    </w:p>
    <w:p w:rsidR="00B77E41" w:rsidRPr="00F2267E" w:rsidRDefault="00B77E41" w:rsidP="00B77E41">
      <w:pPr>
        <w:keepNext/>
        <w:keepLines/>
        <w:widowControl w:val="0"/>
        <w:tabs>
          <w:tab w:val="left" w:pos="0"/>
          <w:tab w:val="left" w:pos="426"/>
        </w:tabs>
        <w:ind w:firstLine="567"/>
        <w:jc w:val="both"/>
      </w:pPr>
      <w:r w:rsidRPr="00F2267E">
        <w:lastRenderedPageBreak/>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B77E41" w:rsidRPr="00F2267E" w:rsidRDefault="00B77E41" w:rsidP="00B77E41">
      <w:pPr>
        <w:keepNext/>
        <w:keepLines/>
        <w:widowControl w:val="0"/>
        <w:tabs>
          <w:tab w:val="left" w:pos="0"/>
        </w:tabs>
        <w:ind w:firstLine="567"/>
        <w:jc w:val="both"/>
      </w:pPr>
      <w:r w:rsidRPr="00F2267E">
        <w:t>Исполнитель должен гарантировать, что Изделия,</w:t>
      </w:r>
      <w:r w:rsidRPr="00F2267E">
        <w:rPr>
          <w:color w:val="FF0000"/>
        </w:rPr>
        <w:t xml:space="preserve"> </w:t>
      </w:r>
      <w:r w:rsidRPr="00F2267E">
        <w:t>обеспечение которыми осуществляется в рамках настоящего контракта:</w:t>
      </w:r>
    </w:p>
    <w:p w:rsidR="00B77E41" w:rsidRPr="00F2267E" w:rsidRDefault="00B77E41" w:rsidP="00B77E41">
      <w:pPr>
        <w:keepNext/>
        <w:keepLines/>
        <w:widowControl w:val="0"/>
        <w:tabs>
          <w:tab w:val="left" w:pos="0"/>
        </w:tabs>
        <w:ind w:firstLine="567"/>
        <w:jc w:val="both"/>
      </w:pPr>
      <w:r w:rsidRPr="00F2267E">
        <w:t>- соответствуют требованиям, предъявляемым действующим законодательством к безопасности;</w:t>
      </w:r>
    </w:p>
    <w:p w:rsidR="00B77E41" w:rsidRPr="00F2267E" w:rsidRDefault="00B77E41" w:rsidP="00B77E41">
      <w:pPr>
        <w:keepNext/>
        <w:keepLines/>
        <w:widowControl w:val="0"/>
        <w:tabs>
          <w:tab w:val="left" w:pos="0"/>
        </w:tabs>
        <w:ind w:firstLine="567"/>
        <w:jc w:val="both"/>
      </w:pPr>
      <w:r w:rsidRPr="00F2267E">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Pr="00F2267E">
        <w:rPr>
          <w:bCs/>
          <w:i/>
        </w:rPr>
        <w:t xml:space="preserve"> (</w:t>
      </w:r>
      <w:r w:rsidRPr="00F2267E">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F2267E">
        <w:rPr>
          <w:bCs/>
          <w:i/>
        </w:rPr>
        <w:t>)</w:t>
      </w:r>
      <w:r w:rsidRPr="00F2267E">
        <w:t>;</w:t>
      </w:r>
    </w:p>
    <w:p w:rsidR="00B77E41" w:rsidRPr="00F2267E" w:rsidRDefault="00B77E41" w:rsidP="00B77E41">
      <w:pPr>
        <w:keepNext/>
        <w:keepLines/>
        <w:tabs>
          <w:tab w:val="left" w:pos="0"/>
        </w:tabs>
        <w:ind w:firstLine="567"/>
        <w:jc w:val="both"/>
      </w:pPr>
      <w:r w:rsidRPr="00F2267E">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F2267E">
        <w:rPr>
          <w:rFonts w:eastAsia="Calibri"/>
          <w:lang w:eastAsia="en-US"/>
        </w:rPr>
        <w:t xml:space="preserve">, в соответствии с требованиями  </w:t>
      </w:r>
      <w:r w:rsidRPr="00F2267E">
        <w:t>Федерального закона от 21.11.2011 N 323-ФЗ "Об основах охраны здоровья граждан в Российской Федерации».</w:t>
      </w:r>
    </w:p>
    <w:p w:rsidR="00B77E41" w:rsidRPr="00F2267E" w:rsidRDefault="00B77E41" w:rsidP="00B77E41">
      <w:pPr>
        <w:keepNext/>
        <w:keepLines/>
        <w:tabs>
          <w:tab w:val="left" w:pos="0"/>
          <w:tab w:val="left" w:pos="426"/>
        </w:tabs>
        <w:ind w:firstLine="567"/>
        <w:jc w:val="both"/>
      </w:pPr>
      <w:r w:rsidRPr="00F2267E">
        <w:t>- являются новыми, свободными от прав третьих лиц.</w:t>
      </w:r>
    </w:p>
    <w:p w:rsidR="00B77E41" w:rsidRPr="00F2267E" w:rsidRDefault="00B77E41" w:rsidP="00B77E41">
      <w:pPr>
        <w:keepNext/>
        <w:keepLines/>
        <w:widowControl w:val="0"/>
        <w:numPr>
          <w:ilvl w:val="0"/>
          <w:numId w:val="18"/>
        </w:numPr>
        <w:tabs>
          <w:tab w:val="left" w:pos="0"/>
          <w:tab w:val="left" w:pos="426"/>
        </w:tabs>
        <w:ind w:left="0" w:firstLine="567"/>
        <w:jc w:val="both"/>
        <w:rPr>
          <w:u w:val="single"/>
        </w:rPr>
      </w:pPr>
      <w:r w:rsidRPr="00F2267E">
        <w:rPr>
          <w:b/>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p>
    <w:p w:rsidR="00B77E41" w:rsidRPr="00F2267E" w:rsidRDefault="00B77E41" w:rsidP="00B77E41">
      <w:pPr>
        <w:keepNext/>
        <w:keepLines/>
        <w:widowControl w:val="0"/>
        <w:tabs>
          <w:tab w:val="left" w:pos="0"/>
          <w:tab w:val="left" w:pos="426"/>
        </w:tabs>
        <w:jc w:val="both"/>
      </w:pPr>
      <w:r w:rsidRPr="00F2267E">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B77E41" w:rsidRPr="00F2267E" w:rsidRDefault="00B77E41" w:rsidP="00B77E41">
      <w:pPr>
        <w:keepNext/>
        <w:keepLines/>
        <w:numPr>
          <w:ilvl w:val="0"/>
          <w:numId w:val="19"/>
        </w:numPr>
        <w:tabs>
          <w:tab w:val="left" w:pos="0"/>
          <w:tab w:val="left" w:pos="426"/>
        </w:tabs>
        <w:ind w:left="0" w:firstLine="567"/>
        <w:jc w:val="both"/>
      </w:pPr>
      <w:r w:rsidRPr="00F2267E">
        <w:t>создание условий для оказания услуг, включая предоставление бесплатной, доступной и достоверной информации об услуге;</w:t>
      </w:r>
    </w:p>
    <w:p w:rsidR="00B77E41" w:rsidRPr="00F2267E" w:rsidRDefault="00B77E41" w:rsidP="00B77E41">
      <w:pPr>
        <w:keepNext/>
        <w:keepLines/>
        <w:numPr>
          <w:ilvl w:val="0"/>
          <w:numId w:val="19"/>
        </w:numPr>
        <w:tabs>
          <w:tab w:val="left" w:pos="0"/>
          <w:tab w:val="left" w:pos="426"/>
        </w:tabs>
        <w:ind w:left="0" w:firstLine="567"/>
        <w:jc w:val="both"/>
      </w:pPr>
      <w:r w:rsidRPr="00F2267E">
        <w:t>прием и регистрацию получателей;</w:t>
      </w:r>
    </w:p>
    <w:p w:rsidR="00B77E41" w:rsidRPr="00F2267E" w:rsidRDefault="00B77E41" w:rsidP="00B77E41">
      <w:pPr>
        <w:keepNext/>
        <w:keepLines/>
        <w:numPr>
          <w:ilvl w:val="0"/>
          <w:numId w:val="19"/>
        </w:numPr>
        <w:tabs>
          <w:tab w:val="left" w:pos="0"/>
          <w:tab w:val="left" w:pos="426"/>
        </w:tabs>
        <w:ind w:left="0" w:firstLine="567"/>
        <w:jc w:val="both"/>
      </w:pPr>
      <w:r w:rsidRPr="00F2267E">
        <w:t>прием необходимых документов у Получателя для выдачи слухового аппарата;</w:t>
      </w:r>
    </w:p>
    <w:p w:rsidR="00B77E41" w:rsidRPr="00F2267E" w:rsidRDefault="00B77E41" w:rsidP="00B77E41">
      <w:pPr>
        <w:keepNext/>
        <w:keepLines/>
        <w:numPr>
          <w:ilvl w:val="0"/>
          <w:numId w:val="19"/>
        </w:numPr>
        <w:tabs>
          <w:tab w:val="left" w:pos="0"/>
          <w:tab w:val="left" w:pos="426"/>
        </w:tabs>
        <w:ind w:left="0" w:firstLine="567"/>
        <w:jc w:val="both"/>
      </w:pPr>
      <w:r w:rsidRPr="00F2267E">
        <w:t xml:space="preserve">проведение осмотра (сбор сведений, визуальное исследование, отоскопия) врачом сурдологом - оториноларингологом; </w:t>
      </w:r>
    </w:p>
    <w:p w:rsidR="00B77E41" w:rsidRPr="00F2267E" w:rsidRDefault="00B77E41" w:rsidP="00B77E41">
      <w:pPr>
        <w:keepNext/>
        <w:keepLines/>
        <w:numPr>
          <w:ilvl w:val="0"/>
          <w:numId w:val="19"/>
        </w:numPr>
        <w:tabs>
          <w:tab w:val="left" w:pos="0"/>
          <w:tab w:val="left" w:pos="426"/>
        </w:tabs>
        <w:ind w:left="0" w:firstLine="567"/>
        <w:jc w:val="both"/>
      </w:pPr>
      <w:r w:rsidRPr="00F2267E">
        <w:t xml:space="preserve">подбор слухового аппарата; </w:t>
      </w:r>
    </w:p>
    <w:p w:rsidR="00B77E41" w:rsidRPr="00F2267E" w:rsidRDefault="00B77E41" w:rsidP="00B77E41">
      <w:pPr>
        <w:keepNext/>
        <w:keepLines/>
        <w:numPr>
          <w:ilvl w:val="0"/>
          <w:numId w:val="19"/>
        </w:numPr>
        <w:tabs>
          <w:tab w:val="left" w:pos="0"/>
          <w:tab w:val="left" w:pos="426"/>
        </w:tabs>
        <w:ind w:left="0" w:firstLine="567"/>
        <w:jc w:val="both"/>
      </w:pPr>
      <w:r w:rsidRPr="00F2267E">
        <w:t>настройку слухового аппарата;</w:t>
      </w:r>
    </w:p>
    <w:p w:rsidR="00B77E41" w:rsidRPr="00F2267E" w:rsidRDefault="00B77E41" w:rsidP="00B77E41">
      <w:pPr>
        <w:keepNext/>
        <w:keepLines/>
        <w:numPr>
          <w:ilvl w:val="0"/>
          <w:numId w:val="19"/>
        </w:numPr>
        <w:tabs>
          <w:tab w:val="left" w:pos="0"/>
          <w:tab w:val="left" w:pos="426"/>
        </w:tabs>
        <w:ind w:left="0" w:firstLine="567"/>
        <w:jc w:val="both"/>
      </w:pPr>
      <w:r w:rsidRPr="00F2267E">
        <w:t>обучение Получателей пользованию слуховым аппаратом;</w:t>
      </w:r>
    </w:p>
    <w:p w:rsidR="00B77E41" w:rsidRPr="00F2267E" w:rsidRDefault="00B77E41" w:rsidP="00B77E41">
      <w:pPr>
        <w:keepNext/>
        <w:keepLines/>
        <w:numPr>
          <w:ilvl w:val="0"/>
          <w:numId w:val="19"/>
        </w:numPr>
        <w:tabs>
          <w:tab w:val="left" w:pos="0"/>
          <w:tab w:val="left" w:pos="426"/>
        </w:tabs>
        <w:ind w:left="0" w:firstLine="567"/>
        <w:jc w:val="both"/>
      </w:pPr>
      <w:r w:rsidRPr="00F2267E">
        <w:t>выдачу слухового аппарата с учетом индивидуального подбора;</w:t>
      </w:r>
    </w:p>
    <w:p w:rsidR="00B77E41" w:rsidRPr="00F2267E" w:rsidRDefault="00B77E41" w:rsidP="00B77E41">
      <w:pPr>
        <w:keepNext/>
        <w:keepLines/>
        <w:numPr>
          <w:ilvl w:val="0"/>
          <w:numId w:val="19"/>
        </w:numPr>
        <w:tabs>
          <w:tab w:val="left" w:pos="0"/>
          <w:tab w:val="left" w:pos="426"/>
        </w:tabs>
        <w:ind w:left="0" w:firstLine="567"/>
        <w:jc w:val="both"/>
      </w:pPr>
      <w:r w:rsidRPr="00F2267E">
        <w:t>оформление документации, в соответствии с требованиями действующего законодательства.</w:t>
      </w:r>
    </w:p>
    <w:p w:rsidR="00B77E41" w:rsidRPr="00F2267E" w:rsidRDefault="00B77E41" w:rsidP="00B77E41">
      <w:pPr>
        <w:keepNext/>
        <w:keepLines/>
        <w:numPr>
          <w:ilvl w:val="0"/>
          <w:numId w:val="19"/>
        </w:numPr>
        <w:tabs>
          <w:tab w:val="left" w:pos="0"/>
          <w:tab w:val="left" w:pos="426"/>
        </w:tabs>
        <w:ind w:left="0" w:firstLine="567"/>
        <w:jc w:val="both"/>
      </w:pPr>
      <w:r w:rsidRPr="00F2267E">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B77E41" w:rsidRPr="00F2267E" w:rsidRDefault="00B77E41" w:rsidP="00B77E41">
      <w:pPr>
        <w:keepNext/>
        <w:keepLines/>
        <w:numPr>
          <w:ilvl w:val="0"/>
          <w:numId w:val="19"/>
        </w:numPr>
        <w:tabs>
          <w:tab w:val="left" w:pos="0"/>
          <w:tab w:val="left" w:pos="426"/>
        </w:tabs>
        <w:ind w:left="0" w:firstLine="567"/>
        <w:jc w:val="both"/>
      </w:pPr>
      <w:r w:rsidRPr="00F2267E">
        <w:t>осуществление технического обслуживания и ремонта слухового аппарата в рамках действия контракта, а также в рамках гарантийного срока.</w:t>
      </w:r>
    </w:p>
    <w:p w:rsidR="00B77E41" w:rsidRPr="00F2267E" w:rsidRDefault="00B77E41" w:rsidP="00B77E41">
      <w:pPr>
        <w:keepNext/>
        <w:keepLines/>
        <w:numPr>
          <w:ilvl w:val="0"/>
          <w:numId w:val="19"/>
        </w:numPr>
        <w:tabs>
          <w:tab w:val="left" w:pos="0"/>
          <w:tab w:val="left" w:pos="426"/>
        </w:tabs>
        <w:ind w:left="0" w:firstLine="567"/>
        <w:jc w:val="both"/>
      </w:pPr>
      <w:r w:rsidRPr="00F2267E">
        <w:t>дополнительную индивидуальную настройку слухового аппарата в течение всего срока действия государственного контракта.</w:t>
      </w:r>
    </w:p>
    <w:p w:rsidR="00B77E41" w:rsidRPr="00F2267E" w:rsidRDefault="00B77E41" w:rsidP="00B77E41">
      <w:pPr>
        <w:keepNext/>
        <w:keepLines/>
        <w:tabs>
          <w:tab w:val="left" w:pos="0"/>
        </w:tabs>
        <w:contextualSpacing/>
        <w:jc w:val="both"/>
        <w:rPr>
          <w:rFonts w:eastAsia="Calibri"/>
          <w:lang w:eastAsia="en-US"/>
        </w:rPr>
      </w:pPr>
      <w:r w:rsidRPr="00F2267E">
        <w:rPr>
          <w:rFonts w:eastAsia="Calibri"/>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«сурдология-оториноларингология»,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B77E41" w:rsidRPr="00F2267E" w:rsidRDefault="00B77E41" w:rsidP="00B77E41">
      <w:pPr>
        <w:keepNext/>
        <w:keepLines/>
        <w:widowControl w:val="0"/>
        <w:ind w:firstLine="567"/>
        <w:jc w:val="both"/>
        <w:rPr>
          <w:b/>
          <w:highlight w:val="yellow"/>
        </w:rPr>
      </w:pPr>
      <w:r w:rsidRPr="00F2267E">
        <w:rPr>
          <w:b/>
        </w:rPr>
        <w:t>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позднее 15 декабря 2020 года (включительно), а в случае обращения инвалида и/или его представителя с Направлением – в срок не более 30 дней со дня обращения, но не позднее 15 декабря 2020 года (включительно).</w:t>
      </w:r>
    </w:p>
    <w:p w:rsidR="00B77E41" w:rsidRPr="00F2267E" w:rsidRDefault="00B77E41" w:rsidP="00B77E41">
      <w:pPr>
        <w:keepNext/>
        <w:keepLines/>
        <w:widowControl w:val="0"/>
        <w:ind w:firstLine="567"/>
        <w:jc w:val="both"/>
      </w:pPr>
      <w:r w:rsidRPr="00F2267E">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p>
    <w:p w:rsidR="00B77E41" w:rsidRPr="00F2267E" w:rsidRDefault="00B77E41" w:rsidP="00B77E41">
      <w:pPr>
        <w:keepNext/>
        <w:keepLines/>
        <w:widowControl w:val="0"/>
        <w:tabs>
          <w:tab w:val="left" w:pos="0"/>
          <w:tab w:val="left" w:pos="426"/>
        </w:tabs>
        <w:ind w:firstLine="567"/>
        <w:jc w:val="both"/>
      </w:pPr>
      <w:r w:rsidRPr="00F2267E">
        <w:rPr>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B77E41" w:rsidRPr="00F2267E" w:rsidRDefault="00B77E41" w:rsidP="00B77E41">
      <w:pPr>
        <w:keepNext/>
        <w:keepLines/>
        <w:widowControl w:val="0"/>
        <w:tabs>
          <w:tab w:val="left" w:pos="0"/>
          <w:tab w:val="left" w:pos="426"/>
        </w:tabs>
        <w:ind w:firstLine="567"/>
        <w:jc w:val="both"/>
      </w:pPr>
      <w:r w:rsidRPr="00F2267E">
        <w:t>Слуховой аппарат – электронный прибор, предназначенный для звукоусиления по воздушному или костному звукопроведению.</w:t>
      </w:r>
    </w:p>
    <w:p w:rsidR="00B77E41" w:rsidRPr="00F2267E" w:rsidRDefault="00B77E41" w:rsidP="00B77E41">
      <w:pPr>
        <w:keepNext/>
        <w:keepLines/>
        <w:widowControl w:val="0"/>
        <w:tabs>
          <w:tab w:val="left" w:pos="0"/>
          <w:tab w:val="left" w:pos="426"/>
        </w:tabs>
        <w:ind w:firstLine="567"/>
        <w:jc w:val="both"/>
      </w:pPr>
      <w:r w:rsidRPr="00F2267E">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цифровым, реализуемым на территории Российской Федерации, устанавливаются в соответствии с требованиями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w:t>
      </w:r>
    </w:p>
    <w:p w:rsidR="00B77E41" w:rsidRPr="00F2267E" w:rsidRDefault="00B77E41" w:rsidP="00B77E41">
      <w:pPr>
        <w:keepNext/>
        <w:keepLines/>
        <w:widowControl w:val="0"/>
        <w:tabs>
          <w:tab w:val="left" w:pos="0"/>
          <w:tab w:val="left" w:pos="426"/>
        </w:tabs>
        <w:ind w:firstLine="567"/>
        <w:jc w:val="both"/>
      </w:pPr>
      <w:r w:rsidRPr="00F2267E">
        <w:lastRenderedPageBreak/>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B77E41" w:rsidRPr="00F2267E" w:rsidRDefault="00B77E41" w:rsidP="00B77E41">
      <w:pPr>
        <w:keepNext/>
        <w:keepLines/>
        <w:widowControl w:val="0"/>
        <w:tabs>
          <w:tab w:val="left" w:pos="0"/>
          <w:tab w:val="left" w:pos="426"/>
        </w:tabs>
        <w:ind w:firstLine="567"/>
        <w:jc w:val="both"/>
      </w:pPr>
      <w:r w:rsidRPr="00F2267E">
        <w:rPr>
          <w:b/>
        </w:rPr>
        <w:t>Требования к упаковке слуховых аппаратов:</w:t>
      </w:r>
      <w:r w:rsidRPr="00F2267E">
        <w:t xml:space="preserve"> упаковка слуховых аппаратов должна осуществляться в соответствии с требованиями </w:t>
      </w:r>
      <w:hyperlink r:id="rId7" w:history="1">
        <w:r w:rsidRPr="00F2267E">
          <w:rPr>
            <w:color w:val="0000FF"/>
            <w:u w:val="single"/>
          </w:rPr>
          <w:t>ГОСТ Р 50444</w:t>
        </w:r>
      </w:hyperlink>
      <w:r w:rsidRPr="00F2267E">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B77E41" w:rsidRPr="00F2267E" w:rsidRDefault="00B77E41" w:rsidP="00B77E41">
      <w:pPr>
        <w:keepNext/>
        <w:keepLines/>
        <w:widowControl w:val="0"/>
        <w:tabs>
          <w:tab w:val="left" w:pos="0"/>
          <w:tab w:val="left" w:pos="426"/>
        </w:tabs>
        <w:ind w:firstLine="567"/>
        <w:jc w:val="both"/>
      </w:pPr>
      <w:r w:rsidRPr="00F2267E">
        <w:rPr>
          <w:b/>
        </w:rPr>
        <w:t>Требования к транспортировке слуховых аппаратов:</w:t>
      </w:r>
      <w:r w:rsidRPr="00F2267E">
        <w:t xml:space="preserve"> транспортная маркировка слуховых аппаратов должна осуществляться в соответствии с требованиями </w:t>
      </w:r>
      <w:hyperlink r:id="rId8" w:history="1">
        <w:r w:rsidRPr="00F2267E">
          <w:rPr>
            <w:color w:val="0000FF"/>
            <w:u w:val="single"/>
          </w:rPr>
          <w:t>ГОСТ Р 50444</w:t>
        </w:r>
      </w:hyperlink>
      <w:r w:rsidRPr="00F2267E">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F2267E">
        <w:rPr>
          <w:shd w:val="clear" w:color="auto" w:fill="F6F6F6"/>
        </w:rPr>
        <w:t xml:space="preserve"> «</w:t>
      </w:r>
      <w:r w:rsidRPr="00F2267E">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B77E41" w:rsidRPr="00F2267E" w:rsidRDefault="00B77E41" w:rsidP="00B77E41">
      <w:pPr>
        <w:keepNext/>
        <w:keepLines/>
        <w:widowControl w:val="0"/>
        <w:tabs>
          <w:tab w:val="left" w:pos="0"/>
          <w:tab w:val="left" w:pos="426"/>
        </w:tabs>
        <w:ind w:firstLine="567"/>
        <w:jc w:val="both"/>
      </w:pPr>
      <w:r w:rsidRPr="00F2267E">
        <w:rPr>
          <w:b/>
        </w:rPr>
        <w:t>Требования к маркировке и упаковке:</w:t>
      </w:r>
      <w:r w:rsidRPr="00F2267E">
        <w:t xml:space="preserve"> маркировка слуховых аппаратов должна осуществляться в соответствии с требованиями </w:t>
      </w:r>
      <w:hyperlink r:id="rId9" w:history="1">
        <w:r w:rsidRPr="00F2267E">
          <w:rPr>
            <w:color w:val="0000FF"/>
            <w:u w:val="single"/>
          </w:rPr>
          <w:t>ГОСТ Р 50444</w:t>
        </w:r>
      </w:hyperlink>
      <w:r w:rsidRPr="00F2267E">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B77E41" w:rsidRPr="00F2267E" w:rsidRDefault="00B77E41" w:rsidP="00B77E41">
      <w:pPr>
        <w:keepNext/>
        <w:keepLines/>
        <w:tabs>
          <w:tab w:val="left" w:pos="0"/>
          <w:tab w:val="left" w:pos="426"/>
          <w:tab w:val="left" w:pos="729"/>
          <w:tab w:val="left" w:pos="3555"/>
        </w:tabs>
        <w:ind w:firstLine="567"/>
        <w:jc w:val="both"/>
      </w:pPr>
      <w:r w:rsidRPr="00F2267E">
        <w:rPr>
          <w:b/>
          <w:u w:val="single"/>
        </w:rPr>
        <w:t xml:space="preserve">Требования к сроку и (или) объему предоставленных гарантий качества слуховых аппаратов, результатов оказанных услуг. </w:t>
      </w:r>
    </w:p>
    <w:p w:rsidR="00B77E41" w:rsidRPr="00F2267E" w:rsidRDefault="00B77E41" w:rsidP="00B77E41">
      <w:pPr>
        <w:keepNext/>
        <w:keepLines/>
        <w:tabs>
          <w:tab w:val="left" w:pos="0"/>
          <w:tab w:val="left" w:pos="142"/>
        </w:tabs>
        <w:ind w:firstLine="567"/>
        <w:jc w:val="both"/>
      </w:pPr>
      <w:r w:rsidRPr="00F2267E">
        <w:t xml:space="preserve">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B77E41" w:rsidRPr="00F2267E" w:rsidRDefault="00B77E41" w:rsidP="00B77E41">
      <w:pPr>
        <w:keepNext/>
        <w:keepLines/>
        <w:tabs>
          <w:tab w:val="left" w:pos="0"/>
          <w:tab w:val="left" w:pos="426"/>
        </w:tabs>
        <w:ind w:firstLine="567"/>
        <w:jc w:val="both"/>
      </w:pPr>
      <w:r w:rsidRPr="00F2267E">
        <w:rPr>
          <w:u w:val="single"/>
        </w:rPr>
        <w:t>Срок пользования слуховым аппаратом</w:t>
      </w:r>
      <w:r w:rsidRPr="00F2267E">
        <w:t xml:space="preserve">,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w:t>
      </w:r>
      <w:r w:rsidRPr="00F2267E">
        <w:rPr>
          <w:u w:val="single"/>
        </w:rPr>
        <w:t>составляет не менее 4 лет</w:t>
      </w:r>
      <w:r w:rsidRPr="00F2267E">
        <w:t>.</w:t>
      </w:r>
    </w:p>
    <w:p w:rsidR="00B77E41" w:rsidRPr="00F2267E" w:rsidRDefault="00B77E41" w:rsidP="00B77E41">
      <w:pPr>
        <w:keepNext/>
        <w:keepLines/>
        <w:tabs>
          <w:tab w:val="left" w:pos="0"/>
          <w:tab w:val="left" w:pos="426"/>
        </w:tabs>
        <w:ind w:firstLine="567"/>
        <w:jc w:val="both"/>
      </w:pPr>
      <w:r w:rsidRPr="00F2267E">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B77E41" w:rsidRPr="00F2267E" w:rsidRDefault="00B77E41" w:rsidP="00B77E41">
      <w:pPr>
        <w:keepNext/>
        <w:keepLines/>
        <w:tabs>
          <w:tab w:val="left" w:pos="0"/>
          <w:tab w:val="left" w:pos="426"/>
        </w:tabs>
        <w:ind w:firstLine="567"/>
        <w:jc w:val="both"/>
      </w:pPr>
      <w:r w:rsidRPr="00F2267E">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B77E41" w:rsidRPr="00F2267E" w:rsidRDefault="00B77E41" w:rsidP="00B77E41">
      <w:pPr>
        <w:keepNext/>
        <w:keepLines/>
        <w:tabs>
          <w:tab w:val="left" w:pos="0"/>
          <w:tab w:val="left" w:pos="426"/>
        </w:tabs>
        <w:ind w:firstLine="567"/>
        <w:jc w:val="both"/>
      </w:pPr>
      <w:r w:rsidRPr="00F2267E">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B77E41" w:rsidRPr="00F2267E" w:rsidRDefault="00B77E41" w:rsidP="00B77E41">
      <w:pPr>
        <w:keepNext/>
        <w:keepLines/>
        <w:tabs>
          <w:tab w:val="left" w:pos="0"/>
          <w:tab w:val="left" w:pos="426"/>
        </w:tabs>
        <w:ind w:firstLine="567"/>
        <w:jc w:val="both"/>
      </w:pPr>
      <w:r w:rsidRPr="00F2267E">
        <w:rPr>
          <w:u w:val="single"/>
        </w:rPr>
        <w:t>Гарантийный срок эксплуатации слухового аппарата должен составлять не менее 12 (двенадцати) месяцев</w:t>
      </w:r>
      <w:r w:rsidRPr="00F2267E">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B77E41" w:rsidRPr="00F2267E" w:rsidRDefault="00B77E41" w:rsidP="00B77E41">
      <w:pPr>
        <w:keepNext/>
        <w:keepLines/>
        <w:tabs>
          <w:tab w:val="left" w:pos="0"/>
          <w:tab w:val="left" w:pos="426"/>
        </w:tabs>
        <w:ind w:firstLine="567"/>
        <w:jc w:val="both"/>
      </w:pPr>
      <w:r w:rsidRPr="00F2267E">
        <w:t xml:space="preserve">Исполнитель обязуется предоставлять Заказчику контактный телефон, по которому Получатели Изделий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B77E41" w:rsidRPr="00F2267E" w:rsidRDefault="00B77E41" w:rsidP="00B77E41">
      <w:pPr>
        <w:keepNext/>
        <w:keepLines/>
        <w:tabs>
          <w:tab w:val="left" w:pos="0"/>
          <w:tab w:val="left" w:pos="426"/>
        </w:tabs>
        <w:ind w:firstLine="567"/>
        <w:jc w:val="both"/>
      </w:pPr>
      <w:r w:rsidRPr="00F2267E">
        <w:t>В случае предъявления обоснованной претензии Получателя к качеству полученного Изделия, Исполнитель в течение 10 (десяти)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B77E41" w:rsidRPr="00F2267E" w:rsidRDefault="00B77E41" w:rsidP="00B77E41">
      <w:pPr>
        <w:keepNext/>
        <w:keepLines/>
        <w:ind w:firstLine="567"/>
        <w:jc w:val="both"/>
      </w:pPr>
      <w:r w:rsidRPr="00F2267E">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B77E41" w:rsidRPr="00F2267E" w:rsidRDefault="00B77E41" w:rsidP="00B77E41">
      <w:pPr>
        <w:keepNext/>
        <w:keepLines/>
        <w:ind w:firstLine="567"/>
        <w:jc w:val="both"/>
      </w:pPr>
      <w:r w:rsidRPr="00F2267E">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B77E41" w:rsidRPr="00F2267E" w:rsidRDefault="00B77E41" w:rsidP="00B77E41">
      <w:pPr>
        <w:keepNext/>
        <w:keepLines/>
        <w:widowControl w:val="0"/>
        <w:numPr>
          <w:ilvl w:val="0"/>
          <w:numId w:val="18"/>
        </w:numPr>
        <w:tabs>
          <w:tab w:val="left" w:pos="0"/>
          <w:tab w:val="left" w:pos="426"/>
        </w:tabs>
        <w:ind w:left="0" w:firstLine="567"/>
        <w:jc w:val="both"/>
        <w:rPr>
          <w:b/>
          <w:u w:val="single"/>
        </w:rPr>
      </w:pPr>
      <w:r w:rsidRPr="00F2267E">
        <w:rPr>
          <w:b/>
          <w:u w:val="single"/>
        </w:rPr>
        <w:t>Требования к осуществлению проверки соответствия качества, количества слуховых аппаратов требованиям Заказчика.</w:t>
      </w:r>
    </w:p>
    <w:p w:rsidR="00B77E41" w:rsidRPr="00F2267E" w:rsidRDefault="00B77E41" w:rsidP="00B77E41">
      <w:pPr>
        <w:keepNext/>
        <w:keepLines/>
        <w:tabs>
          <w:tab w:val="left" w:pos="0"/>
          <w:tab w:val="left" w:pos="426"/>
        </w:tabs>
        <w:ind w:firstLine="567"/>
        <w:jc w:val="both"/>
      </w:pPr>
      <w:r w:rsidRPr="00F2267E">
        <w:lastRenderedPageBreak/>
        <w:t>Исполнитель обязан в течение 10 (десяти)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B77E41" w:rsidRPr="00F2267E" w:rsidRDefault="00B77E41" w:rsidP="00B77E41">
      <w:pPr>
        <w:keepNext/>
        <w:keepLines/>
        <w:tabs>
          <w:tab w:val="left" w:pos="0"/>
          <w:tab w:val="left" w:pos="426"/>
        </w:tabs>
        <w:ind w:firstLine="709"/>
        <w:jc w:val="both"/>
      </w:pPr>
      <w:r w:rsidRPr="00F2267E">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B77E41" w:rsidRPr="00F2267E" w:rsidRDefault="00B77E41" w:rsidP="00B77E41">
      <w:pPr>
        <w:keepNext/>
        <w:keepLines/>
        <w:ind w:firstLine="709"/>
        <w:jc w:val="both"/>
      </w:pPr>
      <w:r w:rsidRPr="00F2267E">
        <w:t>Исполнитель во время проведения приемки изделий передает Заказчику следующие документы (исходя из специфики Изделий) на русском языке:</w:t>
      </w:r>
    </w:p>
    <w:p w:rsidR="00B77E41" w:rsidRPr="00F2267E" w:rsidRDefault="00B77E41" w:rsidP="00B77E41">
      <w:pPr>
        <w:keepNext/>
        <w:keepLines/>
        <w:tabs>
          <w:tab w:val="left" w:pos="840"/>
        </w:tabs>
        <w:ind w:firstLine="709"/>
        <w:jc w:val="both"/>
      </w:pPr>
      <w:r w:rsidRPr="00F2267E">
        <w:tab/>
        <w:t>- эксплуатационную документацию на Изделие (паспорт или руководство по эксплуатации, инструкцию пользователя на русском языке и пр.) на каждый вид изделий (заверенную Исполнителем копию);</w:t>
      </w:r>
    </w:p>
    <w:p w:rsidR="00B77E41" w:rsidRPr="00F2267E" w:rsidRDefault="00B77E41" w:rsidP="00B77E41">
      <w:pPr>
        <w:keepNext/>
        <w:keepLines/>
        <w:tabs>
          <w:tab w:val="left" w:pos="840"/>
        </w:tabs>
        <w:ind w:firstLine="709"/>
        <w:jc w:val="both"/>
      </w:pPr>
      <w:r w:rsidRPr="00F2267E">
        <w:tab/>
        <w:t>- сертификат соответствия и/или декларацию о соответствии (заверенную Исполнителем копию)</w:t>
      </w:r>
      <w:r w:rsidRPr="00F2267E">
        <w:rPr>
          <w:bCs/>
          <w:i/>
        </w:rPr>
        <w:t xml:space="preserve"> (</w:t>
      </w:r>
      <w:r w:rsidRPr="00F2267E">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F2267E">
        <w:rPr>
          <w:bCs/>
          <w:i/>
        </w:rPr>
        <w:t>)</w:t>
      </w:r>
      <w:r w:rsidRPr="00F2267E">
        <w:t xml:space="preserve">; </w:t>
      </w:r>
    </w:p>
    <w:p w:rsidR="00B77E41" w:rsidRPr="00F2267E" w:rsidRDefault="00B77E41" w:rsidP="00B77E41">
      <w:pPr>
        <w:keepNext/>
        <w:keepLines/>
        <w:tabs>
          <w:tab w:val="left" w:pos="840"/>
        </w:tabs>
        <w:ind w:firstLine="709"/>
        <w:jc w:val="both"/>
      </w:pPr>
      <w:r w:rsidRPr="00F2267E">
        <w:tab/>
        <w:t>- регистрационное удостоверение на изделие медицинского назначения (заверенную Исполнителем копию);</w:t>
      </w:r>
    </w:p>
    <w:p w:rsidR="00B77E41" w:rsidRPr="00F2267E" w:rsidRDefault="00B77E41" w:rsidP="00B77E41">
      <w:pPr>
        <w:keepNext/>
        <w:keepLines/>
        <w:tabs>
          <w:tab w:val="left" w:pos="840"/>
        </w:tabs>
        <w:ind w:firstLine="709"/>
        <w:jc w:val="both"/>
      </w:pPr>
      <w:r w:rsidRPr="00F2267E">
        <w:tab/>
        <w:t>- документы, подтверждающие гарантийный срок эксплуатации Изделия и объем предоставляемых гарантий (заверенную Исполнителем копию).</w:t>
      </w:r>
    </w:p>
    <w:p w:rsidR="00B77E41" w:rsidRPr="00F2267E" w:rsidRDefault="00B77E41" w:rsidP="00B77E41">
      <w:pPr>
        <w:keepNext/>
        <w:keepLines/>
        <w:ind w:firstLine="709"/>
        <w:jc w:val="both"/>
      </w:pPr>
      <w:r w:rsidRPr="00F2267E">
        <w:t>Проверка соответствия качества, количества Изделий требованиям Заказчика осуществляется уполномоченными представителями Заказчика.</w:t>
      </w:r>
    </w:p>
    <w:p w:rsidR="00B77E41" w:rsidRPr="00F2267E" w:rsidRDefault="00B77E41" w:rsidP="00B77E41">
      <w:pPr>
        <w:keepNext/>
        <w:keepLines/>
        <w:ind w:firstLine="709"/>
        <w:jc w:val="both"/>
      </w:pPr>
      <w:r w:rsidRPr="00F2267E">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B77E41" w:rsidRPr="00F2267E" w:rsidRDefault="00B77E41" w:rsidP="00B77E41">
      <w:pPr>
        <w:keepNext/>
        <w:keepLines/>
        <w:ind w:firstLine="709"/>
        <w:jc w:val="both"/>
      </w:pPr>
      <w:r w:rsidRPr="00F2267E">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Техническом задании, сведениям, указанным в эксплуатационной документации, в товар-сопроводительных документах. </w:t>
      </w:r>
    </w:p>
    <w:p w:rsidR="00B77E41" w:rsidRPr="00F2267E" w:rsidRDefault="00B77E41" w:rsidP="00B77E41">
      <w:pPr>
        <w:keepNext/>
        <w:keepLines/>
        <w:ind w:firstLine="709"/>
        <w:jc w:val="both"/>
      </w:pPr>
      <w:r w:rsidRPr="00F2267E">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B77E41" w:rsidRPr="00F2267E" w:rsidRDefault="00B77E41" w:rsidP="00B77E41">
      <w:pPr>
        <w:keepNext/>
        <w:keepLines/>
        <w:ind w:firstLine="709"/>
        <w:jc w:val="both"/>
      </w:pPr>
      <w:r w:rsidRPr="00F2267E">
        <w:t xml:space="preserve">Отказ Исполнителя предоставить Изделия на проведение экспертизы является основанием для расторжения контракта. </w:t>
      </w:r>
    </w:p>
    <w:p w:rsidR="00B77E41" w:rsidRPr="00F2267E" w:rsidRDefault="00B77E41" w:rsidP="00B77E41">
      <w:pPr>
        <w:keepNext/>
        <w:keepLines/>
        <w:ind w:firstLine="709"/>
        <w:jc w:val="both"/>
      </w:pPr>
      <w:r w:rsidRPr="00F2267E">
        <w:t>При проведении проверки соответствия качества, технических характеристик количества Изделий требованиям Заказчика, стороны вправе осуществлять видеофиксацию.</w:t>
      </w:r>
    </w:p>
    <w:p w:rsidR="00B77E41" w:rsidRPr="00F2267E" w:rsidRDefault="00B77E41" w:rsidP="00B77E41">
      <w:pPr>
        <w:keepNext/>
        <w:keepLines/>
        <w:tabs>
          <w:tab w:val="left" w:pos="0"/>
          <w:tab w:val="left" w:pos="426"/>
          <w:tab w:val="left" w:pos="709"/>
        </w:tabs>
        <w:ind w:firstLine="567"/>
        <w:jc w:val="both"/>
      </w:pPr>
      <w:r w:rsidRPr="00F2267E">
        <w:t>Списки Получателей для оказания услуг направляются Заказчиком Исполнителю после осуществления проверки качества и количества оказанных услуг.</w:t>
      </w:r>
    </w:p>
    <w:p w:rsidR="00B77E41" w:rsidRPr="00F2267E" w:rsidRDefault="00B77E41" w:rsidP="00B77E41">
      <w:pPr>
        <w:keepNext/>
        <w:keepLines/>
        <w:numPr>
          <w:ilvl w:val="0"/>
          <w:numId w:val="18"/>
        </w:numPr>
        <w:tabs>
          <w:tab w:val="left" w:pos="0"/>
        </w:tabs>
        <w:suppressAutoHyphens/>
        <w:ind w:left="0" w:firstLine="709"/>
        <w:contextualSpacing/>
        <w:jc w:val="both"/>
        <w:rPr>
          <w:rFonts w:eastAsia="Calibri"/>
          <w:b/>
          <w:u w:val="single"/>
          <w:lang w:eastAsia="en-US"/>
        </w:rPr>
      </w:pPr>
      <w:r w:rsidRPr="00F2267E">
        <w:rPr>
          <w:rFonts w:eastAsia="Calibri"/>
          <w:b/>
          <w:u w:val="single"/>
          <w:lang w:eastAsia="en-US"/>
        </w:rPr>
        <w:t>Требования к организации оказания услуг и месту оказания услуг.</w:t>
      </w:r>
    </w:p>
    <w:p w:rsidR="00B77E41" w:rsidRPr="00F2267E" w:rsidRDefault="00B77E41" w:rsidP="00B77E41">
      <w:pPr>
        <w:keepNext/>
        <w:keepLines/>
        <w:tabs>
          <w:tab w:val="left" w:pos="0"/>
          <w:tab w:val="left" w:pos="426"/>
        </w:tabs>
        <w:ind w:firstLine="709"/>
        <w:jc w:val="both"/>
      </w:pPr>
      <w:r w:rsidRPr="00F2267E">
        <w:t>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B77E41" w:rsidRPr="00F2267E" w:rsidRDefault="00B77E41" w:rsidP="00B77E41">
      <w:pPr>
        <w:keepNext/>
        <w:keepLines/>
        <w:tabs>
          <w:tab w:val="left" w:pos="729"/>
        </w:tabs>
        <w:ind w:firstLine="567"/>
        <w:jc w:val="both"/>
      </w:pPr>
      <w:r w:rsidRPr="00F2267E">
        <w:rPr>
          <w:b/>
        </w:rPr>
        <w:t>Место оказания услуг:</w:t>
      </w:r>
      <w:r w:rsidRPr="00F2267E">
        <w:t xml:space="preserve"> 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 </w:t>
      </w:r>
    </w:p>
    <w:p w:rsidR="00B77E41" w:rsidRPr="00F2267E" w:rsidRDefault="00B77E41" w:rsidP="00B77E41">
      <w:pPr>
        <w:keepNext/>
        <w:keepLines/>
        <w:tabs>
          <w:tab w:val="left" w:pos="0"/>
          <w:tab w:val="left" w:pos="426"/>
        </w:tabs>
        <w:ind w:firstLine="567"/>
        <w:jc w:val="both"/>
        <w:rPr>
          <w:b/>
        </w:rPr>
      </w:pPr>
      <w:r w:rsidRPr="00F2267E">
        <w:t xml:space="preserve">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B77E41" w:rsidRPr="00F2267E" w:rsidRDefault="00B77E41" w:rsidP="00B77E41">
      <w:pPr>
        <w:keepNext/>
        <w:keepLines/>
        <w:ind w:firstLine="567"/>
        <w:jc w:val="both"/>
      </w:pPr>
      <w:r w:rsidRPr="00F2267E">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B77E41" w:rsidRPr="00F2267E" w:rsidRDefault="00B77E41" w:rsidP="00B77E41">
      <w:pPr>
        <w:keepNext/>
        <w:keepLines/>
      </w:pPr>
      <w:r w:rsidRPr="00F2267E">
        <w:t>Организация работы в месте оказания услуг (иного места осуществления лицензируемого вида деятельности) осуществляется Исполнителем самостоятельно.</w:t>
      </w:r>
    </w:p>
    <w:p w:rsidR="00B77E41" w:rsidRPr="00F2267E" w:rsidRDefault="00B77E41" w:rsidP="00B77E41">
      <w:pPr>
        <w:keepNext/>
        <w:keepLines/>
      </w:pPr>
    </w:p>
    <w:tbl>
      <w:tblPr>
        <w:tblW w:w="110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822"/>
        <w:gridCol w:w="3969"/>
        <w:gridCol w:w="3686"/>
        <w:gridCol w:w="1134"/>
      </w:tblGrid>
      <w:tr w:rsidR="00B77E41" w:rsidRPr="00F2267E" w:rsidTr="002C3B7C">
        <w:tc>
          <w:tcPr>
            <w:tcW w:w="9963" w:type="dxa"/>
            <w:gridSpan w:val="4"/>
            <w:shd w:val="clear" w:color="auto" w:fill="auto"/>
          </w:tcPr>
          <w:p w:rsidR="00B77E41" w:rsidRPr="00F2267E" w:rsidRDefault="00B77E41" w:rsidP="002C3B7C">
            <w:pPr>
              <w:jc w:val="center"/>
              <w:rPr>
                <w:b/>
                <w:sz w:val="22"/>
                <w:szCs w:val="18"/>
              </w:rPr>
            </w:pPr>
            <w:r w:rsidRPr="00F2267E">
              <w:rPr>
                <w:b/>
                <w:sz w:val="22"/>
                <w:szCs w:val="18"/>
              </w:rPr>
              <w:t>Описание услуги</w:t>
            </w:r>
          </w:p>
          <w:p w:rsidR="00B77E41" w:rsidRPr="00F2267E" w:rsidRDefault="00B77E41" w:rsidP="002C3B7C">
            <w:pPr>
              <w:jc w:val="center"/>
              <w:rPr>
                <w:sz w:val="18"/>
                <w:szCs w:val="18"/>
              </w:rPr>
            </w:pPr>
          </w:p>
        </w:tc>
        <w:tc>
          <w:tcPr>
            <w:tcW w:w="1134" w:type="dxa"/>
            <w:vMerge w:val="restart"/>
          </w:tcPr>
          <w:p w:rsidR="00B77E41" w:rsidRPr="00F2267E" w:rsidRDefault="00B77E41" w:rsidP="002C3B7C">
            <w:pPr>
              <w:jc w:val="center"/>
              <w:rPr>
                <w:sz w:val="18"/>
                <w:szCs w:val="18"/>
              </w:rPr>
            </w:pPr>
            <w:r w:rsidRPr="00F2267E">
              <w:rPr>
                <w:sz w:val="22"/>
                <w:szCs w:val="22"/>
              </w:rPr>
              <w:t>Количество услуг, шт.</w:t>
            </w:r>
          </w:p>
        </w:tc>
      </w:tr>
      <w:tr w:rsidR="00B77E41" w:rsidRPr="00F2267E" w:rsidTr="002C3B7C">
        <w:tc>
          <w:tcPr>
            <w:tcW w:w="486" w:type="dxa"/>
            <w:shd w:val="clear" w:color="auto" w:fill="auto"/>
          </w:tcPr>
          <w:p w:rsidR="00B77E41" w:rsidRPr="00F2267E" w:rsidRDefault="00B77E41" w:rsidP="002C3B7C">
            <w:pPr>
              <w:jc w:val="center"/>
            </w:pPr>
            <w:r w:rsidRPr="00F2267E">
              <w:t>№ п/п</w:t>
            </w:r>
          </w:p>
        </w:tc>
        <w:tc>
          <w:tcPr>
            <w:tcW w:w="1822" w:type="dxa"/>
            <w:shd w:val="clear" w:color="auto" w:fill="auto"/>
          </w:tcPr>
          <w:p w:rsidR="00B77E41" w:rsidRPr="00F2267E" w:rsidRDefault="00B77E41" w:rsidP="002C3B7C">
            <w:pPr>
              <w:jc w:val="center"/>
            </w:pPr>
            <w:r w:rsidRPr="00F2267E">
              <w:t>Наименование услуги</w:t>
            </w:r>
          </w:p>
        </w:tc>
        <w:tc>
          <w:tcPr>
            <w:tcW w:w="3969" w:type="dxa"/>
            <w:shd w:val="clear" w:color="auto" w:fill="auto"/>
          </w:tcPr>
          <w:p w:rsidR="00B77E41" w:rsidRPr="00F2267E" w:rsidRDefault="00B77E41" w:rsidP="002C3B7C">
            <w:pPr>
              <w:jc w:val="center"/>
            </w:pPr>
            <w:r w:rsidRPr="00F2267E">
              <w:t>Технические, функциональные, качественные и эксплуатационные характеристики слухового аппарата</w:t>
            </w:r>
          </w:p>
        </w:tc>
        <w:tc>
          <w:tcPr>
            <w:tcW w:w="3686" w:type="dxa"/>
          </w:tcPr>
          <w:p w:rsidR="00B77E41" w:rsidRPr="00F2267E" w:rsidRDefault="00B77E41" w:rsidP="002C3B7C">
            <w:r w:rsidRPr="00F2267E">
              <w:t>Услуги по обеспечению инвалидов слуховыми аппаратами включают себя:</w:t>
            </w:r>
          </w:p>
        </w:tc>
        <w:tc>
          <w:tcPr>
            <w:tcW w:w="1134" w:type="dxa"/>
            <w:vMerge/>
          </w:tcPr>
          <w:p w:rsidR="00B77E41" w:rsidRPr="00F2267E" w:rsidRDefault="00B77E41" w:rsidP="002C3B7C"/>
        </w:tc>
      </w:tr>
      <w:tr w:rsidR="00B77E41" w:rsidRPr="00F2267E" w:rsidTr="002C3B7C">
        <w:tc>
          <w:tcPr>
            <w:tcW w:w="486" w:type="dxa"/>
            <w:shd w:val="clear" w:color="auto" w:fill="auto"/>
          </w:tcPr>
          <w:p w:rsidR="00B77E41" w:rsidRPr="00F2267E" w:rsidRDefault="00B77E41" w:rsidP="002C3B7C">
            <w:pPr>
              <w:widowControl w:val="0"/>
              <w:jc w:val="both"/>
            </w:pPr>
            <w:r w:rsidRPr="00F2267E">
              <w:lastRenderedPageBreak/>
              <w:t>1.</w:t>
            </w:r>
          </w:p>
        </w:tc>
        <w:tc>
          <w:tcPr>
            <w:tcW w:w="1822" w:type="dxa"/>
            <w:shd w:val="clear" w:color="auto" w:fill="auto"/>
          </w:tcPr>
          <w:p w:rsidR="00B77E41" w:rsidRPr="00F2267E" w:rsidRDefault="00B77E41" w:rsidP="002C3B7C">
            <w:pPr>
              <w:keepNext/>
              <w:keepLines/>
              <w:rPr>
                <w:lang w:eastAsia="ar-SA"/>
              </w:rPr>
            </w:pPr>
            <w:r w:rsidRPr="00F2267E">
              <w:rPr>
                <w:lang w:eastAsia="ar-SA"/>
              </w:rPr>
              <w:t xml:space="preserve">Оказание услуги по обеспечению </w:t>
            </w:r>
          </w:p>
          <w:p w:rsidR="00B77E41" w:rsidRPr="00F2267E" w:rsidRDefault="00B77E41" w:rsidP="002C3B7C">
            <w:pPr>
              <w:pStyle w:val="2-11"/>
              <w:keepNext/>
              <w:keepLines/>
              <w:widowControl w:val="0"/>
              <w:autoSpaceDE w:val="0"/>
              <w:autoSpaceDN w:val="0"/>
              <w:adjustRightInd w:val="0"/>
              <w:spacing w:after="0"/>
            </w:pPr>
          </w:p>
          <w:p w:rsidR="00B77E41" w:rsidRPr="00F2267E" w:rsidRDefault="00B77E41" w:rsidP="002C3B7C">
            <w:pPr>
              <w:pStyle w:val="2-11"/>
              <w:keepNext/>
              <w:keepLines/>
              <w:widowControl w:val="0"/>
              <w:autoSpaceDE w:val="0"/>
              <w:autoSpaceDN w:val="0"/>
              <w:adjustRightInd w:val="0"/>
              <w:spacing w:after="0"/>
              <w:rPr>
                <w:color w:val="000000"/>
                <w:sz w:val="22"/>
                <w:szCs w:val="22"/>
              </w:rPr>
            </w:pPr>
            <w:r w:rsidRPr="00F2267E">
              <w:t>Слуховым аппаратом цифровым заушным сверхмощным</w:t>
            </w:r>
          </w:p>
        </w:tc>
        <w:tc>
          <w:tcPr>
            <w:tcW w:w="3969" w:type="dxa"/>
            <w:shd w:val="clear" w:color="auto" w:fill="auto"/>
          </w:tcPr>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Аппараты слуховые заушные сверхмощные (цифровые слуховые аппараты многоканальные):</w:t>
            </w:r>
          </w:p>
          <w:p w:rsidR="00B77E41" w:rsidRPr="00F2267E" w:rsidRDefault="00B77E41" w:rsidP="00B77E41">
            <w:pPr>
              <w:pStyle w:val="2-11"/>
              <w:keepNext/>
              <w:keepLines/>
              <w:widowControl w:val="0"/>
              <w:numPr>
                <w:ilvl w:val="0"/>
                <w:numId w:val="21"/>
              </w:numPr>
              <w:autoSpaceDE w:val="0"/>
              <w:autoSpaceDN w:val="0"/>
              <w:adjustRightInd w:val="0"/>
              <w:spacing w:after="0"/>
              <w:ind w:left="0"/>
              <w:rPr>
                <w:sz w:val="20"/>
              </w:rPr>
            </w:pPr>
            <w:r w:rsidRPr="00F2267E">
              <w:rPr>
                <w:sz w:val="20"/>
              </w:rPr>
              <w:t>Должны иметь диапазон частот:</w:t>
            </w:r>
          </w:p>
          <w:p w:rsidR="00B77E41" w:rsidRPr="00F2267E" w:rsidRDefault="00B77E41" w:rsidP="00B77E41">
            <w:pPr>
              <w:pStyle w:val="2-11"/>
              <w:keepNext/>
              <w:keepLines/>
              <w:widowControl w:val="0"/>
              <w:numPr>
                <w:ilvl w:val="0"/>
                <w:numId w:val="22"/>
              </w:numPr>
              <w:autoSpaceDE w:val="0"/>
              <w:autoSpaceDN w:val="0"/>
              <w:adjustRightInd w:val="0"/>
              <w:spacing w:after="0"/>
              <w:ind w:left="0"/>
              <w:rPr>
                <w:sz w:val="20"/>
              </w:rPr>
            </w:pPr>
            <w:r w:rsidRPr="00F2267E">
              <w:rPr>
                <w:sz w:val="20"/>
              </w:rPr>
              <w:t>Нижняя граница не более 0,1 кГц</w:t>
            </w:r>
          </w:p>
          <w:p w:rsidR="00B77E41" w:rsidRPr="00F2267E" w:rsidRDefault="00B77E41" w:rsidP="00B77E41">
            <w:pPr>
              <w:pStyle w:val="2-11"/>
              <w:keepNext/>
              <w:keepLines/>
              <w:widowControl w:val="0"/>
              <w:numPr>
                <w:ilvl w:val="0"/>
                <w:numId w:val="22"/>
              </w:numPr>
              <w:autoSpaceDE w:val="0"/>
              <w:autoSpaceDN w:val="0"/>
              <w:adjustRightInd w:val="0"/>
              <w:spacing w:after="0"/>
              <w:ind w:left="0"/>
              <w:rPr>
                <w:sz w:val="20"/>
              </w:rPr>
            </w:pPr>
            <w:r w:rsidRPr="00F2267E">
              <w:rPr>
                <w:sz w:val="20"/>
              </w:rPr>
              <w:t>Верхняя граница не менее 6,0 кГц</w:t>
            </w:r>
          </w:p>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система направленных микрофонов с адаптивной направленностью;</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динамическое подавление обратной связи;</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подавление шумов микрофона (тихих шумов)</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адаптивная автоматическая регулировка усиления;</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дневник регистрации данных.</w:t>
            </w:r>
          </w:p>
          <w:p w:rsidR="00B77E41" w:rsidRPr="00F2267E" w:rsidRDefault="00B77E41" w:rsidP="00B77E41">
            <w:pPr>
              <w:pStyle w:val="2-11"/>
              <w:keepNext/>
              <w:keepLines/>
              <w:widowControl w:val="0"/>
              <w:numPr>
                <w:ilvl w:val="0"/>
                <w:numId w:val="21"/>
              </w:numPr>
              <w:autoSpaceDE w:val="0"/>
              <w:autoSpaceDN w:val="0"/>
              <w:adjustRightInd w:val="0"/>
              <w:spacing w:after="0"/>
              <w:ind w:left="0"/>
              <w:rPr>
                <w:sz w:val="20"/>
              </w:rPr>
            </w:pPr>
            <w:r w:rsidRPr="00F2267E">
              <w:rPr>
                <w:sz w:val="20"/>
              </w:rPr>
              <w:t>Максимальный ВУЗД 90 слуховых аппаратов сверхмощных должен быть от 138 дБ (включительно) и выше.</w:t>
            </w:r>
          </w:p>
          <w:p w:rsidR="00B77E41" w:rsidRPr="00F2267E" w:rsidRDefault="00B77E41" w:rsidP="00B77E41">
            <w:pPr>
              <w:pStyle w:val="2-11"/>
              <w:keepNext/>
              <w:keepLines/>
              <w:widowControl w:val="0"/>
              <w:numPr>
                <w:ilvl w:val="0"/>
                <w:numId w:val="21"/>
              </w:numPr>
              <w:autoSpaceDE w:val="0"/>
              <w:autoSpaceDN w:val="0"/>
              <w:adjustRightInd w:val="0"/>
              <w:spacing w:after="0"/>
              <w:ind w:left="0"/>
              <w:rPr>
                <w:sz w:val="20"/>
              </w:rPr>
            </w:pPr>
            <w:r w:rsidRPr="00F2267E">
              <w:rPr>
                <w:sz w:val="20"/>
              </w:rPr>
              <w:t>Максимальное усиление от 75 дБ (включительно) и выше.</w:t>
            </w:r>
          </w:p>
          <w:p w:rsidR="00B77E41" w:rsidRPr="00F2267E" w:rsidRDefault="00B77E41" w:rsidP="00B77E41">
            <w:pPr>
              <w:pStyle w:val="2-11"/>
              <w:keepNext/>
              <w:keepLines/>
              <w:widowControl w:val="0"/>
              <w:numPr>
                <w:ilvl w:val="0"/>
                <w:numId w:val="21"/>
              </w:numPr>
              <w:autoSpaceDE w:val="0"/>
              <w:autoSpaceDN w:val="0"/>
              <w:adjustRightInd w:val="0"/>
              <w:spacing w:after="0"/>
              <w:ind w:left="0"/>
              <w:rPr>
                <w:sz w:val="20"/>
              </w:rPr>
            </w:pPr>
            <w:r w:rsidRPr="00F2267E">
              <w:rPr>
                <w:sz w:val="20"/>
              </w:rPr>
              <w:t>Стандартная комплектация должна включать:</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стандартный вкладыш - 1 шт.</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элементы питания.</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инструкция по эксплуатации на русском языке.</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гарантийный талон.</w:t>
            </w:r>
          </w:p>
          <w:p w:rsidR="00B77E41" w:rsidRPr="00F2267E" w:rsidRDefault="00B77E41" w:rsidP="00B77E41">
            <w:pPr>
              <w:pStyle w:val="2-11"/>
              <w:keepNext/>
              <w:keepLines/>
              <w:widowControl w:val="0"/>
              <w:numPr>
                <w:ilvl w:val="0"/>
                <w:numId w:val="20"/>
              </w:numPr>
              <w:autoSpaceDE w:val="0"/>
              <w:autoSpaceDN w:val="0"/>
              <w:adjustRightInd w:val="0"/>
              <w:spacing w:after="0"/>
              <w:ind w:left="0"/>
              <w:rPr>
                <w:sz w:val="20"/>
              </w:rPr>
            </w:pPr>
            <w:r w:rsidRPr="00F2267E">
              <w:rPr>
                <w:sz w:val="20"/>
              </w:rPr>
              <w:t>футляр.</w:t>
            </w:r>
          </w:p>
        </w:tc>
        <w:tc>
          <w:tcPr>
            <w:tcW w:w="3686" w:type="dxa"/>
          </w:tcPr>
          <w:p w:rsidR="00B77E41" w:rsidRPr="00F2267E" w:rsidRDefault="00B77E41" w:rsidP="002C3B7C">
            <w:pPr>
              <w:tabs>
                <w:tab w:val="left" w:pos="0"/>
                <w:tab w:val="left" w:pos="317"/>
              </w:tabs>
              <w:jc w:val="both"/>
              <w:rPr>
                <w:sz w:val="17"/>
                <w:szCs w:val="17"/>
              </w:rPr>
            </w:pPr>
            <w:r w:rsidRPr="00F2267E">
              <w:rPr>
                <w:sz w:val="17"/>
                <w:szCs w:val="17"/>
              </w:rPr>
              <w:t>- проведение осмотра (сбор анамнеза и жалоб, визуальное исследование, отоскопия) врачом сурдологом – оториноларингологом;</w:t>
            </w:r>
          </w:p>
          <w:p w:rsidR="00B77E41" w:rsidRPr="00F2267E" w:rsidRDefault="00B77E41" w:rsidP="002C3B7C">
            <w:pPr>
              <w:tabs>
                <w:tab w:val="left" w:pos="0"/>
                <w:tab w:val="left" w:pos="317"/>
              </w:tabs>
              <w:jc w:val="both"/>
              <w:rPr>
                <w:sz w:val="17"/>
                <w:szCs w:val="17"/>
              </w:rPr>
            </w:pPr>
            <w:r w:rsidRPr="00F2267E">
              <w:rPr>
                <w:sz w:val="17"/>
                <w:szCs w:val="17"/>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B77E41" w:rsidRPr="00F2267E" w:rsidRDefault="00B77E41" w:rsidP="002C3B7C">
            <w:pPr>
              <w:tabs>
                <w:tab w:val="left" w:pos="0"/>
                <w:tab w:val="left" w:pos="317"/>
              </w:tabs>
              <w:jc w:val="both"/>
              <w:rPr>
                <w:sz w:val="17"/>
                <w:szCs w:val="17"/>
              </w:rPr>
            </w:pPr>
            <w:r w:rsidRPr="00F2267E">
              <w:rPr>
                <w:sz w:val="17"/>
                <w:szCs w:val="17"/>
              </w:rPr>
              <w:t>- настройку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B77E41" w:rsidRPr="00F2267E" w:rsidRDefault="00B77E41" w:rsidP="002C3B7C">
            <w:pPr>
              <w:tabs>
                <w:tab w:val="left" w:pos="0"/>
                <w:tab w:val="left" w:pos="317"/>
              </w:tabs>
              <w:jc w:val="both"/>
              <w:rPr>
                <w:sz w:val="17"/>
                <w:szCs w:val="17"/>
              </w:rPr>
            </w:pPr>
            <w:r w:rsidRPr="00F2267E">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B77E41" w:rsidRPr="00F2267E" w:rsidRDefault="00B77E41" w:rsidP="002C3B7C">
            <w:pPr>
              <w:tabs>
                <w:tab w:val="left" w:pos="0"/>
                <w:tab w:val="left" w:pos="317"/>
              </w:tabs>
              <w:jc w:val="both"/>
              <w:rPr>
                <w:sz w:val="17"/>
                <w:szCs w:val="17"/>
              </w:rPr>
            </w:pPr>
            <w:r w:rsidRPr="00F2267E">
              <w:rPr>
                <w:sz w:val="17"/>
                <w:szCs w:val="17"/>
              </w:rPr>
              <w:t>- создание условий для оказания услуг, включая предоставление бесплатной, доступной и достоверной информации об услуге;</w:t>
            </w:r>
          </w:p>
          <w:p w:rsidR="00B77E41" w:rsidRPr="00F2267E" w:rsidRDefault="00B77E41" w:rsidP="002C3B7C">
            <w:pPr>
              <w:rPr>
                <w:sz w:val="17"/>
                <w:szCs w:val="17"/>
              </w:rPr>
            </w:pPr>
            <w:r w:rsidRPr="00F2267E">
              <w:rPr>
                <w:sz w:val="17"/>
                <w:szCs w:val="17"/>
              </w:rPr>
              <w:t>- оформление медицинской документации в соответствии с требованиями действующего законодательства;</w:t>
            </w:r>
          </w:p>
          <w:p w:rsidR="00B77E41" w:rsidRPr="00F2267E" w:rsidRDefault="00B77E41" w:rsidP="002C3B7C">
            <w:r w:rsidRPr="00F2267E">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bottom"/>
          </w:tcPr>
          <w:p w:rsidR="00B77E41" w:rsidRPr="00F2267E" w:rsidRDefault="00B77E41" w:rsidP="002C3B7C">
            <w:pPr>
              <w:jc w:val="center"/>
              <w:rPr>
                <w:color w:val="000000"/>
                <w:sz w:val="22"/>
                <w:szCs w:val="22"/>
              </w:rPr>
            </w:pPr>
            <w:r w:rsidRPr="00F2267E">
              <w:rPr>
                <w:color w:val="000000"/>
                <w:sz w:val="22"/>
                <w:szCs w:val="22"/>
              </w:rPr>
              <w:t>50</w:t>
            </w:r>
          </w:p>
        </w:tc>
      </w:tr>
      <w:tr w:rsidR="00B77E41" w:rsidRPr="00F2267E" w:rsidTr="002C3B7C">
        <w:tc>
          <w:tcPr>
            <w:tcW w:w="486" w:type="dxa"/>
            <w:shd w:val="clear" w:color="auto" w:fill="auto"/>
          </w:tcPr>
          <w:p w:rsidR="00B77E41" w:rsidRPr="00F2267E" w:rsidRDefault="00B77E41" w:rsidP="002C3B7C">
            <w:pPr>
              <w:widowControl w:val="0"/>
              <w:jc w:val="both"/>
            </w:pPr>
            <w:r w:rsidRPr="00F2267E">
              <w:t>2.</w:t>
            </w:r>
          </w:p>
        </w:tc>
        <w:tc>
          <w:tcPr>
            <w:tcW w:w="1822" w:type="dxa"/>
            <w:shd w:val="clear" w:color="auto" w:fill="auto"/>
          </w:tcPr>
          <w:p w:rsidR="00B77E41" w:rsidRPr="00F2267E" w:rsidRDefault="00B77E41" w:rsidP="002C3B7C">
            <w:pPr>
              <w:keepNext/>
              <w:keepLines/>
              <w:rPr>
                <w:lang w:eastAsia="ar-SA"/>
              </w:rPr>
            </w:pPr>
            <w:r w:rsidRPr="00F2267E">
              <w:rPr>
                <w:lang w:eastAsia="ar-SA"/>
              </w:rPr>
              <w:t xml:space="preserve">Оказание услуги по обеспечению </w:t>
            </w:r>
          </w:p>
          <w:p w:rsidR="00B77E41" w:rsidRPr="00F2267E" w:rsidRDefault="00B77E41" w:rsidP="002C3B7C">
            <w:pPr>
              <w:pStyle w:val="2-11"/>
              <w:keepNext/>
              <w:keepLines/>
              <w:widowControl w:val="0"/>
              <w:autoSpaceDE w:val="0"/>
              <w:autoSpaceDN w:val="0"/>
              <w:adjustRightInd w:val="0"/>
              <w:spacing w:after="0"/>
            </w:pPr>
          </w:p>
          <w:p w:rsidR="00B77E41" w:rsidRPr="00F2267E" w:rsidRDefault="00B77E41" w:rsidP="002C3B7C">
            <w:pPr>
              <w:pStyle w:val="2-11"/>
              <w:keepNext/>
              <w:keepLines/>
              <w:widowControl w:val="0"/>
              <w:autoSpaceDE w:val="0"/>
              <w:autoSpaceDN w:val="0"/>
              <w:adjustRightInd w:val="0"/>
              <w:spacing w:after="0"/>
            </w:pPr>
            <w:r w:rsidRPr="00F2267E">
              <w:t>Слуховым аппаратом цифровым заушным мощным</w:t>
            </w:r>
          </w:p>
        </w:tc>
        <w:tc>
          <w:tcPr>
            <w:tcW w:w="3969" w:type="dxa"/>
            <w:shd w:val="clear" w:color="auto" w:fill="auto"/>
          </w:tcPr>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Аппараты слуховые заушные мощные (цифровые слуховые аппараты многоканальные).</w:t>
            </w:r>
          </w:p>
          <w:p w:rsidR="00B77E41" w:rsidRPr="00F2267E" w:rsidRDefault="00B77E41" w:rsidP="00B77E41">
            <w:pPr>
              <w:pStyle w:val="2-11"/>
              <w:keepNext/>
              <w:keepLines/>
              <w:widowControl w:val="0"/>
              <w:numPr>
                <w:ilvl w:val="0"/>
                <w:numId w:val="23"/>
              </w:numPr>
              <w:autoSpaceDE w:val="0"/>
              <w:autoSpaceDN w:val="0"/>
              <w:adjustRightInd w:val="0"/>
              <w:spacing w:after="0"/>
              <w:ind w:left="0"/>
              <w:rPr>
                <w:sz w:val="20"/>
              </w:rPr>
            </w:pPr>
            <w:r w:rsidRPr="00F2267E">
              <w:rPr>
                <w:sz w:val="20"/>
              </w:rPr>
              <w:t>Должны иметь диапазон частот:</w:t>
            </w:r>
          </w:p>
          <w:p w:rsidR="00B77E41" w:rsidRPr="00F2267E" w:rsidRDefault="00B77E41" w:rsidP="00B77E41">
            <w:pPr>
              <w:pStyle w:val="2-11"/>
              <w:keepNext/>
              <w:keepLines/>
              <w:widowControl w:val="0"/>
              <w:numPr>
                <w:ilvl w:val="0"/>
                <w:numId w:val="25"/>
              </w:numPr>
              <w:autoSpaceDE w:val="0"/>
              <w:autoSpaceDN w:val="0"/>
              <w:adjustRightInd w:val="0"/>
              <w:spacing w:after="0"/>
              <w:ind w:left="0"/>
              <w:rPr>
                <w:sz w:val="20"/>
              </w:rPr>
            </w:pPr>
            <w:r w:rsidRPr="00F2267E">
              <w:rPr>
                <w:sz w:val="20"/>
              </w:rPr>
              <w:t>Нижняя граница не более 0,1 кГц</w:t>
            </w:r>
          </w:p>
          <w:p w:rsidR="00B77E41" w:rsidRPr="00F2267E" w:rsidRDefault="00B77E41" w:rsidP="00B77E41">
            <w:pPr>
              <w:pStyle w:val="2-11"/>
              <w:keepNext/>
              <w:keepLines/>
              <w:widowControl w:val="0"/>
              <w:numPr>
                <w:ilvl w:val="0"/>
                <w:numId w:val="25"/>
              </w:numPr>
              <w:autoSpaceDE w:val="0"/>
              <w:autoSpaceDN w:val="0"/>
              <w:adjustRightInd w:val="0"/>
              <w:spacing w:after="0"/>
              <w:ind w:left="0"/>
              <w:rPr>
                <w:sz w:val="20"/>
              </w:rPr>
            </w:pPr>
            <w:r w:rsidRPr="00F2267E">
              <w:rPr>
                <w:sz w:val="20"/>
              </w:rPr>
              <w:t>Верхняя граница не менее 6,5 кГц</w:t>
            </w:r>
          </w:p>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B77E41" w:rsidRPr="00F2267E" w:rsidRDefault="00B77E41" w:rsidP="00B77E41">
            <w:pPr>
              <w:pStyle w:val="2-11"/>
              <w:keepNext/>
              <w:keepLines/>
              <w:widowControl w:val="0"/>
              <w:numPr>
                <w:ilvl w:val="0"/>
                <w:numId w:val="23"/>
              </w:numPr>
              <w:autoSpaceDE w:val="0"/>
              <w:autoSpaceDN w:val="0"/>
              <w:adjustRightInd w:val="0"/>
              <w:spacing w:after="0"/>
              <w:ind w:left="0"/>
              <w:rPr>
                <w:sz w:val="20"/>
              </w:rPr>
            </w:pPr>
            <w:r w:rsidRPr="00F2267E">
              <w:rPr>
                <w:sz w:val="20"/>
              </w:rPr>
              <w:t>Максимальный ВУЗД 90 слуховых аппаратов мощных должен быть от 130 (включительно) до 136 дБ (включительно).</w:t>
            </w:r>
          </w:p>
          <w:p w:rsidR="00B77E41" w:rsidRPr="00F2267E" w:rsidRDefault="00B77E41" w:rsidP="00B77E41">
            <w:pPr>
              <w:pStyle w:val="2-11"/>
              <w:keepNext/>
              <w:keepLines/>
              <w:widowControl w:val="0"/>
              <w:numPr>
                <w:ilvl w:val="0"/>
                <w:numId w:val="23"/>
              </w:numPr>
              <w:autoSpaceDE w:val="0"/>
              <w:autoSpaceDN w:val="0"/>
              <w:adjustRightInd w:val="0"/>
              <w:spacing w:after="0"/>
              <w:ind w:left="0"/>
              <w:rPr>
                <w:sz w:val="20"/>
              </w:rPr>
            </w:pPr>
            <w:r w:rsidRPr="00F2267E">
              <w:rPr>
                <w:sz w:val="20"/>
              </w:rPr>
              <w:t>Максимальное усиление от 60 (включительно) до 70 дБ (включительно).</w:t>
            </w:r>
          </w:p>
          <w:p w:rsidR="00B77E41" w:rsidRPr="00F2267E" w:rsidRDefault="00B77E41" w:rsidP="00B77E41">
            <w:pPr>
              <w:pStyle w:val="2-11"/>
              <w:keepNext/>
              <w:keepLines/>
              <w:widowControl w:val="0"/>
              <w:numPr>
                <w:ilvl w:val="0"/>
                <w:numId w:val="23"/>
              </w:numPr>
              <w:autoSpaceDE w:val="0"/>
              <w:autoSpaceDN w:val="0"/>
              <w:adjustRightInd w:val="0"/>
              <w:spacing w:after="0"/>
              <w:ind w:left="0"/>
              <w:rPr>
                <w:sz w:val="20"/>
              </w:rPr>
            </w:pPr>
            <w:r w:rsidRPr="00F2267E">
              <w:rPr>
                <w:sz w:val="20"/>
              </w:rPr>
              <w:t>Стандартная комплектация должна включать:</w:t>
            </w:r>
          </w:p>
          <w:p w:rsidR="00B77E41" w:rsidRPr="00F2267E" w:rsidRDefault="00B77E41" w:rsidP="00B77E41">
            <w:pPr>
              <w:pStyle w:val="2-11"/>
              <w:keepNext/>
              <w:keepLines/>
              <w:widowControl w:val="0"/>
              <w:numPr>
                <w:ilvl w:val="0"/>
                <w:numId w:val="24"/>
              </w:numPr>
              <w:autoSpaceDE w:val="0"/>
              <w:autoSpaceDN w:val="0"/>
              <w:adjustRightInd w:val="0"/>
              <w:spacing w:after="0"/>
              <w:ind w:left="0"/>
              <w:rPr>
                <w:sz w:val="20"/>
              </w:rPr>
            </w:pPr>
            <w:r w:rsidRPr="00F2267E">
              <w:rPr>
                <w:sz w:val="20"/>
              </w:rPr>
              <w:t>стандартный вкладыш - 1 шт.</w:t>
            </w:r>
          </w:p>
          <w:p w:rsidR="00B77E41" w:rsidRPr="00F2267E" w:rsidRDefault="00B77E41" w:rsidP="00B77E41">
            <w:pPr>
              <w:pStyle w:val="2-11"/>
              <w:keepNext/>
              <w:keepLines/>
              <w:widowControl w:val="0"/>
              <w:numPr>
                <w:ilvl w:val="0"/>
                <w:numId w:val="24"/>
              </w:numPr>
              <w:autoSpaceDE w:val="0"/>
              <w:autoSpaceDN w:val="0"/>
              <w:adjustRightInd w:val="0"/>
              <w:spacing w:after="0"/>
              <w:ind w:left="0"/>
              <w:rPr>
                <w:sz w:val="20"/>
              </w:rPr>
            </w:pPr>
            <w:r w:rsidRPr="00F2267E">
              <w:rPr>
                <w:sz w:val="20"/>
              </w:rPr>
              <w:t>элементы питания.</w:t>
            </w:r>
          </w:p>
          <w:p w:rsidR="00B77E41" w:rsidRPr="00F2267E" w:rsidRDefault="00B77E41" w:rsidP="00B77E41">
            <w:pPr>
              <w:pStyle w:val="2-11"/>
              <w:keepNext/>
              <w:keepLines/>
              <w:widowControl w:val="0"/>
              <w:numPr>
                <w:ilvl w:val="0"/>
                <w:numId w:val="24"/>
              </w:numPr>
              <w:autoSpaceDE w:val="0"/>
              <w:autoSpaceDN w:val="0"/>
              <w:adjustRightInd w:val="0"/>
              <w:spacing w:after="0"/>
              <w:ind w:left="0"/>
              <w:rPr>
                <w:sz w:val="20"/>
              </w:rPr>
            </w:pPr>
            <w:r w:rsidRPr="00F2267E">
              <w:rPr>
                <w:sz w:val="20"/>
              </w:rPr>
              <w:t>инструкция по эксплуатации на русском языке.</w:t>
            </w:r>
          </w:p>
          <w:p w:rsidR="00B77E41" w:rsidRPr="00F2267E" w:rsidRDefault="00B77E41" w:rsidP="00B77E41">
            <w:pPr>
              <w:pStyle w:val="2-11"/>
              <w:keepNext/>
              <w:keepLines/>
              <w:widowControl w:val="0"/>
              <w:numPr>
                <w:ilvl w:val="0"/>
                <w:numId w:val="24"/>
              </w:numPr>
              <w:autoSpaceDE w:val="0"/>
              <w:autoSpaceDN w:val="0"/>
              <w:adjustRightInd w:val="0"/>
              <w:spacing w:after="0"/>
              <w:ind w:left="0"/>
              <w:rPr>
                <w:sz w:val="20"/>
              </w:rPr>
            </w:pPr>
            <w:r w:rsidRPr="00F2267E">
              <w:rPr>
                <w:sz w:val="20"/>
              </w:rPr>
              <w:t>гарантийный талон.</w:t>
            </w:r>
          </w:p>
          <w:p w:rsidR="00B77E41" w:rsidRPr="00F2267E" w:rsidRDefault="00B77E41" w:rsidP="00B77E41">
            <w:pPr>
              <w:pStyle w:val="2-11"/>
              <w:keepNext/>
              <w:keepLines/>
              <w:widowControl w:val="0"/>
              <w:numPr>
                <w:ilvl w:val="0"/>
                <w:numId w:val="24"/>
              </w:numPr>
              <w:autoSpaceDE w:val="0"/>
              <w:autoSpaceDN w:val="0"/>
              <w:adjustRightInd w:val="0"/>
              <w:spacing w:after="0"/>
              <w:ind w:left="0"/>
              <w:rPr>
                <w:sz w:val="20"/>
              </w:rPr>
            </w:pPr>
            <w:r w:rsidRPr="00F2267E">
              <w:rPr>
                <w:sz w:val="20"/>
              </w:rPr>
              <w:t>футляр.</w:t>
            </w:r>
          </w:p>
        </w:tc>
        <w:tc>
          <w:tcPr>
            <w:tcW w:w="3686" w:type="dxa"/>
          </w:tcPr>
          <w:p w:rsidR="00B77E41" w:rsidRPr="00F2267E" w:rsidRDefault="00B77E41" w:rsidP="002C3B7C">
            <w:pPr>
              <w:tabs>
                <w:tab w:val="left" w:pos="0"/>
                <w:tab w:val="left" w:pos="317"/>
              </w:tabs>
              <w:jc w:val="both"/>
              <w:rPr>
                <w:sz w:val="17"/>
                <w:szCs w:val="17"/>
              </w:rPr>
            </w:pPr>
            <w:r w:rsidRPr="00F2267E">
              <w:rPr>
                <w:sz w:val="17"/>
                <w:szCs w:val="17"/>
              </w:rPr>
              <w:t>- проведение осмотра (сбор анамнеза и жалоб, визуальное исследование, отоскопия) врачом сурдологом – оториноларингологом;</w:t>
            </w:r>
          </w:p>
          <w:p w:rsidR="00B77E41" w:rsidRPr="00F2267E" w:rsidRDefault="00B77E41" w:rsidP="002C3B7C">
            <w:pPr>
              <w:tabs>
                <w:tab w:val="left" w:pos="0"/>
                <w:tab w:val="left" w:pos="317"/>
              </w:tabs>
              <w:jc w:val="both"/>
              <w:rPr>
                <w:sz w:val="17"/>
                <w:szCs w:val="17"/>
              </w:rPr>
            </w:pPr>
            <w:r w:rsidRPr="00F2267E">
              <w:rPr>
                <w:sz w:val="17"/>
                <w:szCs w:val="17"/>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B77E41" w:rsidRPr="00F2267E" w:rsidRDefault="00B77E41" w:rsidP="002C3B7C">
            <w:pPr>
              <w:tabs>
                <w:tab w:val="left" w:pos="0"/>
                <w:tab w:val="left" w:pos="317"/>
              </w:tabs>
              <w:jc w:val="both"/>
              <w:rPr>
                <w:sz w:val="17"/>
                <w:szCs w:val="17"/>
              </w:rPr>
            </w:pPr>
            <w:r w:rsidRPr="00F2267E">
              <w:rPr>
                <w:sz w:val="17"/>
                <w:szCs w:val="17"/>
              </w:rPr>
              <w:t>- настройку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B77E41" w:rsidRPr="00F2267E" w:rsidRDefault="00B77E41" w:rsidP="002C3B7C">
            <w:pPr>
              <w:tabs>
                <w:tab w:val="left" w:pos="0"/>
                <w:tab w:val="left" w:pos="317"/>
              </w:tabs>
              <w:jc w:val="both"/>
              <w:rPr>
                <w:sz w:val="17"/>
                <w:szCs w:val="17"/>
              </w:rPr>
            </w:pPr>
            <w:r w:rsidRPr="00F2267E">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B77E41" w:rsidRPr="00F2267E" w:rsidRDefault="00B77E41" w:rsidP="002C3B7C">
            <w:pPr>
              <w:tabs>
                <w:tab w:val="left" w:pos="0"/>
                <w:tab w:val="left" w:pos="317"/>
              </w:tabs>
              <w:jc w:val="both"/>
              <w:rPr>
                <w:sz w:val="17"/>
                <w:szCs w:val="17"/>
              </w:rPr>
            </w:pPr>
            <w:r w:rsidRPr="00F2267E">
              <w:rPr>
                <w:sz w:val="17"/>
                <w:szCs w:val="17"/>
              </w:rPr>
              <w:t>- создание условий для оказания услуг, включая предоставление бесплатной, доступной и достоверной информации об услуге;</w:t>
            </w:r>
          </w:p>
          <w:p w:rsidR="00B77E41" w:rsidRPr="00F2267E" w:rsidRDefault="00B77E41" w:rsidP="002C3B7C">
            <w:pPr>
              <w:rPr>
                <w:sz w:val="17"/>
                <w:szCs w:val="17"/>
              </w:rPr>
            </w:pPr>
            <w:r w:rsidRPr="00F2267E">
              <w:rPr>
                <w:sz w:val="17"/>
                <w:szCs w:val="17"/>
              </w:rPr>
              <w:t>- оформление медицинской документации в соответствии с требованиями действующего законодательства;</w:t>
            </w:r>
          </w:p>
          <w:p w:rsidR="00B77E41" w:rsidRPr="00F2267E" w:rsidRDefault="00B77E41" w:rsidP="002C3B7C">
            <w:r w:rsidRPr="00F2267E">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bottom"/>
          </w:tcPr>
          <w:p w:rsidR="00B77E41" w:rsidRPr="00F2267E" w:rsidRDefault="00B77E41" w:rsidP="002C3B7C">
            <w:pPr>
              <w:jc w:val="center"/>
              <w:rPr>
                <w:color w:val="000000"/>
                <w:sz w:val="22"/>
                <w:szCs w:val="22"/>
              </w:rPr>
            </w:pPr>
            <w:r w:rsidRPr="00F2267E">
              <w:rPr>
                <w:color w:val="000000"/>
                <w:sz w:val="22"/>
                <w:szCs w:val="22"/>
              </w:rPr>
              <w:t>80</w:t>
            </w:r>
          </w:p>
        </w:tc>
      </w:tr>
      <w:tr w:rsidR="00B77E41" w:rsidRPr="00F2267E" w:rsidTr="002C3B7C">
        <w:tc>
          <w:tcPr>
            <w:tcW w:w="486" w:type="dxa"/>
            <w:shd w:val="clear" w:color="auto" w:fill="auto"/>
          </w:tcPr>
          <w:p w:rsidR="00B77E41" w:rsidRPr="00F2267E" w:rsidRDefault="00B77E41" w:rsidP="002C3B7C">
            <w:pPr>
              <w:widowControl w:val="0"/>
              <w:jc w:val="both"/>
            </w:pPr>
            <w:r w:rsidRPr="00F2267E">
              <w:lastRenderedPageBreak/>
              <w:t>3.</w:t>
            </w:r>
          </w:p>
        </w:tc>
        <w:tc>
          <w:tcPr>
            <w:tcW w:w="1822" w:type="dxa"/>
            <w:shd w:val="clear" w:color="auto" w:fill="auto"/>
          </w:tcPr>
          <w:p w:rsidR="00B77E41" w:rsidRPr="00F2267E" w:rsidRDefault="00B77E41" w:rsidP="002C3B7C">
            <w:pPr>
              <w:keepNext/>
              <w:keepLines/>
              <w:rPr>
                <w:lang w:eastAsia="ar-SA"/>
              </w:rPr>
            </w:pPr>
            <w:r w:rsidRPr="00F2267E">
              <w:rPr>
                <w:lang w:eastAsia="ar-SA"/>
              </w:rPr>
              <w:t xml:space="preserve">Оказание услуги по обеспечению </w:t>
            </w:r>
          </w:p>
          <w:p w:rsidR="00B77E41" w:rsidRPr="00F2267E" w:rsidRDefault="00B77E41" w:rsidP="002C3B7C">
            <w:pPr>
              <w:pStyle w:val="2-11"/>
              <w:keepNext/>
              <w:keepLines/>
              <w:widowControl w:val="0"/>
              <w:autoSpaceDE w:val="0"/>
              <w:autoSpaceDN w:val="0"/>
              <w:adjustRightInd w:val="0"/>
              <w:spacing w:after="0"/>
            </w:pPr>
          </w:p>
          <w:p w:rsidR="00B77E41" w:rsidRPr="00F2267E" w:rsidRDefault="00B77E41" w:rsidP="002C3B7C">
            <w:pPr>
              <w:pStyle w:val="2-11"/>
              <w:keepNext/>
              <w:keepLines/>
              <w:widowControl w:val="0"/>
              <w:autoSpaceDE w:val="0"/>
              <w:autoSpaceDN w:val="0"/>
              <w:adjustRightInd w:val="0"/>
              <w:spacing w:after="0"/>
            </w:pPr>
            <w:r w:rsidRPr="00F2267E">
              <w:t>Слуховым аппаратом цифровым заушным средней мощности</w:t>
            </w:r>
          </w:p>
        </w:tc>
        <w:tc>
          <w:tcPr>
            <w:tcW w:w="3969" w:type="dxa"/>
            <w:shd w:val="clear" w:color="auto" w:fill="auto"/>
          </w:tcPr>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Аппараты слуховые заушные средней мощности (цифровые слуховые аппараты многоканальные).</w:t>
            </w:r>
          </w:p>
          <w:p w:rsidR="00B77E41" w:rsidRPr="00F2267E" w:rsidRDefault="00B77E41" w:rsidP="00B77E41">
            <w:pPr>
              <w:pStyle w:val="2-11"/>
              <w:keepNext/>
              <w:keepLines/>
              <w:widowControl w:val="0"/>
              <w:numPr>
                <w:ilvl w:val="0"/>
                <w:numId w:val="26"/>
              </w:numPr>
              <w:autoSpaceDE w:val="0"/>
              <w:autoSpaceDN w:val="0"/>
              <w:adjustRightInd w:val="0"/>
              <w:spacing w:after="0"/>
              <w:ind w:left="0"/>
              <w:rPr>
                <w:sz w:val="20"/>
              </w:rPr>
            </w:pPr>
            <w:r w:rsidRPr="00F2267E">
              <w:rPr>
                <w:sz w:val="20"/>
              </w:rPr>
              <w:t>Должны иметь диапазон частот:</w:t>
            </w:r>
          </w:p>
          <w:p w:rsidR="00B77E41" w:rsidRPr="00F2267E" w:rsidRDefault="00B77E41" w:rsidP="00B77E41">
            <w:pPr>
              <w:pStyle w:val="2-11"/>
              <w:keepNext/>
              <w:keepLines/>
              <w:widowControl w:val="0"/>
              <w:numPr>
                <w:ilvl w:val="0"/>
                <w:numId w:val="28"/>
              </w:numPr>
              <w:autoSpaceDE w:val="0"/>
              <w:autoSpaceDN w:val="0"/>
              <w:adjustRightInd w:val="0"/>
              <w:spacing w:after="0"/>
              <w:ind w:left="0"/>
              <w:rPr>
                <w:sz w:val="20"/>
              </w:rPr>
            </w:pPr>
            <w:r w:rsidRPr="00F2267E">
              <w:rPr>
                <w:sz w:val="20"/>
              </w:rPr>
              <w:t>Нижняя граница не более 0,1 кГц</w:t>
            </w:r>
          </w:p>
          <w:p w:rsidR="00B77E41" w:rsidRPr="00F2267E" w:rsidRDefault="00B77E41" w:rsidP="00B77E41">
            <w:pPr>
              <w:pStyle w:val="2-11"/>
              <w:keepNext/>
              <w:keepLines/>
              <w:widowControl w:val="0"/>
              <w:numPr>
                <w:ilvl w:val="0"/>
                <w:numId w:val="28"/>
              </w:numPr>
              <w:autoSpaceDE w:val="0"/>
              <w:autoSpaceDN w:val="0"/>
              <w:adjustRightInd w:val="0"/>
              <w:spacing w:after="0"/>
              <w:ind w:left="0"/>
              <w:rPr>
                <w:sz w:val="20"/>
              </w:rPr>
            </w:pPr>
            <w:r w:rsidRPr="00F2267E">
              <w:rPr>
                <w:sz w:val="20"/>
              </w:rPr>
              <w:t>Верхняя граница не менее 5,0 кГц</w:t>
            </w:r>
          </w:p>
          <w:p w:rsidR="00B77E41" w:rsidRPr="00F2267E" w:rsidRDefault="00B77E41" w:rsidP="002C3B7C">
            <w:pPr>
              <w:pStyle w:val="2-11"/>
              <w:keepNext/>
              <w:keepLines/>
              <w:widowControl w:val="0"/>
              <w:autoSpaceDE w:val="0"/>
              <w:autoSpaceDN w:val="0"/>
              <w:adjustRightInd w:val="0"/>
              <w:spacing w:after="0"/>
              <w:rPr>
                <w:sz w:val="20"/>
              </w:rPr>
            </w:pPr>
            <w:r w:rsidRPr="00F2267E">
              <w:rPr>
                <w:sz w:val="20"/>
              </w:rPr>
              <w:t>количество каналов цифровой обработки звука более 2-х и программ прослушивания не менее 2-х.</w:t>
            </w:r>
          </w:p>
          <w:p w:rsidR="00B77E41" w:rsidRPr="00F2267E" w:rsidRDefault="00B77E41" w:rsidP="00B77E41">
            <w:pPr>
              <w:pStyle w:val="2-11"/>
              <w:keepNext/>
              <w:keepLines/>
              <w:widowControl w:val="0"/>
              <w:numPr>
                <w:ilvl w:val="0"/>
                <w:numId w:val="26"/>
              </w:numPr>
              <w:autoSpaceDE w:val="0"/>
              <w:autoSpaceDN w:val="0"/>
              <w:adjustRightInd w:val="0"/>
              <w:spacing w:after="0"/>
              <w:ind w:left="0"/>
              <w:rPr>
                <w:sz w:val="20"/>
              </w:rPr>
            </w:pPr>
            <w:r w:rsidRPr="00F2267E">
              <w:rPr>
                <w:sz w:val="20"/>
              </w:rPr>
              <w:t>Максимальный ВУЗД 90 слуховых аппаратов мощных должен быть от 123 (включительно) до 130 дБ (включительно).</w:t>
            </w:r>
          </w:p>
          <w:p w:rsidR="00B77E41" w:rsidRPr="00F2267E" w:rsidRDefault="00B77E41" w:rsidP="00B77E41">
            <w:pPr>
              <w:pStyle w:val="2-11"/>
              <w:keepNext/>
              <w:keepLines/>
              <w:widowControl w:val="0"/>
              <w:numPr>
                <w:ilvl w:val="0"/>
                <w:numId w:val="26"/>
              </w:numPr>
              <w:autoSpaceDE w:val="0"/>
              <w:autoSpaceDN w:val="0"/>
              <w:adjustRightInd w:val="0"/>
              <w:spacing w:after="0"/>
              <w:ind w:left="0"/>
              <w:rPr>
                <w:sz w:val="20"/>
              </w:rPr>
            </w:pPr>
            <w:r w:rsidRPr="00F2267E">
              <w:rPr>
                <w:sz w:val="20"/>
              </w:rPr>
              <w:t>Максимальное усиление от 50 дБ (включительно) до 65 дБ (включительно).</w:t>
            </w:r>
          </w:p>
          <w:p w:rsidR="00B77E41" w:rsidRPr="00F2267E" w:rsidRDefault="00B77E41" w:rsidP="00B77E41">
            <w:pPr>
              <w:pStyle w:val="2-11"/>
              <w:keepNext/>
              <w:keepLines/>
              <w:widowControl w:val="0"/>
              <w:numPr>
                <w:ilvl w:val="0"/>
                <w:numId w:val="26"/>
              </w:numPr>
              <w:autoSpaceDE w:val="0"/>
              <w:autoSpaceDN w:val="0"/>
              <w:adjustRightInd w:val="0"/>
              <w:spacing w:after="0"/>
              <w:ind w:left="0"/>
              <w:rPr>
                <w:sz w:val="20"/>
              </w:rPr>
            </w:pPr>
            <w:r w:rsidRPr="00F2267E">
              <w:rPr>
                <w:sz w:val="20"/>
              </w:rPr>
              <w:t>Все слуховые аппараты поставляются в стандартной комплектации:</w:t>
            </w:r>
          </w:p>
          <w:p w:rsidR="00B77E41" w:rsidRPr="00F2267E" w:rsidRDefault="00B77E41" w:rsidP="00B77E41">
            <w:pPr>
              <w:pStyle w:val="2-11"/>
              <w:keepNext/>
              <w:keepLines/>
              <w:widowControl w:val="0"/>
              <w:numPr>
                <w:ilvl w:val="0"/>
                <w:numId w:val="27"/>
              </w:numPr>
              <w:autoSpaceDE w:val="0"/>
              <w:autoSpaceDN w:val="0"/>
              <w:adjustRightInd w:val="0"/>
              <w:spacing w:after="0"/>
              <w:ind w:left="0"/>
              <w:rPr>
                <w:sz w:val="20"/>
              </w:rPr>
            </w:pPr>
            <w:r w:rsidRPr="00F2267E">
              <w:rPr>
                <w:sz w:val="20"/>
              </w:rPr>
              <w:t>стандартный вкладыш - 1 шт.</w:t>
            </w:r>
          </w:p>
          <w:p w:rsidR="00B77E41" w:rsidRPr="00F2267E" w:rsidRDefault="00B77E41" w:rsidP="00B77E41">
            <w:pPr>
              <w:pStyle w:val="2-11"/>
              <w:keepNext/>
              <w:keepLines/>
              <w:widowControl w:val="0"/>
              <w:numPr>
                <w:ilvl w:val="0"/>
                <w:numId w:val="27"/>
              </w:numPr>
              <w:autoSpaceDE w:val="0"/>
              <w:autoSpaceDN w:val="0"/>
              <w:adjustRightInd w:val="0"/>
              <w:spacing w:after="0"/>
              <w:ind w:left="0"/>
              <w:rPr>
                <w:sz w:val="20"/>
              </w:rPr>
            </w:pPr>
            <w:r w:rsidRPr="00F2267E">
              <w:rPr>
                <w:sz w:val="20"/>
              </w:rPr>
              <w:t>элементы питания.</w:t>
            </w:r>
          </w:p>
          <w:p w:rsidR="00B77E41" w:rsidRPr="00F2267E" w:rsidRDefault="00B77E41" w:rsidP="00B77E41">
            <w:pPr>
              <w:pStyle w:val="2-11"/>
              <w:keepNext/>
              <w:keepLines/>
              <w:widowControl w:val="0"/>
              <w:numPr>
                <w:ilvl w:val="0"/>
                <w:numId w:val="27"/>
              </w:numPr>
              <w:autoSpaceDE w:val="0"/>
              <w:autoSpaceDN w:val="0"/>
              <w:adjustRightInd w:val="0"/>
              <w:spacing w:after="0"/>
              <w:ind w:left="0"/>
              <w:rPr>
                <w:sz w:val="20"/>
              </w:rPr>
            </w:pPr>
            <w:r w:rsidRPr="00F2267E">
              <w:rPr>
                <w:sz w:val="20"/>
              </w:rPr>
              <w:t>инструкция по эксплуатации на русском языке.</w:t>
            </w:r>
          </w:p>
          <w:p w:rsidR="00B77E41" w:rsidRPr="00F2267E" w:rsidRDefault="00B77E41" w:rsidP="00B77E41">
            <w:pPr>
              <w:pStyle w:val="2-11"/>
              <w:keepNext/>
              <w:keepLines/>
              <w:widowControl w:val="0"/>
              <w:numPr>
                <w:ilvl w:val="0"/>
                <w:numId w:val="27"/>
              </w:numPr>
              <w:autoSpaceDE w:val="0"/>
              <w:autoSpaceDN w:val="0"/>
              <w:adjustRightInd w:val="0"/>
              <w:spacing w:after="0"/>
              <w:ind w:left="0"/>
              <w:rPr>
                <w:sz w:val="20"/>
              </w:rPr>
            </w:pPr>
            <w:r w:rsidRPr="00F2267E">
              <w:rPr>
                <w:sz w:val="20"/>
              </w:rPr>
              <w:t>гарантийный талон.</w:t>
            </w:r>
          </w:p>
          <w:p w:rsidR="00B77E41" w:rsidRPr="00F2267E" w:rsidRDefault="00B77E41" w:rsidP="00B77E41">
            <w:pPr>
              <w:pStyle w:val="2-11"/>
              <w:keepNext/>
              <w:keepLines/>
              <w:widowControl w:val="0"/>
              <w:numPr>
                <w:ilvl w:val="0"/>
                <w:numId w:val="27"/>
              </w:numPr>
              <w:autoSpaceDE w:val="0"/>
              <w:autoSpaceDN w:val="0"/>
              <w:adjustRightInd w:val="0"/>
              <w:spacing w:after="0"/>
              <w:ind w:left="0"/>
              <w:rPr>
                <w:sz w:val="20"/>
              </w:rPr>
            </w:pPr>
            <w:r w:rsidRPr="00F2267E">
              <w:rPr>
                <w:sz w:val="20"/>
              </w:rPr>
              <w:t>футляр.</w:t>
            </w:r>
          </w:p>
        </w:tc>
        <w:tc>
          <w:tcPr>
            <w:tcW w:w="3686" w:type="dxa"/>
          </w:tcPr>
          <w:p w:rsidR="00B77E41" w:rsidRPr="00F2267E" w:rsidRDefault="00B77E41" w:rsidP="002C3B7C">
            <w:pPr>
              <w:tabs>
                <w:tab w:val="left" w:pos="0"/>
                <w:tab w:val="left" w:pos="317"/>
              </w:tabs>
              <w:jc w:val="both"/>
              <w:rPr>
                <w:sz w:val="17"/>
                <w:szCs w:val="17"/>
              </w:rPr>
            </w:pPr>
            <w:r w:rsidRPr="00F2267E">
              <w:rPr>
                <w:sz w:val="17"/>
                <w:szCs w:val="17"/>
              </w:rPr>
              <w:t>- проведение осмотра (сбор анамнеза и жалоб, визуальное исследование, отоскопия) врачом сурдологом – оториноларингологом;</w:t>
            </w:r>
          </w:p>
          <w:p w:rsidR="00B77E41" w:rsidRPr="00F2267E" w:rsidRDefault="00B77E41" w:rsidP="002C3B7C">
            <w:pPr>
              <w:tabs>
                <w:tab w:val="left" w:pos="0"/>
                <w:tab w:val="left" w:pos="317"/>
              </w:tabs>
              <w:jc w:val="both"/>
              <w:rPr>
                <w:sz w:val="17"/>
                <w:szCs w:val="17"/>
              </w:rPr>
            </w:pPr>
            <w:r w:rsidRPr="00F2267E">
              <w:rPr>
                <w:sz w:val="17"/>
                <w:szCs w:val="17"/>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B77E41" w:rsidRPr="00F2267E" w:rsidRDefault="00B77E41" w:rsidP="002C3B7C">
            <w:pPr>
              <w:tabs>
                <w:tab w:val="left" w:pos="0"/>
                <w:tab w:val="left" w:pos="317"/>
              </w:tabs>
              <w:jc w:val="both"/>
              <w:rPr>
                <w:sz w:val="17"/>
                <w:szCs w:val="17"/>
              </w:rPr>
            </w:pPr>
            <w:r w:rsidRPr="00F2267E">
              <w:rPr>
                <w:sz w:val="17"/>
                <w:szCs w:val="17"/>
              </w:rPr>
              <w:t>- настройку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B77E41" w:rsidRPr="00F2267E" w:rsidRDefault="00B77E41" w:rsidP="002C3B7C">
            <w:pPr>
              <w:tabs>
                <w:tab w:val="left" w:pos="0"/>
                <w:tab w:val="left" w:pos="317"/>
              </w:tabs>
              <w:jc w:val="both"/>
              <w:rPr>
                <w:sz w:val="17"/>
                <w:szCs w:val="17"/>
              </w:rPr>
            </w:pPr>
            <w:r w:rsidRPr="00F2267E">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B77E41" w:rsidRPr="00F2267E" w:rsidRDefault="00B77E41" w:rsidP="002C3B7C">
            <w:pPr>
              <w:tabs>
                <w:tab w:val="left" w:pos="0"/>
                <w:tab w:val="left" w:pos="317"/>
              </w:tabs>
              <w:jc w:val="both"/>
              <w:rPr>
                <w:sz w:val="17"/>
                <w:szCs w:val="17"/>
              </w:rPr>
            </w:pPr>
            <w:r w:rsidRPr="00F2267E">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B77E41" w:rsidRPr="00F2267E" w:rsidRDefault="00B77E41" w:rsidP="002C3B7C">
            <w:pPr>
              <w:tabs>
                <w:tab w:val="left" w:pos="0"/>
                <w:tab w:val="left" w:pos="317"/>
              </w:tabs>
              <w:jc w:val="both"/>
              <w:rPr>
                <w:sz w:val="17"/>
                <w:szCs w:val="17"/>
              </w:rPr>
            </w:pPr>
            <w:r w:rsidRPr="00F2267E">
              <w:rPr>
                <w:sz w:val="17"/>
                <w:szCs w:val="17"/>
              </w:rPr>
              <w:t>- создание условий для оказания услуг, включая предоставление бесплатной, доступной и достоверной информации об услуге;</w:t>
            </w:r>
          </w:p>
          <w:p w:rsidR="00B77E41" w:rsidRPr="00F2267E" w:rsidRDefault="00B77E41" w:rsidP="002C3B7C">
            <w:pPr>
              <w:rPr>
                <w:sz w:val="17"/>
                <w:szCs w:val="17"/>
              </w:rPr>
            </w:pPr>
            <w:r w:rsidRPr="00F2267E">
              <w:rPr>
                <w:sz w:val="17"/>
                <w:szCs w:val="17"/>
              </w:rPr>
              <w:t>- оформление медицинской документации в соответствии с требованиями действующего законодательства;</w:t>
            </w:r>
          </w:p>
          <w:p w:rsidR="00B77E41" w:rsidRPr="00F2267E" w:rsidRDefault="00B77E41" w:rsidP="002C3B7C">
            <w:r w:rsidRPr="00F2267E">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bottom"/>
          </w:tcPr>
          <w:p w:rsidR="00B77E41" w:rsidRPr="00F2267E" w:rsidRDefault="00B77E41" w:rsidP="002C3B7C">
            <w:pPr>
              <w:jc w:val="center"/>
              <w:rPr>
                <w:color w:val="000000"/>
                <w:sz w:val="22"/>
                <w:szCs w:val="22"/>
              </w:rPr>
            </w:pPr>
            <w:r w:rsidRPr="00F2267E">
              <w:rPr>
                <w:color w:val="000000"/>
                <w:sz w:val="22"/>
                <w:szCs w:val="22"/>
              </w:rPr>
              <w:t>10</w:t>
            </w:r>
          </w:p>
        </w:tc>
      </w:tr>
      <w:tr w:rsidR="00B77E41" w:rsidRPr="00F2267E" w:rsidTr="002C3B7C">
        <w:tc>
          <w:tcPr>
            <w:tcW w:w="486" w:type="dxa"/>
            <w:shd w:val="clear" w:color="auto" w:fill="auto"/>
          </w:tcPr>
          <w:p w:rsidR="00B77E41" w:rsidRPr="00F2267E" w:rsidRDefault="00B77E41" w:rsidP="002C3B7C">
            <w:pPr>
              <w:widowControl w:val="0"/>
              <w:jc w:val="both"/>
              <w:rPr>
                <w:b/>
              </w:rPr>
            </w:pPr>
          </w:p>
        </w:tc>
        <w:tc>
          <w:tcPr>
            <w:tcW w:w="1822" w:type="dxa"/>
            <w:shd w:val="clear" w:color="auto" w:fill="auto"/>
          </w:tcPr>
          <w:p w:rsidR="00B77E41" w:rsidRPr="00F2267E" w:rsidRDefault="00B77E41" w:rsidP="002C3B7C">
            <w:pPr>
              <w:keepNext/>
              <w:keepLines/>
              <w:rPr>
                <w:b/>
                <w:lang w:eastAsia="ar-SA"/>
              </w:rPr>
            </w:pPr>
            <w:r w:rsidRPr="00F2267E">
              <w:rPr>
                <w:b/>
                <w:lang w:eastAsia="ar-SA"/>
              </w:rPr>
              <w:t>ИТОГО</w:t>
            </w:r>
          </w:p>
        </w:tc>
        <w:tc>
          <w:tcPr>
            <w:tcW w:w="3969" w:type="dxa"/>
            <w:shd w:val="clear" w:color="auto" w:fill="auto"/>
          </w:tcPr>
          <w:p w:rsidR="00B77E41" w:rsidRPr="00F2267E" w:rsidRDefault="00B77E41" w:rsidP="002C3B7C">
            <w:pPr>
              <w:pStyle w:val="2-11"/>
              <w:keepNext/>
              <w:keepLines/>
              <w:widowControl w:val="0"/>
              <w:autoSpaceDE w:val="0"/>
              <w:autoSpaceDN w:val="0"/>
              <w:adjustRightInd w:val="0"/>
              <w:spacing w:after="0"/>
              <w:rPr>
                <w:b/>
                <w:sz w:val="20"/>
              </w:rPr>
            </w:pPr>
          </w:p>
        </w:tc>
        <w:tc>
          <w:tcPr>
            <w:tcW w:w="3686" w:type="dxa"/>
          </w:tcPr>
          <w:p w:rsidR="00B77E41" w:rsidRPr="00F2267E" w:rsidRDefault="00B77E41" w:rsidP="002C3B7C">
            <w:pPr>
              <w:tabs>
                <w:tab w:val="left" w:pos="0"/>
                <w:tab w:val="left" w:pos="317"/>
              </w:tabs>
              <w:jc w:val="both"/>
              <w:rPr>
                <w:b/>
                <w:sz w:val="17"/>
                <w:szCs w:val="17"/>
              </w:rPr>
            </w:pPr>
          </w:p>
        </w:tc>
        <w:tc>
          <w:tcPr>
            <w:tcW w:w="1134" w:type="dxa"/>
            <w:vAlign w:val="bottom"/>
          </w:tcPr>
          <w:p w:rsidR="00B77E41" w:rsidRPr="00F2267E" w:rsidRDefault="00B77E41" w:rsidP="002C3B7C">
            <w:pPr>
              <w:jc w:val="center"/>
              <w:rPr>
                <w:b/>
                <w:bCs/>
                <w:color w:val="000000"/>
                <w:sz w:val="22"/>
                <w:szCs w:val="22"/>
              </w:rPr>
            </w:pPr>
            <w:r w:rsidRPr="00F2267E">
              <w:rPr>
                <w:b/>
                <w:bCs/>
                <w:color w:val="000000"/>
                <w:sz w:val="22"/>
                <w:szCs w:val="22"/>
              </w:rPr>
              <w:t>140</w:t>
            </w:r>
          </w:p>
        </w:tc>
      </w:tr>
    </w:tbl>
    <w:p w:rsidR="00B77E41" w:rsidRPr="00F2267E" w:rsidRDefault="00B77E41" w:rsidP="00B77E41">
      <w:pPr>
        <w:rPr>
          <w:b/>
        </w:rPr>
      </w:pPr>
      <w:r w:rsidRPr="00F2267E">
        <w:br w:type="page"/>
      </w:r>
    </w:p>
    <w:p w:rsidR="00812FAA" w:rsidRPr="00B77E41" w:rsidRDefault="00812FAA" w:rsidP="00B77E41">
      <w:bookmarkStart w:id="0" w:name="_GoBack"/>
      <w:bookmarkEnd w:id="0"/>
    </w:p>
    <w:sectPr w:rsidR="00812FAA" w:rsidRPr="00B77E41" w:rsidSect="008B3E8A">
      <w:headerReference w:type="even" r:id="rId10"/>
      <w:headerReference w:type="default" r:id="rId11"/>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71" w:rsidRDefault="00534171">
      <w:r>
        <w:separator/>
      </w:r>
    </w:p>
  </w:endnote>
  <w:endnote w:type="continuationSeparator" w:id="0">
    <w:p w:rsidR="00534171" w:rsidRDefault="005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71" w:rsidRDefault="00534171">
      <w:r>
        <w:separator/>
      </w:r>
    </w:p>
  </w:footnote>
  <w:footnote w:type="continuationSeparator" w:id="0">
    <w:p w:rsidR="00534171" w:rsidRDefault="0053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53417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534171">
    <w:pPr>
      <w:pStyle w:val="a7"/>
      <w:framePr w:wrap="around" w:vAnchor="text" w:hAnchor="margin" w:xAlign="center" w:y="1"/>
      <w:rPr>
        <w:rStyle w:val="a6"/>
        <w:sz w:val="16"/>
        <w:szCs w:val="16"/>
      </w:rPr>
    </w:pPr>
  </w:p>
  <w:p w:rsidR="0054312B" w:rsidRPr="00D0381B" w:rsidRDefault="00534171"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6">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0"/>
  </w:num>
  <w:num w:numId="5">
    <w:abstractNumId w:val="11"/>
  </w:num>
  <w:num w:numId="6">
    <w:abstractNumId w:val="8"/>
  </w:num>
  <w:num w:numId="7">
    <w:abstractNumId w:val="16"/>
  </w:num>
  <w:num w:numId="8">
    <w:abstractNumId w:val="9"/>
  </w:num>
  <w:num w:numId="9">
    <w:abstractNumId w:val="7"/>
  </w:num>
  <w:num w:numId="10">
    <w:abstractNumId w:val="31"/>
  </w:num>
  <w:num w:numId="11">
    <w:abstractNumId w:val="23"/>
  </w:num>
  <w:num w:numId="12">
    <w:abstractNumId w:val="27"/>
  </w:num>
  <w:num w:numId="13">
    <w:abstractNumId w:val="19"/>
  </w:num>
  <w:num w:numId="14">
    <w:abstractNumId w:val="28"/>
  </w:num>
  <w:num w:numId="15">
    <w:abstractNumId w:val="6"/>
  </w:num>
  <w:num w:numId="16">
    <w:abstractNumId w:val="22"/>
  </w:num>
  <w:num w:numId="17">
    <w:abstractNumId w:val="2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3"/>
  </w:num>
  <w:num w:numId="22">
    <w:abstractNumId w:val="18"/>
  </w:num>
  <w:num w:numId="23">
    <w:abstractNumId w:val="26"/>
  </w:num>
  <w:num w:numId="24">
    <w:abstractNumId w:val="12"/>
  </w:num>
  <w:num w:numId="25">
    <w:abstractNumId w:val="30"/>
  </w:num>
  <w:num w:numId="26">
    <w:abstractNumId w:val="29"/>
  </w:num>
  <w:num w:numId="27">
    <w:abstractNumId w:val="25"/>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165</cp:revision>
  <dcterms:created xsi:type="dcterms:W3CDTF">2019-05-13T12:37:00Z</dcterms:created>
  <dcterms:modified xsi:type="dcterms:W3CDTF">2020-04-28T10:35:00Z</dcterms:modified>
</cp:coreProperties>
</file>