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E" w:rsidRPr="0079172E" w:rsidRDefault="0079172E" w:rsidP="0079172E">
      <w:pPr>
        <w:widowControl/>
        <w:suppressAutoHyphens w:val="0"/>
        <w:autoSpaceDN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79172E">
        <w:rPr>
          <w:rFonts w:eastAsia="Times New Roman" w:cs="Times New Roman"/>
          <w:b/>
          <w:bCs/>
          <w:kern w:val="0"/>
          <w:lang w:eastAsia="ru-RU" w:bidi="ar-SA"/>
        </w:rPr>
        <w:t>Техническое задание на</w:t>
      </w:r>
      <w:bookmarkStart w:id="0" w:name="_GoBack"/>
      <w:bookmarkEnd w:id="0"/>
      <w:r w:rsidRPr="00AC70CB">
        <w:rPr>
          <w:rFonts w:eastAsia="Times New Roman" w:cs="Times New Roman"/>
          <w:b/>
          <w:kern w:val="0"/>
          <w:lang w:eastAsia="ar-SA" w:bidi="ar-SA"/>
        </w:rPr>
        <w:t xml:space="preserve"> </w:t>
      </w:r>
      <w:r>
        <w:rPr>
          <w:rFonts w:cs="Times New Roman"/>
          <w:b/>
          <w:bCs/>
          <w:sz w:val="22"/>
        </w:rPr>
        <w:t>п</w:t>
      </w:r>
      <w:r w:rsidRPr="0070372F">
        <w:rPr>
          <w:rFonts w:cs="Times New Roman"/>
          <w:b/>
          <w:bCs/>
          <w:sz w:val="22"/>
        </w:rPr>
        <w:t>оставк</w:t>
      </w:r>
      <w:r>
        <w:rPr>
          <w:rFonts w:cs="Times New Roman"/>
          <w:b/>
          <w:bCs/>
          <w:sz w:val="22"/>
        </w:rPr>
        <w:t>у</w:t>
      </w:r>
      <w:r w:rsidRPr="0070372F">
        <w:rPr>
          <w:rFonts w:cs="Times New Roman"/>
          <w:b/>
          <w:bCs/>
          <w:sz w:val="22"/>
        </w:rPr>
        <w:t xml:space="preserve"> подгузников для взрослых для обеспечения инвалидов в 2020 году</w:t>
      </w:r>
    </w:p>
    <w:p w:rsidR="0079172E" w:rsidRDefault="0079172E" w:rsidP="0079172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99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1"/>
        <w:gridCol w:w="992"/>
      </w:tblGrid>
      <w:tr w:rsidR="0079172E" w:rsidRPr="0070372F" w:rsidTr="0079172E">
        <w:trPr>
          <w:trHeight w:val="335"/>
        </w:trPr>
        <w:tc>
          <w:tcPr>
            <w:tcW w:w="709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№ </w:t>
            </w:r>
            <w:proofErr w:type="spellStart"/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п.п</w:t>
            </w:r>
            <w:proofErr w:type="spellEnd"/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8221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Наименование</w:t>
            </w:r>
          </w:p>
          <w:p w:rsidR="0079172E" w:rsidRPr="0070372F" w:rsidRDefault="0079172E" w:rsidP="00312F27">
            <w:pPr>
              <w:widowControl/>
              <w:tabs>
                <w:tab w:val="center" w:pos="5315"/>
                <w:tab w:val="right" w:pos="9921"/>
              </w:tabs>
              <w:suppressAutoHyphens w:val="0"/>
              <w:autoSpaceDN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2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>Количество, шт.</w:t>
            </w:r>
          </w:p>
        </w:tc>
      </w:tr>
      <w:tr w:rsidR="0079172E" w:rsidRPr="0070372F" w:rsidTr="0079172E">
        <w:trPr>
          <w:trHeight w:val="1090"/>
        </w:trPr>
        <w:tc>
          <w:tcPr>
            <w:tcW w:w="709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0372F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8221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0372F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 М" (объем талии/бедер до 120 см), с полным влагопоглощением не менее 1800 г.</w:t>
            </w:r>
          </w:p>
          <w:p w:rsidR="0079172E" w:rsidRPr="0070372F" w:rsidRDefault="0079172E" w:rsidP="00312F2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440 г</w:t>
            </w: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, обратная сорбция</w:t>
            </w:r>
            <w:r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*</w:t>
            </w: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992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>100000</w:t>
            </w:r>
          </w:p>
        </w:tc>
      </w:tr>
      <w:tr w:rsidR="0079172E" w:rsidRPr="0070372F" w:rsidTr="0079172E">
        <w:trPr>
          <w:trHeight w:val="70"/>
        </w:trPr>
        <w:tc>
          <w:tcPr>
            <w:tcW w:w="709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0372F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8221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70372F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"L" (объем талии/бедер до 150 см), с полным влагопоглощением не менее 2000 г</w:t>
            </w:r>
          </w:p>
          <w:p w:rsidR="0079172E" w:rsidRPr="0070372F" w:rsidRDefault="0079172E" w:rsidP="00312F27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500 г</w:t>
            </w: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70372F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992" w:type="dxa"/>
          </w:tcPr>
          <w:p w:rsidR="0079172E" w:rsidRPr="0070372F" w:rsidRDefault="0079172E" w:rsidP="00312F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0372F">
              <w:rPr>
                <w:rFonts w:eastAsia="Times New Roman" w:cs="Times New Roman"/>
                <w:kern w:val="0"/>
                <w:lang w:eastAsia="ru-RU" w:bidi="ar-SA"/>
              </w:rPr>
              <w:t>100000</w:t>
            </w:r>
          </w:p>
        </w:tc>
      </w:tr>
    </w:tbl>
    <w:p w:rsidR="0079172E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Описание объекта закупки производится на основании ГОСТ Р 55082 – 2012 «"Изделия бумажные медицинского назначения. Подгузники для взрослых. Общие технические условия"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Форма подгузника</w:t>
      </w:r>
      <w:r w:rsidRPr="0070372F">
        <w:rPr>
          <w:rFonts w:eastAsia="Times New Roman" w:cs="Times New Roman"/>
          <w:kern w:val="0"/>
          <w:lang w:eastAsia="ru-RU" w:bidi="ar-SA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Впитывающий слой</w:t>
      </w:r>
      <w:r w:rsidRPr="0070372F">
        <w:rPr>
          <w:rFonts w:eastAsia="Times New Roman" w:cs="Times New Roman"/>
          <w:kern w:val="0"/>
          <w:lang w:eastAsia="ru-RU" w:bidi="ar-SA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Абсорбирующий слой</w:t>
      </w:r>
      <w:r w:rsidRPr="0070372F">
        <w:rPr>
          <w:rFonts w:eastAsia="Times New Roman" w:cs="Times New Roman"/>
          <w:kern w:val="0"/>
          <w:lang w:eastAsia="ru-RU" w:bidi="ar-SA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proofErr w:type="gramStart"/>
        <w:r w:rsidRPr="0070372F">
          <w:rPr>
            <w:rFonts w:eastAsia="Times New Roman" w:cs="Times New Roman"/>
            <w:kern w:val="0"/>
            <w:lang w:eastAsia="ru-RU" w:bidi="ar-SA"/>
          </w:rPr>
          <w:t>суперабсорбент</w:t>
        </w:r>
        <w:proofErr w:type="gramEnd"/>
      </w:hyperlink>
      <w:r w:rsidRPr="0070372F">
        <w:rPr>
          <w:rFonts w:eastAsia="Times New Roman" w:cs="Times New Roman"/>
          <w:kern w:val="0"/>
          <w:lang w:eastAsia="ru-RU" w:bidi="ar-SA"/>
        </w:rPr>
        <w:t xml:space="preserve">а на основе полимеров акриловой кислоты. 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Суперабсорбент</w:t>
      </w:r>
      <w:r w:rsidRPr="0070372F">
        <w:rPr>
          <w:rFonts w:eastAsia="Times New Roman" w:cs="Times New Roman"/>
          <w:kern w:val="0"/>
          <w:lang w:eastAsia="ru-RU" w:bidi="ar-SA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Верхний покровный слой</w:t>
      </w:r>
      <w:r w:rsidRPr="0070372F">
        <w:rPr>
          <w:rFonts w:eastAsia="Times New Roman" w:cs="Times New Roman"/>
          <w:kern w:val="0"/>
          <w:lang w:eastAsia="ru-RU" w:bidi="ar-SA"/>
        </w:rPr>
        <w:t xml:space="preserve"> должен быть изготовлен из гипоаллергенного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Нижний покровный слой</w:t>
      </w:r>
      <w:r w:rsidRPr="0070372F">
        <w:rPr>
          <w:rFonts w:eastAsia="Times New Roman" w:cs="Times New Roman"/>
          <w:kern w:val="0"/>
          <w:lang w:eastAsia="ru-RU" w:bidi="ar-SA"/>
        </w:rPr>
        <w:t xml:space="preserve"> должен быть изготовлен из нетканого, непромокаемого материала с функцией паропроницаемости (дышащий) по всей площади поверхности подгузника.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b/>
          <w:bCs/>
          <w:color w:val="26282F"/>
          <w:kern w:val="0"/>
          <w:lang w:eastAsia="ru-RU" w:bidi="ar-SA"/>
        </w:rPr>
        <w:t>Барьерные элементы</w:t>
      </w:r>
      <w:r w:rsidRPr="0070372F">
        <w:rPr>
          <w:rFonts w:eastAsia="Times New Roman" w:cs="Times New Roman"/>
          <w:bCs/>
          <w:color w:val="26282F"/>
          <w:kern w:val="0"/>
          <w:lang w:eastAsia="ru-RU" w:bidi="ar-SA"/>
        </w:rPr>
        <w:t xml:space="preserve"> должны быть представлены б</w:t>
      </w:r>
      <w:r w:rsidRPr="0070372F">
        <w:rPr>
          <w:rFonts w:eastAsia="Times New Roman" w:cs="Times New Roman"/>
          <w:kern w:val="0"/>
          <w:lang w:eastAsia="ru-RU" w:bidi="ar-SA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1" w:name="sub_311"/>
      <w:r w:rsidRPr="0070372F">
        <w:rPr>
          <w:rFonts w:eastAsia="Times New Roman" w:cs="Times New Roman"/>
          <w:kern w:val="0"/>
          <w:lang w:eastAsia="ru-RU" w:bidi="ar-SA"/>
        </w:rPr>
        <w:t>Подгузник должен иметь: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фиксирующие элементы: застежки- «липучки», эластичный пояс и др.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 xml:space="preserve">- </w:t>
      </w:r>
      <w:bookmarkStart w:id="2" w:name="sub_312"/>
      <w:bookmarkEnd w:id="1"/>
      <w:r w:rsidRPr="0070372F">
        <w:rPr>
          <w:rFonts w:eastAsia="Times New Roman" w:cs="Times New Roman"/>
          <w:kern w:val="0"/>
          <w:lang w:eastAsia="ru-RU" w:bidi="ar-SA"/>
        </w:rPr>
        <w:t>индикатор наполнения подгузника (при наличии).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2"/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</w:t>
      </w:r>
      <w:r w:rsidRPr="0070372F">
        <w:rPr>
          <w:rFonts w:eastAsia="Times New Roman" w:cs="Times New Roman"/>
          <w:kern w:val="0"/>
          <w:lang w:eastAsia="ru-RU" w:bidi="ar-SA"/>
        </w:rPr>
        <w:lastRenderedPageBreak/>
        <w:t>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Требования к товару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Поставляемый товар должен соответствовать: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4" w:tgtFrame="_blank" w:history="1">
        <w:r w:rsidRPr="0070372F">
          <w:rPr>
            <w:rFonts w:eastAsia="Times New Roman" w:cs="Times New Roman"/>
            <w:kern w:val="0"/>
            <w:lang w:eastAsia="ru-RU" w:bidi="ar-SA"/>
          </w:rPr>
          <w:t>ГОСТ Р 52770-2016</w:t>
        </w:r>
      </w:hyperlink>
      <w:r w:rsidRPr="0070372F">
        <w:rPr>
          <w:rFonts w:eastAsia="Times New Roman" w:cs="Times New Roman"/>
          <w:kern w:val="0"/>
          <w:lang w:eastAsia="ru-RU" w:bidi="ar-SA"/>
        </w:rPr>
        <w:t> Изделия медицинские. Требования безопасности. Методы санитарно-химических и токсикологических испытаний;</w:t>
      </w:r>
    </w:p>
    <w:p w:rsidR="0079172E" w:rsidRPr="0070372F" w:rsidRDefault="0079172E" w:rsidP="0079172E">
      <w:pPr>
        <w:widowControl/>
        <w:tabs>
          <w:tab w:val="center" w:pos="5315"/>
          <w:tab w:val="right" w:pos="9921"/>
        </w:tabs>
        <w:suppressAutoHyphens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5" w:tgtFrame="_blank" w:history="1">
        <w:r w:rsidRPr="0070372F">
          <w:rPr>
            <w:rFonts w:eastAsia="Times New Roman" w:cs="Times New Roman"/>
            <w:kern w:val="0"/>
            <w:lang w:eastAsia="ru-RU" w:bidi="ar-SA"/>
          </w:rPr>
          <w:t>ГОСТ Р 51632-2014</w:t>
        </w:r>
      </w:hyperlink>
      <w:r w:rsidRPr="0070372F">
        <w:rPr>
          <w:rFonts w:eastAsia="Times New Roman" w:cs="Times New Roman"/>
          <w:kern w:val="0"/>
          <w:lang w:eastAsia="ru-RU" w:bidi="ar-SA"/>
        </w:rPr>
        <w:t> 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9172E" w:rsidRPr="0070372F" w:rsidRDefault="0079172E" w:rsidP="0079172E">
      <w:pPr>
        <w:widowControl/>
        <w:tabs>
          <w:tab w:val="center" w:pos="5315"/>
          <w:tab w:val="right" w:pos="9921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9172E" w:rsidRPr="0070372F" w:rsidRDefault="0079172E" w:rsidP="0079172E">
      <w:pPr>
        <w:widowControl/>
        <w:tabs>
          <w:tab w:val="center" w:pos="5315"/>
          <w:tab w:val="right" w:pos="9921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Требования к транспортировке</w:t>
      </w:r>
    </w:p>
    <w:p w:rsidR="0079172E" w:rsidRPr="0070372F" w:rsidRDefault="0079172E" w:rsidP="0079172E">
      <w:pPr>
        <w:keepNext/>
        <w:keepLines/>
        <w:autoSpaceDN/>
        <w:ind w:left="-567" w:right="72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9172E" w:rsidRPr="0070372F" w:rsidRDefault="0079172E" w:rsidP="0079172E">
      <w:pPr>
        <w:widowControl/>
        <w:tabs>
          <w:tab w:val="center" w:pos="5315"/>
          <w:tab w:val="right" w:pos="9921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Требования к маркировке и упаковке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3" w:name="sub_5112"/>
      <w:r w:rsidRPr="0070372F">
        <w:rPr>
          <w:rFonts w:eastAsia="Times New Roman" w:cs="Times New Roman"/>
          <w:kern w:val="0"/>
          <w:lang w:eastAsia="ru-RU" w:bidi="ar-SA"/>
        </w:rPr>
        <w:t>Маркировка упаковки подгузников для взрослых должна содержать:</w:t>
      </w:r>
    </w:p>
    <w:bookmarkEnd w:id="3"/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наименование страны-изготовителя;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наименование и местонахождение изготовителя, товарный знак (при наличии);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правила по применению подгузника (в виде рисунков или текста);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информацию о наличии специальных ингредиентов;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номер артикула (при наличии);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количество подгузников в упаковке;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дату (месяц, год) изготовления;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срок годности, устанавливаемый изготовителем;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обозначение стандарта;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- штриховой код (при наличии).</w:t>
      </w:r>
    </w:p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4" w:name="sub_5121"/>
      <w:r w:rsidRPr="0070372F">
        <w:rPr>
          <w:rFonts w:eastAsia="Times New Roman" w:cs="Times New Roman"/>
          <w:kern w:val="0"/>
          <w:lang w:eastAsia="ru-RU" w:bidi="ar-SA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79172E" w:rsidRPr="0070372F" w:rsidRDefault="0079172E" w:rsidP="0079172E">
      <w:pPr>
        <w:widowControl/>
        <w:suppressAutoHyphens w:val="0"/>
        <w:autoSpaceDE w:val="0"/>
        <w:autoSpaceDN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Не допускается механическое повреждение упаковки, открывающее доступ к поверхности подгузника.</w:t>
      </w: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79172E" w:rsidRPr="0070372F" w:rsidRDefault="0079172E" w:rsidP="0079172E">
      <w:pPr>
        <w:widowControl/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79172E" w:rsidRPr="0070372F" w:rsidRDefault="0079172E" w:rsidP="0079172E">
      <w:pPr>
        <w:widowControl/>
        <w:suppressAutoHyphens w:val="0"/>
        <w:autoSpaceDN/>
        <w:spacing w:before="100" w:beforeAutospacing="1" w:after="119" w:line="276" w:lineRule="auto"/>
        <w:ind w:left="-567" w:firstLine="567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79172E" w:rsidRPr="0070372F" w:rsidRDefault="0079172E" w:rsidP="0079172E">
      <w:pPr>
        <w:widowControl/>
        <w:suppressAutoHyphens w:val="0"/>
        <w:autoSpaceDN/>
        <w:spacing w:beforeAutospacing="1" w:line="276" w:lineRule="auto"/>
        <w:ind w:left="-567" w:firstLine="567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0372F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79172E" w:rsidRPr="0070372F" w:rsidRDefault="0079172E" w:rsidP="0079172E">
      <w:pPr>
        <w:widowControl/>
        <w:suppressAutoHyphens w:val="0"/>
        <w:autoSpaceDN/>
        <w:spacing w:before="100" w:beforeAutospacing="1"/>
        <w:ind w:left="-567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0372F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79172E" w:rsidRPr="00CB70A0" w:rsidRDefault="0079172E" w:rsidP="0079172E">
      <w:pPr>
        <w:tabs>
          <w:tab w:val="left" w:pos="915"/>
        </w:tabs>
        <w:ind w:left="-567" w:firstLine="567"/>
        <w:jc w:val="both"/>
        <w:rPr>
          <w:rFonts w:eastAsia="Andale Sans UI" w:cs="Times New Roman"/>
          <w:kern w:val="2"/>
          <w:lang w:eastAsia="ru-RU" w:bidi="ar-SA"/>
        </w:rPr>
      </w:pPr>
    </w:p>
    <w:p w:rsidR="0079172E" w:rsidRDefault="0079172E" w:rsidP="0079172E">
      <w:pPr>
        <w:tabs>
          <w:tab w:val="left" w:pos="915"/>
        </w:tabs>
        <w:ind w:left="-567" w:firstLine="567"/>
        <w:jc w:val="both"/>
        <w:rPr>
          <w:rFonts w:eastAsia="Andale Sans UI" w:cs="Times New Roman"/>
          <w:kern w:val="2"/>
          <w:lang w:eastAsia="ru-RU" w:bidi="ar-SA"/>
        </w:rPr>
      </w:pPr>
      <w:r w:rsidRPr="00CB70A0">
        <w:rPr>
          <w:rFonts w:eastAsia="Andale Sans UI" w:cs="Times New Roman"/>
          <w:kern w:val="2"/>
          <w:lang w:eastAsia="ru-RU" w:bidi="ar-SA"/>
        </w:rPr>
        <w:t xml:space="preserve">Поставщик при поставке в пункт выдачи представляет заказчику образцы эталонов по </w:t>
      </w:r>
      <w:r w:rsidRPr="00CB70A0">
        <w:rPr>
          <w:rFonts w:eastAsia="Andale Sans UI" w:cs="Times New Roman"/>
          <w:kern w:val="2"/>
          <w:lang w:eastAsia="ru-RU" w:bidi="ar-SA"/>
        </w:rPr>
        <w:lastRenderedPageBreak/>
        <w:t>ГОСТ 15.009 на каждый вид и партию подгузников (при наличии).</w:t>
      </w:r>
    </w:p>
    <w:p w:rsidR="0079172E" w:rsidRDefault="0079172E" w:rsidP="0079172E">
      <w:pPr>
        <w:tabs>
          <w:tab w:val="left" w:pos="915"/>
        </w:tabs>
        <w:ind w:left="-567" w:firstLine="567"/>
        <w:jc w:val="both"/>
        <w:rPr>
          <w:rFonts w:eastAsia="Andale Sans UI" w:cs="Times New Roman"/>
          <w:kern w:val="2"/>
          <w:lang w:eastAsia="ru-RU" w:bidi="ar-SA"/>
        </w:rPr>
      </w:pPr>
    </w:p>
    <w:p w:rsidR="0079172E" w:rsidRPr="00064122" w:rsidRDefault="0079172E" w:rsidP="0079172E">
      <w:pPr>
        <w:ind w:left="-567" w:firstLine="567"/>
        <w:jc w:val="both"/>
        <w:rPr>
          <w:sz w:val="22"/>
          <w:szCs w:val="22"/>
        </w:rPr>
      </w:pPr>
      <w:r w:rsidRPr="00064122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064122">
        <w:rPr>
          <w:sz w:val="22"/>
          <w:szCs w:val="22"/>
        </w:rPr>
        <w:t xml:space="preserve"> </w:t>
      </w:r>
    </w:p>
    <w:p w:rsidR="0079172E" w:rsidRPr="000F43BC" w:rsidRDefault="0079172E" w:rsidP="0079172E">
      <w:pPr>
        <w:ind w:left="-567" w:firstLine="567"/>
        <w:jc w:val="both"/>
        <w:rPr>
          <w:rFonts w:cs="Times New Roman"/>
          <w:sz w:val="22"/>
          <w:szCs w:val="22"/>
        </w:rPr>
      </w:pPr>
      <w:r w:rsidRPr="000F43BC">
        <w:rPr>
          <w:rFonts w:cs="Times New Roman"/>
          <w:sz w:val="22"/>
          <w:szCs w:val="22"/>
        </w:rPr>
        <w:t>-   по месту жительства получателя;</w:t>
      </w:r>
    </w:p>
    <w:p w:rsidR="0079172E" w:rsidRDefault="0079172E" w:rsidP="0079172E">
      <w:pPr>
        <w:ind w:left="-567" w:firstLine="567"/>
        <w:jc w:val="both"/>
        <w:rPr>
          <w:rFonts w:cs="Times New Roman"/>
          <w:sz w:val="22"/>
          <w:szCs w:val="22"/>
        </w:rPr>
      </w:pPr>
      <w:r w:rsidRPr="000F43BC">
        <w:rPr>
          <w:rFonts w:cs="Times New Roman"/>
          <w:sz w:val="22"/>
          <w:szCs w:val="22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9172E" w:rsidRPr="000F43BC" w:rsidRDefault="0079172E" w:rsidP="0079172E">
      <w:pPr>
        <w:ind w:left="-567" w:firstLine="567"/>
        <w:jc w:val="both"/>
        <w:rPr>
          <w:sz w:val="22"/>
          <w:szCs w:val="22"/>
        </w:rPr>
      </w:pPr>
      <w:r w:rsidRPr="00064122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064122">
        <w:rPr>
          <w:rFonts w:cs="Times New Roman"/>
          <w:sz w:val="22"/>
          <w:szCs w:val="22"/>
        </w:rPr>
        <w:t xml:space="preserve"> </w:t>
      </w:r>
      <w:r w:rsidRPr="00064122">
        <w:rPr>
          <w:sz w:val="22"/>
          <w:szCs w:val="22"/>
        </w:rPr>
        <w:t xml:space="preserve">Товар поставляется в полном объеме в Курскую область, в соответствии с календарным планом течение 10 (десять) рабочих дней со дня заключения государственного контракта. С </w:t>
      </w:r>
      <w:r w:rsidRPr="000F43BC">
        <w:rPr>
          <w:sz w:val="22"/>
          <w:szCs w:val="22"/>
        </w:rPr>
        <w:t>даты получения от Заказчика реестров получателей товара до 10 декабря 2020г. Поставка товара получателям не должна превышать</w:t>
      </w:r>
      <w:r w:rsidRPr="000F43BC">
        <w:rPr>
          <w:b/>
          <w:sz w:val="22"/>
          <w:szCs w:val="22"/>
        </w:rPr>
        <w:t xml:space="preserve"> </w:t>
      </w:r>
      <w:r w:rsidRPr="000F43BC">
        <w:rPr>
          <w:sz w:val="22"/>
          <w:szCs w:val="22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9172E" w:rsidRDefault="0079172E" w:rsidP="0079172E">
      <w:pPr>
        <w:tabs>
          <w:tab w:val="left" w:pos="915"/>
        </w:tabs>
        <w:ind w:left="-567" w:firstLine="567"/>
        <w:jc w:val="both"/>
        <w:rPr>
          <w:rFonts w:eastAsia="Andale Sans UI" w:cs="Times New Roman"/>
          <w:kern w:val="2"/>
          <w:lang w:eastAsia="ru-RU" w:bidi="ar-SA"/>
        </w:rPr>
      </w:pPr>
    </w:p>
    <w:p w:rsidR="00D547F0" w:rsidRDefault="00D547F0" w:rsidP="0079172E">
      <w:pPr>
        <w:ind w:left="-567" w:firstLine="567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7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7F8B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7745F"/>
    <w:rsid w:val="0017748F"/>
    <w:rsid w:val="00183BD5"/>
    <w:rsid w:val="00187954"/>
    <w:rsid w:val="001A2D17"/>
    <w:rsid w:val="001C0579"/>
    <w:rsid w:val="001C5D94"/>
    <w:rsid w:val="001C6BF0"/>
    <w:rsid w:val="001D47F6"/>
    <w:rsid w:val="001D6B9C"/>
    <w:rsid w:val="001E0F23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6DD7"/>
    <w:rsid w:val="00263109"/>
    <w:rsid w:val="0026709F"/>
    <w:rsid w:val="0027192D"/>
    <w:rsid w:val="00271F70"/>
    <w:rsid w:val="00274349"/>
    <w:rsid w:val="00276623"/>
    <w:rsid w:val="00286378"/>
    <w:rsid w:val="002A13DC"/>
    <w:rsid w:val="002A29E6"/>
    <w:rsid w:val="002A7AAA"/>
    <w:rsid w:val="002B29EA"/>
    <w:rsid w:val="002B3A28"/>
    <w:rsid w:val="002B42E3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BB8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B4F"/>
    <w:rsid w:val="003B504F"/>
    <w:rsid w:val="003B7489"/>
    <w:rsid w:val="003C6C98"/>
    <w:rsid w:val="003E61A3"/>
    <w:rsid w:val="003F56C3"/>
    <w:rsid w:val="003F634C"/>
    <w:rsid w:val="003F7A40"/>
    <w:rsid w:val="00410145"/>
    <w:rsid w:val="00413979"/>
    <w:rsid w:val="0041764C"/>
    <w:rsid w:val="004206BC"/>
    <w:rsid w:val="00420EC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7F6F"/>
    <w:rsid w:val="004D569B"/>
    <w:rsid w:val="004E1A73"/>
    <w:rsid w:val="004E2B24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62628"/>
    <w:rsid w:val="005626A8"/>
    <w:rsid w:val="00583968"/>
    <w:rsid w:val="00585E10"/>
    <w:rsid w:val="00590FA4"/>
    <w:rsid w:val="005925C7"/>
    <w:rsid w:val="00595ABC"/>
    <w:rsid w:val="0059741E"/>
    <w:rsid w:val="005A4DD4"/>
    <w:rsid w:val="005A79C3"/>
    <w:rsid w:val="005B3138"/>
    <w:rsid w:val="005B5F6C"/>
    <w:rsid w:val="005E3FED"/>
    <w:rsid w:val="006031C4"/>
    <w:rsid w:val="00603A5E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316FD"/>
    <w:rsid w:val="007470D7"/>
    <w:rsid w:val="00752659"/>
    <w:rsid w:val="00753836"/>
    <w:rsid w:val="00753EAB"/>
    <w:rsid w:val="00755946"/>
    <w:rsid w:val="00761783"/>
    <w:rsid w:val="0076314C"/>
    <w:rsid w:val="00767589"/>
    <w:rsid w:val="00767796"/>
    <w:rsid w:val="0078188A"/>
    <w:rsid w:val="00782A1F"/>
    <w:rsid w:val="007870BE"/>
    <w:rsid w:val="0079172E"/>
    <w:rsid w:val="00793416"/>
    <w:rsid w:val="007948D7"/>
    <w:rsid w:val="00796B02"/>
    <w:rsid w:val="007B5831"/>
    <w:rsid w:val="007C722A"/>
    <w:rsid w:val="007F2677"/>
    <w:rsid w:val="00810878"/>
    <w:rsid w:val="00816A3E"/>
    <w:rsid w:val="00833EDA"/>
    <w:rsid w:val="0083508C"/>
    <w:rsid w:val="00841281"/>
    <w:rsid w:val="00841764"/>
    <w:rsid w:val="00845AFA"/>
    <w:rsid w:val="00846CF1"/>
    <w:rsid w:val="008704CB"/>
    <w:rsid w:val="00870564"/>
    <w:rsid w:val="00883DBE"/>
    <w:rsid w:val="00892474"/>
    <w:rsid w:val="008956B5"/>
    <w:rsid w:val="008A4B67"/>
    <w:rsid w:val="008A6784"/>
    <w:rsid w:val="008C15B8"/>
    <w:rsid w:val="008C4836"/>
    <w:rsid w:val="008E0682"/>
    <w:rsid w:val="008E3D5A"/>
    <w:rsid w:val="00904360"/>
    <w:rsid w:val="00905A4E"/>
    <w:rsid w:val="00910C92"/>
    <w:rsid w:val="0091516F"/>
    <w:rsid w:val="00920205"/>
    <w:rsid w:val="00924FBD"/>
    <w:rsid w:val="00925044"/>
    <w:rsid w:val="00940ED3"/>
    <w:rsid w:val="00941BFC"/>
    <w:rsid w:val="00953921"/>
    <w:rsid w:val="0096012A"/>
    <w:rsid w:val="009644D5"/>
    <w:rsid w:val="0097028A"/>
    <w:rsid w:val="00983718"/>
    <w:rsid w:val="009C0C91"/>
    <w:rsid w:val="009C5478"/>
    <w:rsid w:val="009C7C71"/>
    <w:rsid w:val="009D1B83"/>
    <w:rsid w:val="009F0BA6"/>
    <w:rsid w:val="00A02A79"/>
    <w:rsid w:val="00A16138"/>
    <w:rsid w:val="00A43A01"/>
    <w:rsid w:val="00A46041"/>
    <w:rsid w:val="00A461D1"/>
    <w:rsid w:val="00A474D7"/>
    <w:rsid w:val="00A518AD"/>
    <w:rsid w:val="00A52F40"/>
    <w:rsid w:val="00A616A2"/>
    <w:rsid w:val="00A70EE4"/>
    <w:rsid w:val="00A75C37"/>
    <w:rsid w:val="00A830F6"/>
    <w:rsid w:val="00A83803"/>
    <w:rsid w:val="00A87401"/>
    <w:rsid w:val="00AA55C1"/>
    <w:rsid w:val="00AC14DD"/>
    <w:rsid w:val="00AC5228"/>
    <w:rsid w:val="00AC785D"/>
    <w:rsid w:val="00AE0F9F"/>
    <w:rsid w:val="00AF6B5F"/>
    <w:rsid w:val="00B02B95"/>
    <w:rsid w:val="00B126C6"/>
    <w:rsid w:val="00B134BA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B349A"/>
    <w:rsid w:val="00BB626F"/>
    <w:rsid w:val="00BE0AB1"/>
    <w:rsid w:val="00BE4536"/>
    <w:rsid w:val="00BF3A6F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E086F"/>
    <w:rsid w:val="00CF6229"/>
    <w:rsid w:val="00CF6775"/>
    <w:rsid w:val="00D0525A"/>
    <w:rsid w:val="00D127C9"/>
    <w:rsid w:val="00D22CE9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62C"/>
    <w:rsid w:val="00D76EC6"/>
    <w:rsid w:val="00D83836"/>
    <w:rsid w:val="00D8684A"/>
    <w:rsid w:val="00D90F36"/>
    <w:rsid w:val="00D95717"/>
    <w:rsid w:val="00DA171E"/>
    <w:rsid w:val="00DB0276"/>
    <w:rsid w:val="00DB4CAD"/>
    <w:rsid w:val="00DD5FC5"/>
    <w:rsid w:val="00DE5711"/>
    <w:rsid w:val="00DF6245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5BAA"/>
    <w:rsid w:val="00E857A5"/>
    <w:rsid w:val="00E857E9"/>
    <w:rsid w:val="00E935B6"/>
    <w:rsid w:val="00EC12AB"/>
    <w:rsid w:val="00EC624A"/>
    <w:rsid w:val="00EE0509"/>
    <w:rsid w:val="00EE172B"/>
    <w:rsid w:val="00EF30C6"/>
    <w:rsid w:val="00EF3B31"/>
    <w:rsid w:val="00EF6021"/>
    <w:rsid w:val="00F06C58"/>
    <w:rsid w:val="00F07F00"/>
    <w:rsid w:val="00F11486"/>
    <w:rsid w:val="00F25631"/>
    <w:rsid w:val="00F41974"/>
    <w:rsid w:val="00F54377"/>
    <w:rsid w:val="00F80BFB"/>
    <w:rsid w:val="00F84144"/>
    <w:rsid w:val="00F9623A"/>
    <w:rsid w:val="00FB3EB4"/>
    <w:rsid w:val="00FB6012"/>
    <w:rsid w:val="00FC54BF"/>
    <w:rsid w:val="00FC59D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4E81-B85C-450C-9888-A0FD1FE6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troyinf.ru/Index/58/58094.htm" TargetMode="External"/><Relationship Id="rId4" Type="http://schemas.openxmlformats.org/officeDocument/2006/relationships/hyperlink" Target="http://files.stroyinf.ru/Index/63/630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Company>ФСС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</cp:revision>
  <dcterms:created xsi:type="dcterms:W3CDTF">2020-03-16T12:04:00Z</dcterms:created>
  <dcterms:modified xsi:type="dcterms:W3CDTF">2020-03-16T12:06:00Z</dcterms:modified>
</cp:coreProperties>
</file>