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918" w:rsidRPr="00D04466" w:rsidRDefault="00941918" w:rsidP="00941918">
      <w:pPr>
        <w:widowControl w:val="0"/>
        <w:suppressAutoHyphens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 w:rsidRPr="00D04466">
        <w:rPr>
          <w:b/>
          <w:bCs/>
          <w:kern w:val="2"/>
          <w:sz w:val="28"/>
          <w:szCs w:val="28"/>
          <w:lang w:eastAsia="zh-CN"/>
        </w:rPr>
        <w:t>Техническое задание</w:t>
      </w:r>
    </w:p>
    <w:p w:rsidR="00941918" w:rsidRPr="00D04466" w:rsidRDefault="00941918" w:rsidP="00941918">
      <w:pPr>
        <w:widowControl w:val="0"/>
        <w:suppressAutoHyphens/>
        <w:jc w:val="center"/>
        <w:outlineLvl w:val="0"/>
        <w:rPr>
          <w:b/>
          <w:bCs/>
          <w:kern w:val="2"/>
          <w:lang w:eastAsia="zh-CN"/>
        </w:rPr>
      </w:pPr>
    </w:p>
    <w:p w:rsidR="00941918" w:rsidRPr="00D04466" w:rsidRDefault="00941918" w:rsidP="00941918">
      <w:pPr>
        <w:widowControl w:val="0"/>
        <w:ind w:left="567" w:firstLine="567"/>
        <w:jc w:val="center"/>
        <w:rPr>
          <w:b/>
          <w:highlight w:val="yellow"/>
        </w:rPr>
      </w:pPr>
      <w:r w:rsidRPr="00D04466">
        <w:rPr>
          <w:b/>
          <w:iCs/>
        </w:rPr>
        <w:t xml:space="preserve">на </w:t>
      </w:r>
      <w:r w:rsidRPr="00D04466">
        <w:rPr>
          <w:b/>
          <w:bCs/>
        </w:rPr>
        <w:t xml:space="preserve">оказание </w:t>
      </w:r>
      <w:r w:rsidRPr="00D04466">
        <w:rPr>
          <w:b/>
          <w:shd w:val="clear" w:color="auto" w:fill="FFFFFF"/>
        </w:rPr>
        <w:t>услуг по перевозке авиационным транспортом (экономический класс) инвалидов, в том числе детей-инвалидов с сопровождающими их лицами к месту протезирования и обратно в 2020 году</w:t>
      </w:r>
    </w:p>
    <w:p w:rsidR="00941918" w:rsidRPr="00D04466" w:rsidRDefault="00941918" w:rsidP="00941918">
      <w:pPr>
        <w:widowControl w:val="0"/>
        <w:ind w:left="567" w:firstLine="567"/>
        <w:jc w:val="center"/>
        <w:rPr>
          <w:b/>
          <w:bCs/>
          <w:highlight w:val="yellow"/>
        </w:rPr>
      </w:pPr>
    </w:p>
    <w:p w:rsidR="00941918" w:rsidRDefault="00941918" w:rsidP="00941918">
      <w:pPr>
        <w:ind w:firstLine="540"/>
        <w:jc w:val="both"/>
        <w:rPr>
          <w:bCs/>
          <w:sz w:val="20"/>
          <w:szCs w:val="20"/>
        </w:rPr>
      </w:pPr>
      <w:r>
        <w:rPr>
          <w:u w:val="single"/>
        </w:rPr>
        <w:t>Максимальное значение цена контракта</w:t>
      </w:r>
      <w:r>
        <w:t xml:space="preserve">: </w:t>
      </w:r>
      <w:r>
        <w:rPr>
          <w:bCs/>
        </w:rPr>
        <w:t>1 000 000,00</w:t>
      </w:r>
      <w:r>
        <w:rPr>
          <w:bCs/>
          <w:sz w:val="20"/>
          <w:szCs w:val="20"/>
        </w:rPr>
        <w:t xml:space="preserve"> </w:t>
      </w:r>
      <w:r>
        <w:rPr>
          <w:bCs/>
        </w:rPr>
        <w:t>руб.</w:t>
      </w:r>
    </w:p>
    <w:p w:rsidR="00941918" w:rsidRDefault="00941918" w:rsidP="00941918">
      <w:pPr>
        <w:ind w:firstLine="540"/>
        <w:jc w:val="both"/>
      </w:pPr>
      <w:r>
        <w:t xml:space="preserve">В цену контракта включены все расходы на оказание услуг по перевозке авиационным транспортом по маршруту «Улан-Удэ – Санкт-Петербург», «Санкт-Петербург-Улан-Удэ» (стоимость по оформлению, переоформлению авиабилетов, расходы на провоз </w:t>
      </w:r>
      <w:proofErr w:type="gramStart"/>
      <w:r>
        <w:t>багажа</w:t>
      </w:r>
      <w:r>
        <w:rPr>
          <w:color w:val="0D0D0D"/>
        </w:rPr>
        <w:t>,  уплату</w:t>
      </w:r>
      <w:proofErr w:type="gramEnd"/>
      <w:r>
        <w:rPr>
          <w:color w:val="0D0D0D"/>
        </w:rPr>
        <w:t xml:space="preserve"> налогов, сборов и других обязательных платежей)</w:t>
      </w:r>
      <w:r>
        <w:t xml:space="preserve">. </w:t>
      </w:r>
    </w:p>
    <w:p w:rsidR="00941918" w:rsidRDefault="00941918" w:rsidP="00941918">
      <w:pPr>
        <w:ind w:firstLine="540"/>
        <w:jc w:val="both"/>
      </w:pPr>
      <w:r>
        <w:rPr>
          <w:u w:val="single"/>
        </w:rPr>
        <w:t>Условия оказания услуг и требования к услугам</w:t>
      </w:r>
      <w:r>
        <w:t xml:space="preserve">: </w:t>
      </w:r>
    </w:p>
    <w:p w:rsidR="00941918" w:rsidRDefault="00941918" w:rsidP="00941918">
      <w:pPr>
        <w:ind w:firstLine="540"/>
        <w:jc w:val="both"/>
        <w:rPr>
          <w:color w:val="000000"/>
        </w:rPr>
      </w:pPr>
      <w:r>
        <w:t xml:space="preserve">Осуществление перевозок на регулярных рейсах Исполнителя (согласно расписания) экономическим классом (бронирование, оформление, переоформление, возврат авиабилетов) </w:t>
      </w:r>
      <w:r>
        <w:rPr>
          <w:color w:val="000000"/>
        </w:rPr>
        <w:t>граждан Российской Федерации – инвалидов, в том числе детей-инвалидов</w:t>
      </w:r>
      <w:r>
        <w:t xml:space="preserve"> с сопровождающими их лицами (далее по тексту - Пассажиры)</w:t>
      </w:r>
      <w:r>
        <w:rPr>
          <w:color w:val="000000"/>
        </w:rPr>
        <w:t>, к месту протезирования и обратно.</w:t>
      </w:r>
    </w:p>
    <w:p w:rsidR="00941918" w:rsidRDefault="00941918" w:rsidP="00941918">
      <w:pPr>
        <w:ind w:firstLine="540"/>
        <w:jc w:val="both"/>
      </w:pPr>
      <w:r>
        <w:t xml:space="preserve">Исполнитель производит оформление </w:t>
      </w:r>
      <w:proofErr w:type="gramStart"/>
      <w:r>
        <w:t>авиабилетов  в</w:t>
      </w:r>
      <w:proofErr w:type="gramEnd"/>
      <w:r>
        <w:t xml:space="preserve"> обмен на именные направления, выданные Государственным учреждением – Региональным отделением Фонда социального страхования Российской Федерации по Республике Бурятия.</w:t>
      </w:r>
    </w:p>
    <w:p w:rsidR="00941918" w:rsidRDefault="00941918" w:rsidP="0094191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Перевозка отдельных категорий пассажиров, в том числе </w:t>
      </w:r>
      <w:r>
        <w:rPr>
          <w:u w:val="single"/>
        </w:rPr>
        <w:t>несовершеннолетних граждан</w:t>
      </w:r>
      <w:r>
        <w:t xml:space="preserve">, производится в соответствии с Воздушным кодексом РФ и Приказом Минтранса РФ от 28.06.2007 № 82 «Об утверждении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грузополучателей». </w:t>
      </w:r>
    </w:p>
    <w:p w:rsidR="00941918" w:rsidRDefault="00941918" w:rsidP="00941918">
      <w:pPr>
        <w:autoSpaceDE w:val="0"/>
        <w:autoSpaceDN w:val="0"/>
        <w:adjustRightInd w:val="0"/>
        <w:ind w:firstLine="540"/>
        <w:jc w:val="both"/>
        <w:outlineLvl w:val="1"/>
      </w:pPr>
      <w:r>
        <w:t>Дети в возрасте от двух до двенадцати лет перевозятся со скидкой в размере пятидесяти процентов от нормального или специального тарифа, если отсутствуют особые условия применения специального тарифа, с предоставлением отдельных мест.</w:t>
      </w:r>
    </w:p>
    <w:p w:rsidR="00941918" w:rsidRDefault="00941918" w:rsidP="00941918">
      <w:pPr>
        <w:autoSpaceDE w:val="0"/>
        <w:autoSpaceDN w:val="0"/>
        <w:adjustRightInd w:val="0"/>
        <w:ind w:firstLine="540"/>
        <w:jc w:val="both"/>
        <w:outlineLvl w:val="1"/>
      </w:pPr>
      <w:r>
        <w:t>Бронирование авиабилетов производится в сроки и в порядке, установленные Исполнителем.</w:t>
      </w:r>
    </w:p>
    <w:p w:rsidR="00941918" w:rsidRDefault="00941918" w:rsidP="00941918">
      <w:pPr>
        <w:ind w:firstLine="540"/>
        <w:jc w:val="both"/>
      </w:pPr>
      <w:r>
        <w:t>В случае отсутствия авиабилетов на требуемую дату, Исполнитель обязан предложить ближайшую дату вылета, по согласованию с Пассажиром.</w:t>
      </w:r>
    </w:p>
    <w:p w:rsidR="00941918" w:rsidRDefault="00941918" w:rsidP="00941918">
      <w:pPr>
        <w:ind w:firstLine="540"/>
        <w:jc w:val="both"/>
      </w:pPr>
      <w:r>
        <w:t>Оформление авиабилетов должно быть с использованием прямого маршрута от пункта начала перевозки до пункта назначения или с применением транзитного маршрута, при этом:</w:t>
      </w:r>
    </w:p>
    <w:p w:rsidR="00941918" w:rsidRDefault="00941918" w:rsidP="00941918">
      <w:pPr>
        <w:ind w:firstLine="540"/>
        <w:jc w:val="both"/>
      </w:pPr>
      <w:r>
        <w:t>-количество транзитных посадок – не более одной;</w:t>
      </w:r>
    </w:p>
    <w:p w:rsidR="00941918" w:rsidRDefault="00941918" w:rsidP="00941918">
      <w:pPr>
        <w:ind w:firstLine="540"/>
        <w:jc w:val="both"/>
      </w:pPr>
      <w:r>
        <w:t>-минимальное время ожидания стыковочного рейса в пункте транзита – согласно расписанию Исполнителя.</w:t>
      </w:r>
    </w:p>
    <w:p w:rsidR="00941918" w:rsidRDefault="00941918" w:rsidP="00941918">
      <w:pPr>
        <w:ind w:firstLine="540"/>
        <w:jc w:val="both"/>
      </w:pPr>
      <w:r>
        <w:t>Проведение операций возврата, обмена в кассе исполнителя.</w:t>
      </w:r>
    </w:p>
    <w:p w:rsidR="00941918" w:rsidRDefault="00941918" w:rsidP="00941918">
      <w:pPr>
        <w:ind w:firstLine="540"/>
        <w:jc w:val="both"/>
      </w:pPr>
      <w:r>
        <w:t>Обеспечение страхования пассажиров и багажа на время поездок.</w:t>
      </w:r>
    </w:p>
    <w:p w:rsidR="00941918" w:rsidRDefault="00941918" w:rsidP="00941918">
      <w:pPr>
        <w:ind w:firstLine="540"/>
        <w:jc w:val="both"/>
      </w:pPr>
      <w:r>
        <w:t>Предоставление информации о рейсах: расписании, условиях оказания услуг по перевозкам, времени начала и окончания регистрации на рейсы.</w:t>
      </w:r>
    </w:p>
    <w:p w:rsidR="00941918" w:rsidRDefault="00941918" w:rsidP="00941918">
      <w:pPr>
        <w:ind w:firstLine="540"/>
        <w:jc w:val="both"/>
      </w:pPr>
      <w:r>
        <w:t>Назначение сотрудника для координации работы с Заказчиком.</w:t>
      </w:r>
    </w:p>
    <w:p w:rsidR="00941918" w:rsidRDefault="00941918" w:rsidP="00941918">
      <w:pPr>
        <w:ind w:firstLine="540"/>
        <w:jc w:val="both"/>
      </w:pPr>
      <w:r>
        <w:t>Информирование Заказчика и Пассажира об изменениях в расписании движения рейсов, изменении маршрута перевозки, условиях перевозки пассажиров и багажа, в течении 3 (трех) рабочих дней со дня возникновения изменений.</w:t>
      </w:r>
    </w:p>
    <w:p w:rsidR="00941918" w:rsidRDefault="00941918" w:rsidP="00941918">
      <w:pPr>
        <w:widowControl w:val="0"/>
        <w:ind w:firstLine="540"/>
        <w:jc w:val="both"/>
      </w:pPr>
      <w:r>
        <w:t>Уведомлять Заказчика о вероятных (конкретных) событиях или обстоятельствах в будущем, которые могут негативно повлиять на качество услуги.</w:t>
      </w:r>
    </w:p>
    <w:p w:rsidR="00941918" w:rsidRDefault="00941918" w:rsidP="00941918">
      <w:pPr>
        <w:widowControl w:val="0"/>
        <w:ind w:firstLine="540"/>
        <w:jc w:val="both"/>
      </w:pPr>
      <w:r>
        <w:t>Исполнитель своими силами и за свой счет обязан устранять допущенные недостатки при оказании услуги.</w:t>
      </w:r>
    </w:p>
    <w:p w:rsidR="00941918" w:rsidRDefault="00941918" w:rsidP="00941918">
      <w:pPr>
        <w:tabs>
          <w:tab w:val="left" w:pos="0"/>
          <w:tab w:val="left" w:pos="1560"/>
          <w:tab w:val="left" w:pos="1701"/>
        </w:tabs>
        <w:ind w:firstLine="540"/>
        <w:jc w:val="both"/>
        <w:rPr>
          <w:u w:val="single"/>
        </w:rPr>
      </w:pPr>
      <w:r>
        <w:rPr>
          <w:noProof/>
        </w:rPr>
        <w:lastRenderedPageBreak/>
        <w:t xml:space="preserve">Оплата будет производиться </w:t>
      </w:r>
      <w:r>
        <w:rPr>
          <w:lang w:eastAsia="ar-SA"/>
        </w:rPr>
        <w:t xml:space="preserve">по безналичному расчету в течение 15 (пятнадцати) банковских дней </w:t>
      </w:r>
      <w:r>
        <w:rPr>
          <w:noProof/>
        </w:rPr>
        <w:t xml:space="preserve">с даты предоставления </w:t>
      </w:r>
      <w:r>
        <w:t>счета, Акта оказанных услуг, Реестра проездных документов, оформленных по Направлениям и Корешков направлений</w:t>
      </w:r>
      <w:r>
        <w:rPr>
          <w:noProof/>
        </w:rPr>
        <w:t xml:space="preserve">. </w:t>
      </w:r>
    </w:p>
    <w:p w:rsidR="00941918" w:rsidRDefault="00941918" w:rsidP="00941918">
      <w:pPr>
        <w:tabs>
          <w:tab w:val="left" w:pos="0"/>
          <w:tab w:val="left" w:pos="1560"/>
          <w:tab w:val="left" w:pos="1701"/>
        </w:tabs>
        <w:ind w:firstLine="540"/>
        <w:jc w:val="both"/>
      </w:pPr>
      <w:r>
        <w:rPr>
          <w:u w:val="single"/>
        </w:rPr>
        <w:t>Место оказания услуг</w:t>
      </w:r>
      <w:r>
        <w:t>: Российская Федерация.</w:t>
      </w:r>
    </w:p>
    <w:p w:rsidR="00941918" w:rsidRDefault="00941918" w:rsidP="00941918">
      <w:pPr>
        <w:tabs>
          <w:tab w:val="left" w:pos="0"/>
          <w:tab w:val="left" w:pos="1560"/>
          <w:tab w:val="left" w:pos="1701"/>
        </w:tabs>
        <w:ind w:firstLine="540"/>
        <w:jc w:val="both"/>
        <w:rPr>
          <w:u w:val="single"/>
        </w:rPr>
      </w:pPr>
      <w:r>
        <w:rPr>
          <w:u w:val="single"/>
        </w:rPr>
        <w:t>Маршрут следования</w:t>
      </w:r>
      <w:r>
        <w:t xml:space="preserve">: </w:t>
      </w:r>
      <w:proofErr w:type="spellStart"/>
      <w:r>
        <w:t>г.Улан</w:t>
      </w:r>
      <w:proofErr w:type="spellEnd"/>
      <w:r>
        <w:t xml:space="preserve">-Удэ – </w:t>
      </w:r>
      <w:proofErr w:type="spellStart"/>
      <w:r>
        <w:t>г.Санкт</w:t>
      </w:r>
      <w:proofErr w:type="spellEnd"/>
      <w:r>
        <w:t xml:space="preserve">-Петербург, </w:t>
      </w:r>
      <w:proofErr w:type="spellStart"/>
      <w:r>
        <w:t>г.Санкт</w:t>
      </w:r>
      <w:proofErr w:type="spellEnd"/>
      <w:r>
        <w:t xml:space="preserve">-Петербург – </w:t>
      </w:r>
      <w:proofErr w:type="spellStart"/>
      <w:r>
        <w:t>г.Улан</w:t>
      </w:r>
      <w:proofErr w:type="spellEnd"/>
      <w:r>
        <w:t>-Удэ.</w:t>
      </w:r>
    </w:p>
    <w:p w:rsidR="00941918" w:rsidRDefault="00941918" w:rsidP="00941918">
      <w:pPr>
        <w:tabs>
          <w:tab w:val="left" w:pos="0"/>
          <w:tab w:val="left" w:pos="1560"/>
          <w:tab w:val="left" w:pos="1701"/>
        </w:tabs>
        <w:ind w:firstLine="540"/>
        <w:jc w:val="both"/>
      </w:pPr>
      <w:r>
        <w:rPr>
          <w:u w:val="single"/>
        </w:rPr>
        <w:t>Срок оказания услуг</w:t>
      </w:r>
      <w:r>
        <w:t>: со дня, следующего за днем заключения государственного контракта и по 01 декабря 2020г.</w:t>
      </w:r>
    </w:p>
    <w:tbl>
      <w:tblPr>
        <w:tblpPr w:leftFromText="180" w:rightFromText="180" w:vertAnchor="text" w:horzAnchor="page" w:tblpX="1369" w:tblpY="19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941918" w:rsidTr="00D61968">
        <w:trPr>
          <w:trHeight w:val="5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18" w:rsidRDefault="00941918" w:rsidP="00D61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Наименования услуги, маршрут следования: г. Улан-Удэ – г. </w:t>
            </w:r>
            <w:proofErr w:type="spellStart"/>
            <w:r>
              <w:rPr>
                <w:b/>
                <w:sz w:val="20"/>
                <w:szCs w:val="20"/>
              </w:rPr>
              <w:t>Санк</w:t>
            </w:r>
            <w:proofErr w:type="spellEnd"/>
            <w:r>
              <w:rPr>
                <w:b/>
                <w:sz w:val="20"/>
                <w:szCs w:val="20"/>
              </w:rPr>
              <w:t>-Петербург, г. Санкт-Петербург – г. Улан-Удэ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18" w:rsidRDefault="00941918" w:rsidP="00D619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перевозок в одну сторону</w:t>
            </w:r>
          </w:p>
        </w:tc>
      </w:tr>
      <w:tr w:rsidR="00941918" w:rsidTr="00D61968">
        <w:trPr>
          <w:trHeight w:val="4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18" w:rsidRDefault="00941918" w:rsidP="00D619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Взрослые </w:t>
            </w:r>
            <w:proofErr w:type="gramStart"/>
            <w:r>
              <w:rPr>
                <w:sz w:val="22"/>
                <w:szCs w:val="22"/>
              </w:rPr>
              <w:t>и  дети</w:t>
            </w:r>
            <w:proofErr w:type="gramEnd"/>
            <w:r>
              <w:rPr>
                <w:sz w:val="22"/>
                <w:szCs w:val="22"/>
              </w:rPr>
              <w:t xml:space="preserve"> от 12 лет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18" w:rsidRDefault="00941918" w:rsidP="00D61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оказываемых услуг определить невозможно в соответствии с ч. 2 ст. 42 и ч. 24 ст. 22 Федерального закона "О контрактной системе в сфере закупок товаров, работ, услуг для обеспечения государственных и муниципальных нужд" от 05.04.2013 N 44-ФЗ.</w:t>
            </w:r>
          </w:p>
        </w:tc>
      </w:tr>
      <w:tr w:rsidR="00941918" w:rsidTr="00D61968">
        <w:trPr>
          <w:trHeight w:val="34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18" w:rsidRDefault="00941918" w:rsidP="00D619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 </w:t>
            </w:r>
            <w:proofErr w:type="gramStart"/>
            <w:r>
              <w:rPr>
                <w:sz w:val="22"/>
                <w:szCs w:val="22"/>
              </w:rPr>
              <w:t>до  12</w:t>
            </w:r>
            <w:proofErr w:type="gramEnd"/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18" w:rsidRDefault="00941918" w:rsidP="00D61968">
            <w:pPr>
              <w:rPr>
                <w:sz w:val="22"/>
                <w:szCs w:val="22"/>
              </w:rPr>
            </w:pPr>
          </w:p>
        </w:tc>
      </w:tr>
    </w:tbl>
    <w:p w:rsidR="00941918" w:rsidRDefault="00941918" w:rsidP="00941918">
      <w:pPr>
        <w:pStyle w:val="a3"/>
        <w:ind w:left="0" w:firstLine="720"/>
        <w:jc w:val="both"/>
      </w:pPr>
      <w:r>
        <w:rPr>
          <w:u w:val="single"/>
        </w:rPr>
        <w:t>Требования</w:t>
      </w:r>
      <w:r>
        <w:t xml:space="preserve">: </w:t>
      </w:r>
    </w:p>
    <w:p w:rsidR="00941918" w:rsidRDefault="00941918" w:rsidP="00941918">
      <w:pPr>
        <w:pStyle w:val="a5"/>
        <w:ind w:firstLine="720"/>
      </w:pPr>
      <w:r>
        <w:t>Заказчик не несет ответственности перед Исполнителем за неисполнение или ненадлежащее исполнение пассажиром обязательств, исполнить которые пассажир обязан лично (например, обязательства вследствие причинения вреда Исполнителю)</w:t>
      </w:r>
    </w:p>
    <w:p w:rsidR="00941918" w:rsidRDefault="00941918" w:rsidP="00941918">
      <w:pPr>
        <w:pStyle w:val="a5"/>
        <w:ind w:firstLine="720"/>
      </w:pPr>
      <w:r>
        <w:t>Отсутствие Исполнителя в реестре недобросовестных поставщиков сведений об участниках размещения заказа.</w:t>
      </w:r>
    </w:p>
    <w:p w:rsidR="00941918" w:rsidRDefault="00941918" w:rsidP="00941918">
      <w:pPr>
        <w:ind w:left="567" w:firstLine="567"/>
        <w:jc w:val="both"/>
        <w:rPr>
          <w:sz w:val="16"/>
          <w:szCs w:val="16"/>
        </w:rPr>
      </w:pPr>
    </w:p>
    <w:p w:rsidR="00941918" w:rsidRDefault="00941918" w:rsidP="00941918">
      <w:pPr>
        <w:widowControl w:val="0"/>
        <w:suppressAutoHyphens/>
        <w:spacing w:before="240" w:after="60"/>
        <w:ind w:firstLine="709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</w:p>
    <w:p w:rsidR="00941918" w:rsidRDefault="00941918" w:rsidP="00941918">
      <w:pPr>
        <w:widowControl w:val="0"/>
        <w:suppressAutoHyphens/>
        <w:spacing w:before="240" w:after="60"/>
        <w:ind w:firstLine="709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</w:p>
    <w:p w:rsidR="00B62416" w:rsidRDefault="00941918">
      <w:bookmarkStart w:id="0" w:name="_GoBack"/>
      <w:bookmarkEnd w:id="0"/>
    </w:p>
    <w:sectPr w:rsidR="00B6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18"/>
    <w:rsid w:val="00142702"/>
    <w:rsid w:val="003F1B01"/>
    <w:rsid w:val="0094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EE810-C55F-46E0-947B-96C9DEA0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"/>
    <w:basedOn w:val="a"/>
    <w:link w:val="a4"/>
    <w:unhideWhenUsed/>
    <w:rsid w:val="00941918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"/>
    <w:basedOn w:val="a0"/>
    <w:link w:val="a3"/>
    <w:rsid w:val="00941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"/>
    <w:basedOn w:val="a"/>
    <w:link w:val="a6"/>
    <w:autoRedefine/>
    <w:unhideWhenUsed/>
    <w:qFormat/>
    <w:rsid w:val="00941918"/>
    <w:pPr>
      <w:ind w:left="567" w:right="122" w:firstLine="567"/>
      <w:contextualSpacing/>
      <w:jc w:val="both"/>
    </w:pPr>
  </w:style>
  <w:style w:type="character" w:customStyle="1" w:styleId="a6">
    <w:name w:val="Обычный (веб) Знак"/>
    <w:aliases w:val="Обычный (Web) Знак"/>
    <w:link w:val="a5"/>
    <w:locked/>
    <w:rsid w:val="009419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 Ольга Витальевна</dc:creator>
  <cp:keywords/>
  <dc:description/>
  <cp:lastModifiedBy>Зык Ольга Витальевна</cp:lastModifiedBy>
  <cp:revision>1</cp:revision>
  <dcterms:created xsi:type="dcterms:W3CDTF">2020-05-21T08:51:00Z</dcterms:created>
  <dcterms:modified xsi:type="dcterms:W3CDTF">2020-05-21T08:51:00Z</dcterms:modified>
</cp:coreProperties>
</file>