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A18" w:rsidRPr="00355A18" w:rsidRDefault="00355A18" w:rsidP="00355A18">
      <w:pPr>
        <w:widowControl w:val="0"/>
        <w:shd w:val="clear" w:color="auto" w:fill="FFFFFF"/>
        <w:suppressAutoHyphens/>
        <w:spacing w:after="0" w:line="240" w:lineRule="auto"/>
        <w:ind w:right="147"/>
        <w:jc w:val="center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ar-SA"/>
        </w:rPr>
      </w:pPr>
      <w:r w:rsidRPr="00355A18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ar-SA"/>
        </w:rPr>
        <w:t>Техническое задание</w:t>
      </w:r>
    </w:p>
    <w:p w:rsidR="00355A18" w:rsidRPr="00355A18" w:rsidRDefault="00355A18" w:rsidP="00355A18">
      <w:pPr>
        <w:widowControl w:val="0"/>
        <w:shd w:val="clear" w:color="auto" w:fill="FFFFFF"/>
        <w:tabs>
          <w:tab w:val="left" w:pos="8673"/>
        </w:tabs>
        <w:suppressAutoHyphens/>
        <w:spacing w:after="0" w:line="240" w:lineRule="auto"/>
        <w:ind w:left="147" w:right="147"/>
        <w:jc w:val="center"/>
        <w:rPr>
          <w:rFonts w:ascii="Times New Roman" w:eastAsia="Times New Roman CYR" w:hAnsi="Times New Roman" w:cs="Times New Roman"/>
          <w:b/>
          <w:bCs/>
          <w:color w:val="000000"/>
          <w:spacing w:val="-6"/>
          <w:kern w:val="2"/>
          <w:sz w:val="26"/>
          <w:szCs w:val="26"/>
          <w:lang w:eastAsia="ar-SA"/>
        </w:rPr>
      </w:pPr>
      <w:r w:rsidRPr="00355A18">
        <w:rPr>
          <w:rFonts w:ascii="Times New Roman CYR" w:eastAsia="Times New Roman CYR" w:hAnsi="Times New Roman CYR" w:cs="Times New Roman CYR"/>
          <w:b/>
          <w:bCs/>
          <w:color w:val="000000"/>
          <w:spacing w:val="-6"/>
          <w:kern w:val="1"/>
          <w:sz w:val="26"/>
          <w:szCs w:val="26"/>
          <w:lang w:eastAsia="ar-SA"/>
        </w:rPr>
        <w:t>на выполнение работ для обеспечения инвалидов в 2020 году протезами голени немодульного типа шинно-кожаными</w:t>
      </w:r>
      <w:r w:rsidRPr="00355A18">
        <w:rPr>
          <w:rFonts w:ascii="Times New Roman" w:eastAsia="Times New Roman CYR" w:hAnsi="Times New Roman" w:cs="Times New Roman"/>
          <w:b/>
          <w:color w:val="000000"/>
          <w:spacing w:val="-6"/>
          <w:kern w:val="1"/>
          <w:sz w:val="26"/>
          <w:szCs w:val="26"/>
          <w:lang w:eastAsia="ar-SA"/>
        </w:rPr>
        <w:t xml:space="preserve">. </w:t>
      </w:r>
    </w:p>
    <w:p w:rsidR="00355A18" w:rsidRPr="00355A18" w:rsidRDefault="00355A18" w:rsidP="00355A18">
      <w:pPr>
        <w:shd w:val="clear" w:color="auto" w:fill="FFFFFF"/>
        <w:tabs>
          <w:tab w:val="left" w:pos="15876"/>
        </w:tabs>
        <w:suppressAutoHyphens/>
        <w:spacing w:after="0" w:line="100" w:lineRule="atLeast"/>
        <w:ind w:left="147" w:right="147"/>
        <w:rPr>
          <w:rFonts w:ascii="Times New Roman" w:eastAsia="Lucida Sans Unicode" w:hAnsi="Times New Roman" w:cs="Times New Roman"/>
          <w:b/>
          <w:bCs/>
          <w:color w:val="000000"/>
          <w:spacing w:val="-6"/>
          <w:kern w:val="1"/>
          <w:sz w:val="26"/>
          <w:szCs w:val="26"/>
          <w:lang w:eastAsia="ar-SA"/>
        </w:rPr>
      </w:pPr>
    </w:p>
    <w:tbl>
      <w:tblPr>
        <w:tblW w:w="1077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7371"/>
        <w:gridCol w:w="851"/>
      </w:tblGrid>
      <w:tr w:rsidR="00355A18" w:rsidRPr="00355A18" w:rsidTr="009B17FB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A18" w:rsidRPr="00355A18" w:rsidRDefault="00355A18" w:rsidP="00355A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55A1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A18" w:rsidRPr="00355A18" w:rsidRDefault="00355A18" w:rsidP="00355A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55A1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Наименование технического средства реабилитации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A18" w:rsidRPr="00355A18" w:rsidRDefault="00355A18" w:rsidP="00355A18">
            <w:pPr>
              <w:widowControl w:val="0"/>
              <w:suppressAutoHyphens/>
              <w:snapToGrid w:val="0"/>
              <w:spacing w:after="0" w:line="240" w:lineRule="auto"/>
              <w:ind w:right="43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55A1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Описание технического средства реабилитации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A18" w:rsidRPr="00355A18" w:rsidRDefault="00355A18" w:rsidP="00355A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355A18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Кол-во, шт.</w:t>
            </w:r>
          </w:p>
        </w:tc>
      </w:tr>
      <w:tr w:rsidR="00355A18" w:rsidRPr="00355A18" w:rsidTr="009B17FB">
        <w:trPr>
          <w:trHeight w:val="38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A18" w:rsidRPr="00355A18" w:rsidRDefault="00355A18" w:rsidP="00355A18">
            <w:pPr>
              <w:widowControl w:val="0"/>
              <w:suppressAutoHyphens/>
              <w:snapToGrid w:val="0"/>
              <w:spacing w:after="0" w:line="240" w:lineRule="auto"/>
              <w:ind w:hanging="32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355A18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A18" w:rsidRPr="00355A18" w:rsidRDefault="00355A18" w:rsidP="00355A18">
            <w:pPr>
              <w:widowControl w:val="0"/>
              <w:suppressAutoHyphens/>
              <w:snapToGrid w:val="0"/>
              <w:spacing w:after="0" w:line="240" w:lineRule="auto"/>
              <w:ind w:right="43"/>
              <w:jc w:val="center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 w:rsidRPr="00355A18">
              <w:rPr>
                <w:rFonts w:ascii="Times New Roman" w:eastAsia="Lucida Sans Unicode" w:hAnsi="Times New Roman" w:cs="Times New Roman"/>
                <w:kern w:val="2"/>
                <w:lang w:eastAsia="ar-SA"/>
              </w:rPr>
              <w:t>Протез голени немодульного типа шинно-кожаный</w:t>
            </w:r>
          </w:p>
          <w:p w:rsidR="00355A18" w:rsidRPr="00355A18" w:rsidRDefault="00355A18" w:rsidP="00355A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18" w:rsidRPr="00355A18" w:rsidRDefault="00355A18" w:rsidP="00355A1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55A1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Протез голени должен быть немодульным ш/к, без косметической оболочки или с частичной косметической оболочкой из листового поролона, с покрытием оболочки – чулки </w:t>
            </w:r>
            <w:proofErr w:type="spellStart"/>
            <w:r w:rsidRPr="00355A1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силоновые</w:t>
            </w:r>
            <w:proofErr w:type="spellEnd"/>
            <w:r w:rsidRPr="00355A1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косметические. Приемная гильза должна быть индивидуальная, с изготовлением по слепку или деревянной заготовке. Материал индивидуальной приемной гильзы: кожа – чепрак шорно-седельный. Допускается применение вкладной гильзы или вкладного чехла из кожи: юфть шорно-седельная. </w:t>
            </w:r>
          </w:p>
          <w:p w:rsidR="00355A18" w:rsidRPr="00355A18" w:rsidRDefault="00355A18" w:rsidP="00355A1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55A1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Шины должны быть стальные, усиленные стальные или титановые, в зависимости от индивидуальных особенностей и веса пациента. Щиколотка должна быть деревянная, металлическая или чашка по Пирогову, в зависимости от длины культи пациента. Стопа должна быть со стандартным шарниром. Крепление протеза: гильза на бедро должна быть с шинами или манжетой с использованием кожаных полуфабрикатов.</w:t>
            </w:r>
          </w:p>
          <w:p w:rsidR="00355A18" w:rsidRPr="00355A18" w:rsidRDefault="00355A18" w:rsidP="00355A1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55A1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В комплекте 4 шерстяных чехла. Тип протеза по назначению: постоянный.</w:t>
            </w:r>
          </w:p>
          <w:p w:rsidR="00355A18" w:rsidRPr="00355A18" w:rsidRDefault="00355A18" w:rsidP="00355A1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355A1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Гарантийный срок эксплуатации протеза должен быть не менее 7 месяцев.</w:t>
            </w:r>
            <w:r w:rsidRPr="00355A18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</w:t>
            </w:r>
          </w:p>
          <w:p w:rsidR="00355A18" w:rsidRPr="00355A18" w:rsidRDefault="00355A18" w:rsidP="00355A1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55A1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Протез должен соответствовать требованиям ГОСТ: </w:t>
            </w:r>
          </w:p>
          <w:p w:rsidR="00355A18" w:rsidRPr="00355A18" w:rsidRDefault="00355A18" w:rsidP="00355A1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355A1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ГОСТ ISO 10993-1-2011, ГОСТ ISO 10993-5-2011, ГОСТ ISO 10993-10-2011 "Изделия медицинские. Оценка биологического действия медицинских изделий", ГОСТ Р 52770-2016 «Изделия медицинские. Требования безопасности», ГОСТ Р 51632-2014 «Технические средства реабилитации людей с ограничениями жизнедеятельности. Общие технические требования и методы испытаний», ГОСТ Р ИСО 22523-2007 «Протезы конечностей и </w:t>
            </w:r>
            <w:proofErr w:type="spellStart"/>
            <w:r w:rsidRPr="00355A1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ортезы</w:t>
            </w:r>
            <w:proofErr w:type="spellEnd"/>
            <w:r w:rsidRPr="00355A1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наружные. Требования и методы испытаний».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A18" w:rsidRPr="00355A18" w:rsidRDefault="00355A18" w:rsidP="00355A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55A1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25</w:t>
            </w:r>
          </w:p>
        </w:tc>
      </w:tr>
      <w:tr w:rsidR="00355A18" w:rsidRPr="00355A18" w:rsidTr="009B17FB">
        <w:trPr>
          <w:trHeight w:val="692"/>
        </w:trPr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5A18" w:rsidRPr="00355A18" w:rsidRDefault="00355A18" w:rsidP="00355A18">
            <w:pPr>
              <w:widowControl w:val="0"/>
              <w:suppressAutoHyphens/>
              <w:snapToGrid w:val="0"/>
              <w:spacing w:after="0" w:line="240" w:lineRule="auto"/>
              <w:ind w:right="147"/>
              <w:jc w:val="both"/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</w:pPr>
            <w:r w:rsidRPr="00355A18"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  <w:t>Информация о сроке службы на изделия</w:t>
            </w:r>
          </w:p>
        </w:tc>
        <w:tc>
          <w:tcPr>
            <w:tcW w:w="82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18" w:rsidRPr="00355A18" w:rsidRDefault="00355A18" w:rsidP="00355A18">
            <w:pPr>
              <w:widowControl w:val="0"/>
              <w:suppressAutoHyphens/>
              <w:snapToGrid w:val="0"/>
              <w:spacing w:after="0" w:line="240" w:lineRule="auto"/>
              <w:ind w:right="43"/>
              <w:jc w:val="both"/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</w:pPr>
            <w:r w:rsidRPr="00355A18"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  <w:t xml:space="preserve">В течение 3 (трех) рабочих дней со дня опубликования протокола подведения итогов в сети Интернет Заказчику будет представлен документ, содержащий данные о конкретном сроке службы по каждому виду изделий/срок службы не установлен </w:t>
            </w:r>
            <w:r w:rsidRPr="00355A18">
              <w:rPr>
                <w:rFonts w:ascii="Times New Roman" w:eastAsia="Lucida Sans Unicode" w:hAnsi="Times New Roman" w:cs="Times New Roman"/>
                <w:bCs/>
                <w:i/>
                <w:kern w:val="1"/>
                <w:lang w:eastAsia="ar-SA"/>
              </w:rPr>
              <w:t>(указать конкретное условие)</w:t>
            </w:r>
          </w:p>
        </w:tc>
      </w:tr>
    </w:tbl>
    <w:p w:rsidR="00355A18" w:rsidRPr="00355A18" w:rsidRDefault="00355A18" w:rsidP="00355A18">
      <w:pPr>
        <w:widowControl w:val="0"/>
        <w:shd w:val="clear" w:color="auto" w:fill="FFFFFF"/>
        <w:tabs>
          <w:tab w:val="left" w:pos="-357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</w:p>
    <w:p w:rsidR="00355A18" w:rsidRPr="00355A18" w:rsidRDefault="00355A18" w:rsidP="00355A18">
      <w:pPr>
        <w:widowControl w:val="0"/>
        <w:shd w:val="clear" w:color="auto" w:fill="FFFFFF"/>
        <w:tabs>
          <w:tab w:val="left" w:pos="-284"/>
          <w:tab w:val="left" w:pos="284"/>
          <w:tab w:val="left" w:pos="426"/>
        </w:tabs>
        <w:suppressAutoHyphens/>
        <w:autoSpaceDE w:val="0"/>
        <w:spacing w:after="0" w:line="240" w:lineRule="auto"/>
        <w:ind w:left="-142" w:right="-340" w:firstLine="142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55A1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Выполнение работ по протезированию должно соответствовать назначениям медико-социальной экспертизы, а также врача. При выполнении работ по изготовлению протезов должен быть осуществлен контроль при примерке и обеспечении инвалидов указанными средствами реабилитации. Инвалиды не должны испытывать болей, избыточного давления, обуславливающих нарушения кровообращения.</w:t>
      </w:r>
    </w:p>
    <w:p w:rsidR="00355A18" w:rsidRPr="00355A18" w:rsidRDefault="00355A18" w:rsidP="00355A18">
      <w:pPr>
        <w:widowControl w:val="0"/>
        <w:tabs>
          <w:tab w:val="left" w:pos="-284"/>
          <w:tab w:val="left" w:pos="709"/>
          <w:tab w:val="left" w:pos="1134"/>
          <w:tab w:val="left" w:pos="9923"/>
        </w:tabs>
        <w:suppressAutoHyphens/>
        <w:snapToGrid w:val="0"/>
        <w:spacing w:after="0" w:line="240" w:lineRule="auto"/>
        <w:ind w:left="-142" w:right="-340" w:firstLine="142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55A1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Работы по проведению комплекса медицинских, технических и организационных мероприятий должны быть направлены на частичное восстановление опорно-двигательных функций и (или) устранение косметических дефектов нижних конечностей получателей с помощью протезов конечностей. Должны отвечать требованиям ГОСТ Р 52877-2007 «Услуги по медицинской реабилитации инвалидов. Основные положения», ГОСТ Р 53874-2017 «Реабилитация инвалидов. Основные виды реабилитационных услуг».</w:t>
      </w:r>
    </w:p>
    <w:p w:rsidR="00355A18" w:rsidRPr="00355A18" w:rsidRDefault="00355A18" w:rsidP="00355A18">
      <w:pPr>
        <w:widowControl w:val="0"/>
        <w:tabs>
          <w:tab w:val="left" w:pos="709"/>
          <w:tab w:val="left" w:pos="1134"/>
        </w:tabs>
        <w:suppressAutoHyphens/>
        <w:snapToGrid w:val="0"/>
        <w:spacing w:after="0" w:line="240" w:lineRule="auto"/>
        <w:ind w:left="-142" w:right="-287" w:hanging="142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55A1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Приемная гильза протеза конечности должна изготавливаться по индивидуальному параметру получателя и предназначаться для размещения в ней культи или пораженной конечности, обеспечивая взаимодействие человека с протезом конечности.</w:t>
      </w:r>
    </w:p>
    <w:p w:rsidR="00355A18" w:rsidRPr="00355A18" w:rsidRDefault="00355A18" w:rsidP="00355A18">
      <w:pPr>
        <w:widowControl w:val="0"/>
        <w:shd w:val="clear" w:color="auto" w:fill="FFFFFF"/>
        <w:tabs>
          <w:tab w:val="left" w:pos="-357"/>
        </w:tabs>
        <w:suppressAutoHyphens/>
        <w:autoSpaceDE w:val="0"/>
        <w:spacing w:after="0" w:line="240" w:lineRule="auto"/>
        <w:ind w:left="-142" w:right="-287" w:hanging="142"/>
        <w:jc w:val="both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355A1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Функциональный узел протеза конечности должен выполнять заданную функцию и иметь конструктивно-технологическую завершенность.</w:t>
      </w:r>
    </w:p>
    <w:p w:rsidR="00355A18" w:rsidRPr="00355A18" w:rsidRDefault="00355A18" w:rsidP="00355A18">
      <w:pPr>
        <w:widowControl w:val="0"/>
        <w:shd w:val="clear" w:color="auto" w:fill="FFFFFF"/>
        <w:tabs>
          <w:tab w:val="left" w:pos="-357"/>
          <w:tab w:val="left" w:pos="142"/>
        </w:tabs>
        <w:suppressAutoHyphens/>
        <w:autoSpaceDE w:val="0"/>
        <w:spacing w:after="0" w:line="240" w:lineRule="auto"/>
        <w:ind w:left="-142" w:right="-287" w:hanging="142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55A1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Работы по обеспечению получателей протезами нижних конечностей следует считать эффективно исполненными, если у получателя частично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получателей протезами должны быть выполнены с надлежащим качеством и в установленные сроки.</w:t>
      </w:r>
    </w:p>
    <w:p w:rsidR="00355A18" w:rsidRPr="00355A18" w:rsidRDefault="00355A18" w:rsidP="00355A18">
      <w:pPr>
        <w:widowControl w:val="0"/>
        <w:suppressAutoHyphens/>
        <w:snapToGrid w:val="0"/>
        <w:spacing w:after="0" w:line="240" w:lineRule="auto"/>
        <w:ind w:left="-142" w:right="-287" w:hanging="142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55A1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lastRenderedPageBreak/>
        <w:t xml:space="preserve">         При необходимости отправка протезов от исполнителя к месту нахождения получателей должна осуществляться с соблюдением требований ГОСТ 20790-93/ГОСТ Р 50444-92 «Приборы аппараты и оборудование медицинские. Общие технические условия» и ГОСТ Р </w:t>
      </w:r>
      <w:r w:rsidRPr="00355A18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51632-2014 </w:t>
      </w:r>
      <w:r w:rsidRPr="00355A1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«Технические средства реабилитации людей с ограничениями жизнедеятельности. Общие технические требования и методы испытаний» к маркировке, упаковке, хранению и транспортировке.</w:t>
      </w:r>
    </w:p>
    <w:p w:rsidR="00355A18" w:rsidRPr="00355A18" w:rsidRDefault="00355A18" w:rsidP="00355A18">
      <w:pPr>
        <w:widowControl w:val="0"/>
        <w:shd w:val="clear" w:color="auto" w:fill="FFFFFF"/>
        <w:tabs>
          <w:tab w:val="left" w:pos="-357"/>
        </w:tabs>
        <w:suppressAutoHyphens/>
        <w:autoSpaceDE w:val="0"/>
        <w:spacing w:after="0" w:line="240" w:lineRule="auto"/>
        <w:ind w:left="-142" w:right="-287" w:hanging="142"/>
        <w:jc w:val="both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355A1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Упаковка протезов нижних конечностей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Временная противокоррозионная защита протезов нижних конечностей производится в соответствии с требованиями ГОСТ 9.014-78 «Единая система защиты от коррозии и старения материалов и изделий. Временная противокоррозионная защита изделий. Общие требования».</w:t>
      </w:r>
    </w:p>
    <w:p w:rsidR="00355A18" w:rsidRPr="00355A18" w:rsidRDefault="00355A18" w:rsidP="00355A18">
      <w:pPr>
        <w:widowControl w:val="0"/>
        <w:shd w:val="clear" w:color="auto" w:fill="FFFFFF"/>
        <w:tabs>
          <w:tab w:val="left" w:pos="-284"/>
          <w:tab w:val="left" w:pos="284"/>
          <w:tab w:val="left" w:pos="426"/>
        </w:tabs>
        <w:suppressAutoHyphens/>
        <w:autoSpaceDE w:val="0"/>
        <w:spacing w:after="0" w:line="240" w:lineRule="auto"/>
        <w:ind w:right="-340" w:firstLine="709"/>
        <w:jc w:val="both"/>
        <w:rPr>
          <w:rFonts w:ascii="Times New Roman" w:eastAsia="Lucida Sans Unicode" w:hAnsi="Times New Roman" w:cs="Times New Roman"/>
          <w:spacing w:val="-6"/>
          <w:kern w:val="1"/>
          <w:sz w:val="24"/>
          <w:szCs w:val="24"/>
          <w:lang w:eastAsia="ar-SA"/>
        </w:rPr>
      </w:pPr>
      <w:r w:rsidRPr="00355A18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Срок выполнения работ: </w:t>
      </w:r>
      <w:r w:rsidRPr="00355A18">
        <w:rPr>
          <w:rFonts w:ascii="Times New Roman" w:eastAsia="Lucida Sans Unicode" w:hAnsi="Times New Roman" w:cs="Times New Roman"/>
          <w:spacing w:val="-6"/>
          <w:kern w:val="1"/>
          <w:sz w:val="24"/>
          <w:szCs w:val="24"/>
          <w:lang w:eastAsia="ar-SA"/>
        </w:rPr>
        <w:t>до 01.10.2020 года.</w:t>
      </w:r>
    </w:p>
    <w:p w:rsidR="00355A18" w:rsidRPr="00355A18" w:rsidRDefault="00355A18" w:rsidP="00355A18">
      <w:pPr>
        <w:widowControl w:val="0"/>
        <w:suppressAutoHyphens/>
        <w:spacing w:after="0" w:line="276" w:lineRule="auto"/>
        <w:ind w:right="-198" w:firstLine="680"/>
        <w:jc w:val="both"/>
        <w:rPr>
          <w:rFonts w:ascii="Times New Roman" w:eastAsia="Lucida Sans Unicode" w:hAnsi="Times New Roman" w:cs="Times New Roman"/>
          <w:color w:val="000000"/>
          <w:spacing w:val="-6"/>
          <w:kern w:val="1"/>
          <w:sz w:val="24"/>
          <w:szCs w:val="24"/>
          <w:lang w:eastAsia="ar-SA"/>
        </w:rPr>
      </w:pPr>
      <w:r w:rsidRPr="00355A18">
        <w:rPr>
          <w:rFonts w:ascii="Times New Roman" w:eastAsia="Lucida Sans Unicode" w:hAnsi="Times New Roman" w:cs="Times New Roman"/>
          <w:b/>
          <w:color w:val="000000"/>
          <w:spacing w:val="-6"/>
          <w:kern w:val="1"/>
          <w:sz w:val="24"/>
          <w:szCs w:val="24"/>
          <w:lang w:eastAsia="ar-SA"/>
        </w:rPr>
        <w:t>Место выполнения работ:</w:t>
      </w:r>
      <w:r w:rsidRPr="00355A18">
        <w:rPr>
          <w:rFonts w:ascii="Times New Roman" w:eastAsia="Lucida Sans Unicode" w:hAnsi="Times New Roman" w:cs="Times New Roman"/>
          <w:color w:val="000000"/>
          <w:spacing w:val="-6"/>
          <w:kern w:val="1"/>
          <w:sz w:val="24"/>
          <w:szCs w:val="24"/>
          <w:lang w:eastAsia="ar-SA"/>
        </w:rPr>
        <w:t xml:space="preserve"> по месту изготовления технических средств реабилитации.</w:t>
      </w:r>
    </w:p>
    <w:p w:rsidR="00355A18" w:rsidRPr="00355A18" w:rsidRDefault="00355A18" w:rsidP="00355A18">
      <w:pPr>
        <w:widowControl w:val="0"/>
        <w:shd w:val="clear" w:color="auto" w:fill="FFFFFF"/>
        <w:suppressAutoHyphens/>
        <w:spacing w:after="0" w:line="276" w:lineRule="auto"/>
        <w:ind w:right="-198" w:firstLine="680"/>
        <w:jc w:val="both"/>
        <w:rPr>
          <w:rFonts w:ascii="Times New Roman" w:eastAsia="Lucida Sans Unicode" w:hAnsi="Times New Roman" w:cs="Times New Roman"/>
          <w:spacing w:val="-6"/>
          <w:kern w:val="1"/>
          <w:sz w:val="24"/>
          <w:szCs w:val="24"/>
          <w:lang w:eastAsia="ar-SA"/>
        </w:rPr>
      </w:pPr>
      <w:r w:rsidRPr="00355A18">
        <w:rPr>
          <w:rFonts w:ascii="Times New Roman" w:eastAsia="Lucida Sans Unicode" w:hAnsi="Times New Roman" w:cs="Times New Roman"/>
          <w:b/>
          <w:spacing w:val="-6"/>
          <w:kern w:val="1"/>
          <w:sz w:val="24"/>
          <w:szCs w:val="24"/>
          <w:lang w:eastAsia="ar-SA"/>
        </w:rPr>
        <w:t>Место выдачи технических средств реабилитации</w:t>
      </w:r>
      <w:r w:rsidRPr="00355A18">
        <w:rPr>
          <w:rFonts w:ascii="Times New Roman" w:eastAsia="Lucida Sans Unicode" w:hAnsi="Times New Roman" w:cs="Times New Roman"/>
          <w:spacing w:val="-6"/>
          <w:kern w:val="1"/>
          <w:sz w:val="24"/>
          <w:szCs w:val="24"/>
          <w:lang w:eastAsia="ar-SA"/>
        </w:rPr>
        <w:t>: по месту жительства получателей, либо по согласованию с получателями по месту изготовления технических средств реабилитации.</w:t>
      </w:r>
    </w:p>
    <w:p w:rsidR="00355A18" w:rsidRPr="00355A18" w:rsidRDefault="00355A18" w:rsidP="00355A18">
      <w:pPr>
        <w:widowControl w:val="0"/>
        <w:suppressAutoHyphens/>
        <w:spacing w:after="0" w:line="240" w:lineRule="auto"/>
        <w:ind w:right="82" w:firstLine="68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355A1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355A1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Объем выполняемых работ:</w:t>
      </w:r>
      <w:r w:rsidRPr="00355A1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25 шт.</w:t>
      </w:r>
    </w:p>
    <w:p w:rsidR="00355A18" w:rsidRPr="00355A18" w:rsidRDefault="00355A18" w:rsidP="00355A18">
      <w:pPr>
        <w:widowControl w:val="0"/>
        <w:shd w:val="clear" w:color="auto" w:fill="FFFFFF"/>
        <w:tabs>
          <w:tab w:val="left" w:pos="-357"/>
        </w:tabs>
        <w:suppressAutoHyphens/>
        <w:autoSpaceDE w:val="0"/>
        <w:spacing w:after="0" w:line="240" w:lineRule="auto"/>
        <w:ind w:right="-28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355A18" w:rsidRPr="00355A18" w:rsidRDefault="00355A18" w:rsidP="00355A18">
      <w:pPr>
        <w:widowControl w:val="0"/>
        <w:shd w:val="clear" w:color="auto" w:fill="FFFFFF"/>
        <w:tabs>
          <w:tab w:val="left" w:pos="-284"/>
          <w:tab w:val="left" w:pos="284"/>
          <w:tab w:val="left" w:pos="426"/>
        </w:tabs>
        <w:suppressAutoHyphens/>
        <w:autoSpaceDE w:val="0"/>
        <w:spacing w:after="0" w:line="240" w:lineRule="auto"/>
        <w:ind w:left="-142" w:right="-340" w:firstLine="142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55A18" w:rsidRPr="00355A18" w:rsidRDefault="00355A18" w:rsidP="00355A18">
      <w:pPr>
        <w:widowControl w:val="0"/>
        <w:suppressAutoHyphens/>
        <w:spacing w:after="0" w:line="240" w:lineRule="auto"/>
        <w:ind w:right="82" w:firstLine="68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55A18" w:rsidRPr="00355A18" w:rsidRDefault="00355A18" w:rsidP="00355A18">
      <w:pPr>
        <w:widowControl w:val="0"/>
        <w:suppressAutoHyphens/>
        <w:spacing w:after="0" w:line="240" w:lineRule="auto"/>
        <w:ind w:right="82" w:firstLine="68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55A18" w:rsidRPr="00355A18" w:rsidRDefault="00355A18" w:rsidP="00355A18">
      <w:pPr>
        <w:widowControl w:val="0"/>
        <w:suppressAutoHyphens/>
        <w:spacing w:after="0" w:line="240" w:lineRule="auto"/>
        <w:ind w:right="82" w:firstLine="68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55A18" w:rsidRPr="00355A18" w:rsidRDefault="00355A18" w:rsidP="00355A18">
      <w:pPr>
        <w:widowControl w:val="0"/>
        <w:suppressAutoHyphens/>
        <w:spacing w:after="0" w:line="240" w:lineRule="auto"/>
        <w:ind w:right="82" w:firstLine="68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55A18" w:rsidRPr="00355A18" w:rsidRDefault="00355A18" w:rsidP="00355A18">
      <w:pPr>
        <w:widowControl w:val="0"/>
        <w:suppressAutoHyphens/>
        <w:spacing w:after="0" w:line="240" w:lineRule="auto"/>
        <w:ind w:right="82" w:firstLine="68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55A18" w:rsidRPr="00355A18" w:rsidRDefault="00355A18" w:rsidP="00355A18">
      <w:pPr>
        <w:widowControl w:val="0"/>
        <w:suppressAutoHyphens/>
        <w:spacing w:after="0" w:line="240" w:lineRule="auto"/>
        <w:ind w:right="82" w:firstLine="68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55A18" w:rsidRPr="00355A18" w:rsidRDefault="00355A18" w:rsidP="00355A18">
      <w:pPr>
        <w:widowControl w:val="0"/>
        <w:suppressAutoHyphens/>
        <w:spacing w:after="0" w:line="240" w:lineRule="auto"/>
        <w:ind w:right="82" w:firstLine="68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55A18" w:rsidRPr="00355A18" w:rsidRDefault="00355A18" w:rsidP="00355A18">
      <w:pPr>
        <w:widowControl w:val="0"/>
        <w:suppressAutoHyphens/>
        <w:spacing w:after="0" w:line="240" w:lineRule="auto"/>
        <w:ind w:right="82" w:firstLine="68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55A18" w:rsidRPr="00355A18" w:rsidRDefault="00355A18" w:rsidP="00355A18">
      <w:pPr>
        <w:widowControl w:val="0"/>
        <w:suppressAutoHyphens/>
        <w:spacing w:after="0" w:line="240" w:lineRule="auto"/>
        <w:ind w:right="82" w:firstLine="68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55A18" w:rsidRPr="00355A18" w:rsidRDefault="00355A18" w:rsidP="00355A18">
      <w:pPr>
        <w:widowControl w:val="0"/>
        <w:suppressAutoHyphens/>
        <w:spacing w:after="0" w:line="240" w:lineRule="auto"/>
        <w:ind w:right="82" w:firstLine="68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55A18" w:rsidRPr="00355A18" w:rsidRDefault="00355A18" w:rsidP="00355A18">
      <w:pPr>
        <w:widowControl w:val="0"/>
        <w:suppressAutoHyphens/>
        <w:spacing w:after="0" w:line="240" w:lineRule="auto"/>
        <w:ind w:right="82" w:firstLine="68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55A18" w:rsidRPr="00355A18" w:rsidRDefault="00355A18" w:rsidP="00355A18">
      <w:pPr>
        <w:widowControl w:val="0"/>
        <w:suppressAutoHyphens/>
        <w:spacing w:after="0" w:line="240" w:lineRule="auto"/>
        <w:ind w:right="82" w:firstLine="68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55A18" w:rsidRPr="00355A18" w:rsidRDefault="00355A18" w:rsidP="00355A18">
      <w:pPr>
        <w:widowControl w:val="0"/>
        <w:suppressAutoHyphens/>
        <w:spacing w:after="0" w:line="240" w:lineRule="auto"/>
        <w:ind w:right="82" w:firstLine="68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55A18" w:rsidRPr="00355A18" w:rsidRDefault="00355A18" w:rsidP="00355A18">
      <w:pPr>
        <w:widowControl w:val="0"/>
        <w:suppressAutoHyphens/>
        <w:spacing w:after="0" w:line="240" w:lineRule="auto"/>
        <w:ind w:right="82" w:firstLine="68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55A18" w:rsidRPr="00355A18" w:rsidRDefault="00355A18" w:rsidP="00355A18">
      <w:pPr>
        <w:widowControl w:val="0"/>
        <w:suppressAutoHyphens/>
        <w:spacing w:after="0" w:line="240" w:lineRule="auto"/>
        <w:ind w:right="82" w:firstLine="68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55A18" w:rsidRPr="00355A18" w:rsidRDefault="00355A18" w:rsidP="00355A18">
      <w:pPr>
        <w:widowControl w:val="0"/>
        <w:suppressAutoHyphens/>
        <w:spacing w:after="0" w:line="240" w:lineRule="auto"/>
        <w:ind w:right="82" w:firstLine="68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55A18" w:rsidRPr="00355A18" w:rsidRDefault="00355A18" w:rsidP="00355A18">
      <w:pPr>
        <w:widowControl w:val="0"/>
        <w:suppressAutoHyphens/>
        <w:spacing w:after="0" w:line="240" w:lineRule="auto"/>
        <w:ind w:right="82" w:firstLine="68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55A18" w:rsidRPr="00355A18" w:rsidRDefault="00355A18" w:rsidP="00355A18">
      <w:pPr>
        <w:widowControl w:val="0"/>
        <w:suppressAutoHyphens/>
        <w:spacing w:after="0" w:line="240" w:lineRule="auto"/>
        <w:ind w:right="82" w:firstLine="68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55A18" w:rsidRPr="00355A18" w:rsidRDefault="00355A18" w:rsidP="00355A18">
      <w:pPr>
        <w:widowControl w:val="0"/>
        <w:suppressAutoHyphens/>
        <w:spacing w:after="0" w:line="240" w:lineRule="auto"/>
        <w:ind w:right="82" w:firstLine="68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55A18" w:rsidRPr="00355A18" w:rsidRDefault="00355A18" w:rsidP="00355A18">
      <w:pPr>
        <w:widowControl w:val="0"/>
        <w:suppressAutoHyphens/>
        <w:spacing w:after="0" w:line="240" w:lineRule="auto"/>
        <w:ind w:right="82" w:firstLine="68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55A18" w:rsidRPr="00355A18" w:rsidRDefault="00355A18" w:rsidP="00355A18">
      <w:pPr>
        <w:widowControl w:val="0"/>
        <w:suppressAutoHyphens/>
        <w:spacing w:after="0" w:line="240" w:lineRule="auto"/>
        <w:ind w:right="82" w:firstLine="68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55A18" w:rsidRPr="00355A18" w:rsidRDefault="00355A18" w:rsidP="00355A18">
      <w:pPr>
        <w:widowControl w:val="0"/>
        <w:suppressAutoHyphens/>
        <w:spacing w:after="0" w:line="240" w:lineRule="auto"/>
        <w:ind w:right="82" w:firstLine="68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55A18" w:rsidRPr="00355A18" w:rsidRDefault="00355A18" w:rsidP="00355A18">
      <w:pPr>
        <w:widowControl w:val="0"/>
        <w:suppressAutoHyphens/>
        <w:spacing w:after="0" w:line="240" w:lineRule="auto"/>
        <w:ind w:right="82" w:firstLine="68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950C9D" w:rsidRDefault="00950C9D">
      <w:bookmarkStart w:id="0" w:name="_GoBack"/>
      <w:bookmarkEnd w:id="0"/>
    </w:p>
    <w:sectPr w:rsidR="00950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18"/>
    <w:rsid w:val="00355A18"/>
    <w:rsid w:val="0095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C63A6-7AAB-416F-9AD3-1285A3CF0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3500 Мосягина Клавдия Николаевна</dc:creator>
  <cp:keywords/>
  <dc:description/>
  <cp:lastModifiedBy>3500 Мосягина Клавдия Николаевна</cp:lastModifiedBy>
  <cp:revision>1</cp:revision>
  <dcterms:created xsi:type="dcterms:W3CDTF">2020-05-26T13:43:00Z</dcterms:created>
  <dcterms:modified xsi:type="dcterms:W3CDTF">2020-05-26T13:43:00Z</dcterms:modified>
</cp:coreProperties>
</file>