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44"/>
        <w:gridCol w:w="1418"/>
        <w:gridCol w:w="1843"/>
        <w:gridCol w:w="2693"/>
        <w:gridCol w:w="5953"/>
        <w:gridCol w:w="1616"/>
      </w:tblGrid>
      <w:tr w:rsidR="00EC5955" w:rsidRPr="00D045BB" w:rsidTr="007D5FFF">
        <w:trPr>
          <w:trHeight w:val="23"/>
        </w:trPr>
        <w:tc>
          <w:tcPr>
            <w:tcW w:w="15588" w:type="dxa"/>
            <w:gridSpan w:val="7"/>
            <w:tcBorders>
              <w:top w:val="nil"/>
              <w:left w:val="nil"/>
              <w:right w:val="nil"/>
            </w:tcBorders>
          </w:tcPr>
          <w:p w:rsidR="00EC5955" w:rsidRDefault="00EC5955" w:rsidP="007D5FFF">
            <w:pPr>
              <w:jc w:val="center"/>
              <w:rPr>
                <w:sz w:val="26"/>
                <w:lang w:eastAsia="ar-SA"/>
              </w:rPr>
            </w:pPr>
            <w:r>
              <w:rPr>
                <w:b/>
              </w:rPr>
              <w:t>ТЕХНИЧЕСКОЕ ЗАДАНИЕ</w:t>
            </w:r>
            <w:r w:rsidRPr="00FB6D0A">
              <w:rPr>
                <w:sz w:val="26"/>
                <w:lang w:eastAsia="ar-SA"/>
              </w:rPr>
              <w:t xml:space="preserve"> </w:t>
            </w:r>
          </w:p>
          <w:p w:rsidR="00EC5955" w:rsidRPr="00D045BB" w:rsidRDefault="00EC5955" w:rsidP="007D5FF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B6D0A">
              <w:rPr>
                <w:b/>
              </w:rPr>
              <w:t>на поставку технических средств реабилитации – подгузников для обеспечения инвалидов в 2020 году</w:t>
            </w:r>
          </w:p>
        </w:tc>
      </w:tr>
      <w:tr w:rsidR="00EC5955" w:rsidRPr="003A6E37" w:rsidTr="007D5FFF">
        <w:trPr>
          <w:trHeight w:val="23"/>
        </w:trPr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C5955" w:rsidRPr="00213158" w:rsidRDefault="00EC5955" w:rsidP="007D5FFF">
            <w:pPr>
              <w:keepNext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A6E37">
              <w:rPr>
                <w:b/>
              </w:rPr>
              <w:t>Наименование Товара</w:t>
            </w:r>
          </w:p>
        </w:tc>
        <w:tc>
          <w:tcPr>
            <w:tcW w:w="1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955" w:rsidRPr="003A6E37" w:rsidRDefault="00EC5955" w:rsidP="007D5FFF">
            <w:pPr>
              <w:jc w:val="center"/>
              <w:rPr>
                <w:rFonts w:eastAsia="Calibri"/>
                <w:sz w:val="20"/>
                <w:szCs w:val="20"/>
              </w:rPr>
            </w:pPr>
            <w:r w:rsidRPr="00D045BB">
              <w:rPr>
                <w:rFonts w:eastAsia="Calibri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EC5955" w:rsidRPr="003A6E37" w:rsidTr="007D5FFF">
        <w:trPr>
          <w:trHeight w:val="23"/>
        </w:trPr>
        <w:tc>
          <w:tcPr>
            <w:tcW w:w="2065" w:type="dxa"/>
            <w:gridSpan w:val="2"/>
            <w:vMerge/>
            <w:tcBorders>
              <w:left w:val="single" w:sz="4" w:space="0" w:color="000000"/>
            </w:tcBorders>
          </w:tcPr>
          <w:p w:rsidR="00EC5955" w:rsidRPr="003A6E37" w:rsidRDefault="00EC5955" w:rsidP="007D5FFF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3936E4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045BB">
              <w:rPr>
                <w:rFonts w:eastAsia="Calibri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</w:p>
        </w:tc>
        <w:tc>
          <w:tcPr>
            <w:tcW w:w="5953" w:type="dxa"/>
            <w:vMerge w:val="restart"/>
          </w:tcPr>
          <w:p w:rsidR="00EC5955" w:rsidRPr="003A6E37" w:rsidRDefault="00EC5955" w:rsidP="007D5FFF">
            <w:pPr>
              <w:keepNext/>
              <w:snapToGrid w:val="0"/>
              <w:outlineLvl w:val="0"/>
              <w:rPr>
                <w:b/>
                <w:color w:val="000000"/>
                <w:sz w:val="18"/>
                <w:szCs w:val="18"/>
              </w:rPr>
            </w:pPr>
            <w:r w:rsidRPr="003A6E37">
              <w:rPr>
                <w:b/>
                <w:color w:val="000000"/>
                <w:sz w:val="18"/>
                <w:szCs w:val="18"/>
              </w:rPr>
              <w:t xml:space="preserve">Функциональные, технические, качественные характеристики и </w:t>
            </w:r>
          </w:p>
          <w:p w:rsidR="00EC5955" w:rsidRPr="003936E4" w:rsidRDefault="00EC5955" w:rsidP="007D5FFF">
            <w:pPr>
              <w:rPr>
                <w:rFonts w:eastAsia="Calibri"/>
                <w:sz w:val="20"/>
                <w:szCs w:val="20"/>
              </w:rPr>
            </w:pPr>
            <w:r w:rsidRPr="003A6E37">
              <w:rPr>
                <w:b/>
                <w:color w:val="000000"/>
                <w:sz w:val="18"/>
                <w:szCs w:val="18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16" w:type="dxa"/>
            <w:vMerge w:val="restart"/>
          </w:tcPr>
          <w:p w:rsidR="00EC5955" w:rsidRPr="00D917E1" w:rsidRDefault="00D917E1" w:rsidP="007D5FF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17E1">
              <w:rPr>
                <w:rFonts w:eastAsia="Calibri"/>
                <w:b/>
                <w:sz w:val="20"/>
                <w:szCs w:val="20"/>
              </w:rPr>
              <w:t>Кол-во</w:t>
            </w:r>
          </w:p>
        </w:tc>
      </w:tr>
      <w:tr w:rsidR="00EC5955" w:rsidRPr="003A6E37" w:rsidTr="007D5FFF">
        <w:trPr>
          <w:trHeight w:val="23"/>
        </w:trPr>
        <w:tc>
          <w:tcPr>
            <w:tcW w:w="20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5955" w:rsidRPr="003A6E37" w:rsidRDefault="00EC5955" w:rsidP="007D5FFF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3A6E37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sz w:val="20"/>
                <w:szCs w:val="20"/>
              </w:rPr>
              <w:t>Наименование и код товара, по КТРУ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3A6E37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bCs/>
                <w:sz w:val="20"/>
                <w:szCs w:val="20"/>
              </w:rPr>
              <w:t>Единица измерения количества товара (при наличии) по КТРУ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55" w:rsidRPr="003A6E37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bCs/>
                <w:sz w:val="20"/>
                <w:szCs w:val="20"/>
              </w:rPr>
              <w:t>Описание товара (при наличии такого описания в позиции) по КТРУ</w:t>
            </w:r>
          </w:p>
        </w:tc>
        <w:tc>
          <w:tcPr>
            <w:tcW w:w="5953" w:type="dxa"/>
            <w:vMerge/>
          </w:tcPr>
          <w:p w:rsidR="00EC5955" w:rsidRPr="003936E4" w:rsidRDefault="00EC5955" w:rsidP="007D5FF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EC5955" w:rsidRPr="003A6E37" w:rsidRDefault="00EC5955" w:rsidP="007D5FF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17E1" w:rsidTr="007D5FFF">
        <w:trPr>
          <w:trHeight w:val="2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17E1" w:rsidRPr="00213158" w:rsidRDefault="00D917E1" w:rsidP="007D5FFF">
            <w:pPr>
              <w:keepNext/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17E1" w:rsidRPr="00213158" w:rsidRDefault="00D917E1" w:rsidP="007D5FFF">
            <w:pPr>
              <w:keepNext/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sz w:val="20"/>
                <w:szCs w:val="20"/>
                <w:lang w:eastAsia="ar-SA"/>
              </w:rPr>
              <w:t xml:space="preserve">Подгузники для взрослых, размер "S" (объем талии/бедер до 90 см), с полным влагопоглощением не менее 1400 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3A6E37" w:rsidRDefault="00D917E1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936E4">
              <w:rPr>
                <w:rFonts w:eastAsia="Calibri"/>
                <w:b/>
                <w:sz w:val="20"/>
                <w:szCs w:val="20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3A6E37" w:rsidRDefault="00D917E1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3A6E37" w:rsidRDefault="00D917E1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Описание отсутствует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17E1" w:rsidRPr="00FB0932" w:rsidRDefault="00D917E1" w:rsidP="007D5FFF">
            <w:pPr>
              <w:keepNext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FB0932">
              <w:rPr>
                <w:sz w:val="20"/>
                <w:szCs w:val="20"/>
                <w:lang w:eastAsia="ar-SA"/>
              </w:rPr>
              <w:t xml:space="preserve">В соответствии с </w:t>
            </w:r>
            <w:hyperlink r:id="rId6" w:history="1">
              <w:r w:rsidRPr="00FB0932">
                <w:rPr>
                  <w:rStyle w:val="a3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proofErr w:type="gramStart"/>
              <w:r w:rsidRPr="00FB0932">
                <w:rPr>
                  <w:rStyle w:val="a3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sz w:val="20"/>
                <w:szCs w:val="20"/>
                <w:lang w:eastAsia="ar-SA"/>
              </w:rPr>
              <w:t>я</w:t>
            </w:r>
            <w:proofErr w:type="gramEnd"/>
            <w:r w:rsidRPr="00FB0932">
              <w:rPr>
                <w:sz w:val="20"/>
                <w:szCs w:val="20"/>
                <w:lang w:eastAsia="ar-SA"/>
              </w:rPr>
      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D917E1" w:rsidRDefault="00D917E1" w:rsidP="007D5FFF">
            <w:pPr>
              <w:keepNext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:rsidR="00D917E1" w:rsidRPr="00213158" w:rsidRDefault="00D917E1" w:rsidP="00DE6611">
            <w:pPr>
              <w:keepNext/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sz w:val="20"/>
                <w:szCs w:val="20"/>
                <w:lang w:eastAsia="ar-SA"/>
              </w:rPr>
              <w:t xml:space="preserve">Подгузники для взрослых, размер "S" (объем талии/бедер до 90 см), с полным влагопоглощением не менее 1400 г 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E1" w:rsidRDefault="00D91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18 000</w:t>
            </w:r>
          </w:p>
        </w:tc>
      </w:tr>
      <w:tr w:rsidR="00D917E1" w:rsidTr="007D5FFF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7E1" w:rsidRPr="00213158" w:rsidRDefault="00D917E1" w:rsidP="007D5FF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7E1" w:rsidRPr="00213158" w:rsidRDefault="00D917E1" w:rsidP="007D5FF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</w:t>
            </w:r>
            <w:r w:rsidRPr="00213158">
              <w:rPr>
                <w:sz w:val="20"/>
                <w:szCs w:val="20"/>
                <w:lang w:eastAsia="ar-SA"/>
              </w:rPr>
              <w:lastRenderedPageBreak/>
              <w:t>м не менее 1800 г</w:t>
            </w:r>
            <w:r w:rsidRPr="00213158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3A6E37" w:rsidRDefault="00D917E1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936E4">
              <w:rPr>
                <w:rFonts w:eastAsia="Calibri"/>
                <w:b/>
                <w:sz w:val="20"/>
                <w:szCs w:val="20"/>
              </w:rPr>
              <w:lastRenderedPageBreak/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3A6E37" w:rsidRDefault="00D917E1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3A6E37" w:rsidRDefault="00D917E1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Описание отсутствует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7E1" w:rsidRPr="00FB0932" w:rsidRDefault="00D917E1" w:rsidP="007D5F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FB0932">
              <w:rPr>
                <w:sz w:val="20"/>
                <w:szCs w:val="20"/>
                <w:lang w:eastAsia="ar-SA"/>
              </w:rPr>
              <w:t xml:space="preserve">В соответствии с </w:t>
            </w:r>
            <w:hyperlink r:id="rId7" w:history="1">
              <w:r w:rsidRPr="00FB0932">
                <w:rPr>
                  <w:rStyle w:val="a3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proofErr w:type="gramStart"/>
              <w:r w:rsidRPr="00FB0932">
                <w:rPr>
                  <w:rStyle w:val="a3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sz w:val="20"/>
                <w:szCs w:val="20"/>
                <w:lang w:eastAsia="ar-SA"/>
              </w:rPr>
              <w:t>я</w:t>
            </w:r>
            <w:proofErr w:type="gramEnd"/>
            <w:r w:rsidRPr="00FB0932">
              <w:rPr>
                <w:sz w:val="20"/>
                <w:szCs w:val="20"/>
                <w:lang w:eastAsia="ar-SA"/>
              </w:rPr>
              <w:t xml:space="preserve"> технических </w:t>
            </w:r>
            <w:r w:rsidRPr="00FB0932">
              <w:rPr>
                <w:sz w:val="20"/>
                <w:szCs w:val="20"/>
                <w:lang w:eastAsia="ar-SA"/>
              </w:rPr>
              <w:lastRenderedPageBreak/>
              <w:t>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D917E1" w:rsidRDefault="00D917E1" w:rsidP="007D5F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:rsidR="00D917E1" w:rsidRPr="009F1425" w:rsidRDefault="00D917E1" w:rsidP="00DE661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1800 г</w:t>
            </w:r>
            <w:r w:rsidRPr="00213158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E1" w:rsidRDefault="00D91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69 000</w:t>
            </w:r>
          </w:p>
        </w:tc>
      </w:tr>
      <w:tr w:rsidR="00D917E1" w:rsidTr="007D5FFF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7E1" w:rsidRPr="00213158" w:rsidRDefault="00D917E1" w:rsidP="007D5FFF">
            <w:pPr>
              <w:keepNext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7E1" w:rsidRPr="00213158" w:rsidRDefault="00D917E1" w:rsidP="007D5FFF">
            <w:pPr>
              <w:suppressAutoHyphens/>
              <w:rPr>
                <w:sz w:val="20"/>
                <w:szCs w:val="20"/>
                <w:lang w:eastAsia="ar-SA"/>
              </w:rPr>
            </w:pPr>
            <w:r w:rsidRPr="00213158">
              <w:rPr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2000 г </w:t>
            </w:r>
          </w:p>
          <w:p w:rsidR="00D917E1" w:rsidRPr="00213158" w:rsidRDefault="00D917E1" w:rsidP="007D5FFF">
            <w:pPr>
              <w:keepNext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3A6E37" w:rsidRDefault="00D917E1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936E4">
              <w:rPr>
                <w:rFonts w:eastAsia="Calibri"/>
                <w:b/>
                <w:sz w:val="20"/>
                <w:szCs w:val="20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3A6E37" w:rsidRDefault="00D917E1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3A6E37" w:rsidRDefault="00D917E1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Описание отсутствует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7E1" w:rsidRDefault="00D917E1" w:rsidP="007D5F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D917E1" w:rsidRDefault="00D917E1" w:rsidP="007D5FFF">
            <w:pPr>
              <w:snapToGrid w:val="0"/>
              <w:jc w:val="both"/>
              <w:rPr>
                <w:sz w:val="20"/>
                <w:szCs w:val="20"/>
              </w:rPr>
            </w:pPr>
            <w:r w:rsidRPr="00FB0932">
              <w:rPr>
                <w:sz w:val="20"/>
                <w:szCs w:val="20"/>
              </w:rPr>
              <w:t xml:space="preserve">В соответствии с </w:t>
            </w:r>
            <w:hyperlink r:id="rId8" w:history="1">
              <w:r w:rsidRPr="00FB0932">
                <w:rPr>
                  <w:rStyle w:val="a3"/>
                  <w:sz w:val="20"/>
                  <w:szCs w:val="20"/>
                </w:rPr>
                <w:t>пунктом 15.1</w:t>
              </w:r>
            </w:hyperlink>
            <w:r w:rsidRPr="00FB0932">
              <w:rPr>
                <w:sz w:val="20"/>
                <w:szCs w:val="20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b/>
                <w:sz w:val="20"/>
                <w:szCs w:val="20"/>
              </w:rPr>
              <w:t xml:space="preserve">, </w:t>
            </w:r>
            <w:r w:rsidRPr="00FB0932">
              <w:rPr>
                <w:sz w:val="20"/>
                <w:szCs w:val="20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proofErr w:type="gramStart"/>
              <w:r w:rsidRPr="00FB0932">
                <w:rPr>
                  <w:rStyle w:val="a3"/>
                  <w:sz w:val="20"/>
                  <w:szCs w:val="20"/>
                </w:rPr>
                <w:t>классификаци</w:t>
              </w:r>
            </w:hyperlink>
            <w:r w:rsidRPr="00FB0932">
              <w:rPr>
                <w:sz w:val="20"/>
                <w:szCs w:val="20"/>
              </w:rPr>
              <w:t>я</w:t>
            </w:r>
            <w:proofErr w:type="gramEnd"/>
            <w:r w:rsidRPr="00FB0932">
              <w:rPr>
                <w:sz w:val="20"/>
                <w:szCs w:val="20"/>
              </w:rPr>
      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D917E1" w:rsidRDefault="00D917E1" w:rsidP="007D5F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917E1" w:rsidRPr="00213158" w:rsidRDefault="00D917E1" w:rsidP="00DE661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13158">
              <w:rPr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2000 г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E1" w:rsidRDefault="00D91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130 000</w:t>
            </w:r>
          </w:p>
        </w:tc>
      </w:tr>
      <w:tr w:rsidR="00EC5955" w:rsidTr="007D5FFF">
        <w:trPr>
          <w:trHeight w:val="45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955" w:rsidRPr="00213158" w:rsidRDefault="008D4DD9" w:rsidP="007D5FFF">
            <w:pPr>
              <w:keepNext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955" w:rsidRPr="00213158" w:rsidRDefault="00EC5955" w:rsidP="007D5FFF">
            <w:pPr>
              <w:keepNext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13158">
              <w:rPr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</w:t>
            </w:r>
            <w:r>
              <w:rPr>
                <w:sz w:val="20"/>
                <w:szCs w:val="20"/>
                <w:lang w:eastAsia="ar-SA"/>
              </w:rPr>
              <w:t>280</w:t>
            </w:r>
            <w:r w:rsidRPr="00213158">
              <w:rPr>
                <w:sz w:val="20"/>
                <w:szCs w:val="20"/>
                <w:lang w:eastAsia="ar-SA"/>
              </w:rPr>
              <w:t xml:space="preserve">0 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3A6E37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936E4">
              <w:rPr>
                <w:rFonts w:eastAsia="Calibri"/>
                <w:b/>
                <w:sz w:val="20"/>
                <w:szCs w:val="20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3A6E37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3A6E37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Описание отсу</w:t>
            </w:r>
            <w:bookmarkStart w:id="0" w:name="_GoBack"/>
            <w:bookmarkEnd w:id="0"/>
            <w:r w:rsidRPr="003936E4">
              <w:rPr>
                <w:rFonts w:eastAsia="Calibri"/>
                <w:b/>
                <w:bCs/>
                <w:sz w:val="20"/>
                <w:szCs w:val="20"/>
              </w:rPr>
              <w:t>тствует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955" w:rsidRPr="00FB0932" w:rsidRDefault="00EC5955" w:rsidP="007D5FFF">
            <w:pPr>
              <w:keepNext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FB0932">
              <w:rPr>
                <w:sz w:val="20"/>
                <w:szCs w:val="20"/>
                <w:lang w:eastAsia="ar-SA"/>
              </w:rPr>
              <w:t xml:space="preserve">В соответствии с </w:t>
            </w:r>
            <w:hyperlink r:id="rId9" w:history="1">
              <w:r w:rsidRPr="00FB0932">
                <w:rPr>
                  <w:rStyle w:val="a3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proofErr w:type="gramStart"/>
              <w:r w:rsidRPr="00FB0932">
                <w:rPr>
                  <w:rStyle w:val="a3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sz w:val="20"/>
                <w:szCs w:val="20"/>
                <w:lang w:eastAsia="ar-SA"/>
              </w:rPr>
              <w:t>я</w:t>
            </w:r>
            <w:proofErr w:type="gramEnd"/>
            <w:r w:rsidRPr="00FB0932">
              <w:rPr>
                <w:sz w:val="20"/>
                <w:szCs w:val="20"/>
                <w:lang w:eastAsia="ar-SA"/>
              </w:rPr>
      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C5955" w:rsidRDefault="00EC5955" w:rsidP="007D5FFF">
            <w:pPr>
              <w:keepNext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  <w:p w:rsidR="00EC5955" w:rsidRPr="00213158" w:rsidRDefault="00EC5955" w:rsidP="00DE6611">
            <w:pPr>
              <w:keepNext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213158">
              <w:rPr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</w:t>
            </w:r>
            <w:r>
              <w:rPr>
                <w:sz w:val="20"/>
                <w:szCs w:val="20"/>
                <w:lang w:eastAsia="ar-SA"/>
              </w:rPr>
              <w:t>280</w:t>
            </w:r>
            <w:r w:rsidRPr="00213158">
              <w:rPr>
                <w:sz w:val="20"/>
                <w:szCs w:val="20"/>
                <w:lang w:eastAsia="ar-SA"/>
              </w:rPr>
              <w:t xml:space="preserve">0 г 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55" w:rsidRDefault="00D917E1" w:rsidP="007D5F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55 000</w:t>
            </w:r>
          </w:p>
        </w:tc>
      </w:tr>
      <w:tr w:rsidR="00EC5955" w:rsidRPr="003A6E37" w:rsidTr="007D5FFF">
        <w:trPr>
          <w:trHeight w:val="2653"/>
        </w:trPr>
        <w:tc>
          <w:tcPr>
            <w:tcW w:w="2065" w:type="dxa"/>
            <w:gridSpan w:val="2"/>
          </w:tcPr>
          <w:p w:rsidR="00EC5955" w:rsidRPr="003A6E37" w:rsidRDefault="00EC5955" w:rsidP="007D5FFF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</w:rPr>
            </w:pPr>
          </w:p>
        </w:tc>
        <w:tc>
          <w:tcPr>
            <w:tcW w:w="13523" w:type="dxa"/>
            <w:gridSpan w:val="5"/>
          </w:tcPr>
          <w:p w:rsidR="00EC5955" w:rsidRPr="00831A6E" w:rsidRDefault="00EC5955" w:rsidP="00DE6611">
            <w:pPr>
              <w:keepNext/>
              <w:suppressAutoHyphens/>
              <w:snapToGrid w:val="0"/>
              <w:ind w:firstLine="709"/>
              <w:jc w:val="both"/>
              <w:rPr>
                <w:lang w:eastAsia="ar-SA"/>
              </w:rPr>
            </w:pPr>
            <w:r w:rsidRPr="00831A6E">
              <w:rPr>
                <w:lang w:eastAsia="ar-SA"/>
              </w:rPr>
              <w:t xml:space="preserve">Подгузники  - далее Товар, (Национальный стандарт РФ ГОСТ </w:t>
            </w:r>
            <w:proofErr w:type="gramStart"/>
            <w:r w:rsidRPr="00831A6E">
              <w:rPr>
                <w:lang w:eastAsia="ar-SA"/>
              </w:rPr>
              <w:t>Р</w:t>
            </w:r>
            <w:proofErr w:type="gramEnd"/>
            <w:r w:rsidRPr="00831A6E">
              <w:rPr>
                <w:lang w:eastAsia="ar-SA"/>
              </w:rPr>
              <w:t xml:space="preserve"> ИСО 9999-2014 «Вспомогательные средства для людей с ограничениями жизнедеятельности. </w:t>
            </w:r>
            <w:proofErr w:type="gramStart"/>
            <w:r w:rsidRPr="00831A6E">
              <w:rPr>
                <w:lang w:eastAsia="ar-SA"/>
              </w:rPr>
              <w:t>Классификация и терминология») должны обеспечивать соблюдение санитарно-гигиенических условий для инвалидов с нарушениями функций выделения, в том числе находящихся на постельном режиме.</w:t>
            </w:r>
            <w:proofErr w:type="gramEnd"/>
          </w:p>
          <w:p w:rsidR="00EC5955" w:rsidRPr="00831A6E" w:rsidRDefault="00EC5955" w:rsidP="007D5FFF">
            <w:pPr>
              <w:suppressAutoHyphens/>
              <w:ind w:firstLine="709"/>
              <w:jc w:val="both"/>
              <w:rPr>
                <w:bCs/>
                <w:kern w:val="36"/>
              </w:rPr>
            </w:pPr>
            <w:r w:rsidRPr="00831A6E">
              <w:rPr>
                <w:bCs/>
                <w:kern w:val="36"/>
              </w:rPr>
              <w:t xml:space="preserve">Товар должен соответствовать ГОСТ </w:t>
            </w:r>
            <w:proofErr w:type="gramStart"/>
            <w:r w:rsidRPr="00831A6E">
              <w:rPr>
                <w:bCs/>
                <w:kern w:val="36"/>
              </w:rPr>
              <w:t>Р</w:t>
            </w:r>
            <w:proofErr w:type="gramEnd"/>
            <w:r w:rsidRPr="00831A6E">
              <w:rPr>
                <w:bCs/>
                <w:kern w:val="36"/>
              </w:rPr>
              <w:t xml:space="preserve"> 55082-2012 «Изделия бумажные медицинского назначения. Подгузники для взрослых. Общие технические условия</w:t>
            </w:r>
            <w:proofErr w:type="gramStart"/>
            <w:r w:rsidRPr="00831A6E">
              <w:rPr>
                <w:bCs/>
                <w:kern w:val="36"/>
              </w:rPr>
              <w:t xml:space="preserve">.», </w:t>
            </w:r>
            <w:proofErr w:type="gramEnd"/>
            <w:r w:rsidRPr="00831A6E">
              <w:rPr>
                <w:bCs/>
                <w:kern w:val="36"/>
              </w:rPr>
              <w:t>в следующей части («ссылка»):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 xml:space="preserve"> «5.2 Требования к конструкции подгузников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5.2.1 Конструкция подгузников включает в себя (начиная со слоя, контактирующего с кожей человека):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верхний покровный слой;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распределительный слой;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абсорбирующий слой, состоящий из одного или двух впитывающих слоев;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защитный слой;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нижний покровный слой;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барьерные элементы;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фиксирующие элементы;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индикатор наполнения подгузника (при наличии).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lastRenderedPageBreak/>
              <w:t>Допускается изготовлять подгузники без распределительного и нижнего покровного слоев.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При отсутствии нижнего покровного слоя его функцию выполняет защитный слой</w:t>
            </w:r>
            <w:proofErr w:type="gramStart"/>
            <w:r w:rsidRPr="00831A6E">
              <w:rPr>
                <w:bCs/>
              </w:rPr>
              <w:t>.»</w:t>
            </w:r>
            <w:proofErr w:type="gramEnd"/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 xml:space="preserve"> «5.5 Требования к внешнему виду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5.5.1</w:t>
            </w:r>
            <w:proofErr w:type="gramStart"/>
            <w:r w:rsidRPr="00831A6E">
              <w:rPr>
                <w:bCs/>
              </w:rPr>
              <w:t xml:space="preserve"> В</w:t>
            </w:r>
            <w:proofErr w:type="gramEnd"/>
            <w:r w:rsidRPr="00831A6E">
              <w:rPr>
                <w:bCs/>
              </w:rPr>
              <w:t xml:space="preserve">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 xml:space="preserve">5.5.2 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831A6E">
              <w:rPr>
                <w:bCs/>
              </w:rPr>
              <w:t>выщипывания</w:t>
            </w:r>
            <w:proofErr w:type="spellEnd"/>
            <w:r w:rsidRPr="00831A6E">
              <w:rPr>
                <w:bCs/>
              </w:rPr>
              <w:t xml:space="preserve"> волокон с поверхности подгузника и </w:t>
            </w:r>
            <w:proofErr w:type="spellStart"/>
            <w:r w:rsidRPr="00831A6E">
              <w:rPr>
                <w:bCs/>
              </w:rPr>
              <w:t>отмарывание</w:t>
            </w:r>
            <w:proofErr w:type="spellEnd"/>
            <w:r w:rsidRPr="00831A6E">
              <w:rPr>
                <w:bCs/>
              </w:rPr>
              <w:t xml:space="preserve"> краски</w:t>
            </w:r>
            <w:proofErr w:type="gramStart"/>
            <w:r w:rsidRPr="00831A6E">
              <w:rPr>
                <w:bCs/>
              </w:rPr>
              <w:t>.»</w:t>
            </w:r>
            <w:proofErr w:type="gramEnd"/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«5.7</w:t>
            </w:r>
            <w:proofErr w:type="gramStart"/>
            <w:r w:rsidRPr="00831A6E">
              <w:rPr>
                <w:bCs/>
              </w:rPr>
              <w:t xml:space="preserve"> Д</w:t>
            </w:r>
            <w:proofErr w:type="gramEnd"/>
            <w:r w:rsidRPr="00831A6E">
              <w:rPr>
                <w:bCs/>
              </w:rPr>
              <w:t>ля изготовления подгузников применяют следующие материалы: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r w:rsidRPr="00831A6E">
              <w:rPr>
                <w:bCs/>
                <w:noProof/>
              </w:rPr>
              <mc:AlternateContent>
                <mc:Choice Requires="wps">
                  <w:drawing>
                    <wp:inline distT="0" distB="0" distL="0" distR="0" wp14:anchorId="2D3F59C9" wp14:editId="7264513A">
                      <wp:extent cx="104775" cy="219075"/>
                      <wp:effectExtent l="0" t="0" r="0" b="0"/>
                      <wp:docPr id="6" name="Прямоугольник 6" descr="ГОСТ Р 55082-2012 Изделия бумажные медицинского назначения. Подгузники для взрослых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D/qHip2AwAAlQYAAA4AAAAAAAAAAAAAAAAALgIAAGRycy9lMm9Eb2MueG1sUEsB&#10;Ai0AFAAGAAgAAAAhABK7BZvcAAAAAwEAAA8AAAAAAAAAAAAAAAAA0A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31A6E">
              <w:rPr>
                <w:bCs/>
              </w:rPr>
              <w:t xml:space="preserve"> не более 25,0 г из целлюлозы и древесной массы</w:t>
            </w:r>
            <w:proofErr w:type="gramStart"/>
            <w:r w:rsidRPr="00831A6E">
              <w:rPr>
                <w:bCs/>
              </w:rPr>
              <w:t>.;</w:t>
            </w:r>
            <w:proofErr w:type="gramEnd"/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 xml:space="preserve"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831A6E">
              <w:rPr>
                <w:bCs/>
              </w:rPr>
              <w:t>суперабсорбент</w:t>
            </w:r>
            <w:proofErr w:type="spellEnd"/>
            <w:r w:rsidRPr="00831A6E">
              <w:rPr>
                <w:bCs/>
              </w:rPr>
              <w:t xml:space="preserve"> на основе полимеров акриловой кислоты;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для защитного слоя: полимерную пленку толщиной не более 30 мкм.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      </w:r>
            <w:proofErr w:type="spellStart"/>
            <w:r w:rsidRPr="00831A6E">
              <w:rPr>
                <w:bCs/>
              </w:rPr>
              <w:t>Роспотребнадзора</w:t>
            </w:r>
            <w:proofErr w:type="spellEnd"/>
            <w:r w:rsidRPr="00831A6E">
              <w:rPr>
                <w:bCs/>
              </w:rPr>
              <w:t>) и обеспечивающих безопасность и функциональное назначение подгузников</w:t>
            </w:r>
            <w:proofErr w:type="gramStart"/>
            <w:r w:rsidRPr="00831A6E">
              <w:rPr>
                <w:bCs/>
              </w:rPr>
              <w:t>.»</w:t>
            </w:r>
            <w:proofErr w:type="gramEnd"/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«5.8 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</w:t>
            </w:r>
            <w:proofErr w:type="gramStart"/>
            <w:r w:rsidRPr="00831A6E">
              <w:rPr>
                <w:bCs/>
              </w:rPr>
              <w:t>.»</w:t>
            </w:r>
            <w:proofErr w:type="gramEnd"/>
          </w:p>
          <w:p w:rsidR="00EC5955" w:rsidRDefault="00EC5955" w:rsidP="007D5FFF">
            <w:pPr>
              <w:jc w:val="both"/>
            </w:pPr>
            <w:r w:rsidRPr="00831A6E">
              <w:t>«5.10.2 Показатели, обеспечивающие функциональное назначение подгузников, должны соответствовать требованиям, указанным в таблице 2.</w:t>
            </w:r>
          </w:p>
          <w:p w:rsidR="00EC5955" w:rsidRPr="00831A6E" w:rsidRDefault="00EC5955" w:rsidP="007D5FFF">
            <w:pPr>
              <w:jc w:val="both"/>
            </w:pPr>
            <w:r w:rsidRPr="00831A6E">
              <w:t>Таблица 2</w:t>
            </w:r>
          </w:p>
          <w:tbl>
            <w:tblPr>
              <w:tblW w:w="1381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2119"/>
              <w:gridCol w:w="3818"/>
              <w:gridCol w:w="1308"/>
              <w:gridCol w:w="889"/>
              <w:gridCol w:w="1013"/>
              <w:gridCol w:w="1039"/>
              <w:gridCol w:w="3624"/>
            </w:tblGrid>
            <w:tr w:rsidR="00EC5955" w:rsidRPr="00831A6E" w:rsidTr="007D5FFF">
              <w:trPr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C5955" w:rsidRPr="00831A6E" w:rsidRDefault="00EC5955" w:rsidP="00D917E1">
                  <w:pPr>
                    <w:framePr w:hSpace="180" w:wrap="around" w:hAnchor="margin" w:xAlign="center" w:y="-570"/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831A6E">
                    <w:rPr>
                      <w:sz w:val="18"/>
                      <w:szCs w:val="18"/>
                    </w:rPr>
                    <w:t xml:space="preserve">Наименование показателя </w:t>
                  </w:r>
                </w:p>
              </w:tc>
              <w:tc>
                <w:tcPr>
                  <w:tcW w:w="1164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C5955" w:rsidRPr="00831A6E" w:rsidRDefault="00EC5955" w:rsidP="00D917E1">
                  <w:pPr>
                    <w:framePr w:hSpace="180" w:wrap="around" w:hAnchor="margin" w:xAlign="center" w:y="-570"/>
                    <w:tabs>
                      <w:tab w:val="center" w:pos="4600"/>
                      <w:tab w:val="right" w:pos="9201"/>
                    </w:tabs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831A6E">
                    <w:rPr>
                      <w:sz w:val="18"/>
                      <w:szCs w:val="18"/>
                    </w:rPr>
                    <w:tab/>
                    <w:t>Значение показателя для подгузников видов и групп</w:t>
                  </w:r>
                  <w:r w:rsidRPr="00831A6E">
                    <w:rPr>
                      <w:sz w:val="18"/>
                      <w:szCs w:val="18"/>
                    </w:rPr>
                    <w:tab/>
                  </w:r>
                </w:p>
              </w:tc>
            </w:tr>
            <w:tr w:rsidR="00DE6611" w:rsidRPr="00831A6E" w:rsidTr="007D5FFF">
              <w:trPr>
                <w:tblCellSpacing w:w="15" w:type="dxa"/>
              </w:trPr>
              <w:tc>
                <w:tcPr>
                  <w:tcW w:w="207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E6611" w:rsidRPr="00831A6E" w:rsidRDefault="00DE6611" w:rsidP="00D917E1">
                  <w:pPr>
                    <w:framePr w:hSpace="180" w:wrap="around" w:hAnchor="margin" w:xAlign="center" w:y="-570"/>
                    <w:spacing w:line="276" w:lineRule="auto"/>
                    <w:rPr>
                      <w:rFonts w:ascii="Calibri" w:eastAsia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78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E6611" w:rsidRPr="00831A6E" w:rsidRDefault="00DE6611" w:rsidP="00D917E1">
                  <w:pPr>
                    <w:framePr w:hSpace="180" w:wrap="around" w:hAnchor="margin" w:xAlign="center" w:y="-570"/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E6611" w:rsidRPr="00831A6E" w:rsidRDefault="00DE6611" w:rsidP="00D917E1">
                  <w:pPr>
                    <w:framePr w:hSpace="180" w:wrap="around" w:hAnchor="margin" w:xAlign="center" w:y="-570"/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831A6E">
                    <w:rPr>
                      <w:sz w:val="18"/>
                      <w:szCs w:val="18"/>
                    </w:rPr>
                    <w:t>Сверхмалые</w:t>
                  </w:r>
                </w:p>
              </w:tc>
              <w:tc>
                <w:tcPr>
                  <w:tcW w:w="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E6611" w:rsidRPr="00831A6E" w:rsidRDefault="00DE6611" w:rsidP="00D917E1">
                  <w:pPr>
                    <w:framePr w:hSpace="180" w:wrap="around" w:hAnchor="margin" w:xAlign="center" w:y="-570"/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831A6E">
                    <w:rPr>
                      <w:sz w:val="18"/>
                      <w:szCs w:val="18"/>
                    </w:rPr>
                    <w:t xml:space="preserve">Малые 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E6611" w:rsidRPr="00831A6E" w:rsidRDefault="00DE6611" w:rsidP="00D917E1">
                  <w:pPr>
                    <w:framePr w:hSpace="180" w:wrap="around" w:hAnchor="margin" w:xAlign="center" w:y="-570"/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831A6E">
                    <w:rPr>
                      <w:sz w:val="18"/>
                      <w:szCs w:val="18"/>
                    </w:rPr>
                    <w:t>Средние</w:t>
                  </w:r>
                </w:p>
              </w:tc>
              <w:tc>
                <w:tcPr>
                  <w:tcW w:w="1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E6611" w:rsidRPr="00831A6E" w:rsidRDefault="00DE6611" w:rsidP="00D917E1">
                  <w:pPr>
                    <w:framePr w:hSpace="180" w:wrap="around" w:hAnchor="margin" w:xAlign="center" w:y="-570"/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831A6E">
                    <w:rPr>
                      <w:sz w:val="18"/>
                      <w:szCs w:val="18"/>
                    </w:rPr>
                    <w:t xml:space="preserve">Большие </w:t>
                  </w:r>
                </w:p>
              </w:tc>
              <w:tc>
                <w:tcPr>
                  <w:tcW w:w="35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E6611" w:rsidRPr="00831A6E" w:rsidRDefault="00DE6611" w:rsidP="00D917E1">
                  <w:pPr>
                    <w:framePr w:hSpace="180" w:wrap="around" w:hAnchor="margin" w:xAlign="center" w:y="-570"/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831A6E">
                    <w:rPr>
                      <w:sz w:val="18"/>
                      <w:szCs w:val="18"/>
                    </w:rPr>
                    <w:t xml:space="preserve">Сверхбольшие </w:t>
                  </w:r>
                </w:p>
              </w:tc>
            </w:tr>
            <w:tr w:rsidR="00DE6611" w:rsidRPr="00831A6E" w:rsidTr="00DE6611">
              <w:trPr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E6611" w:rsidRPr="00831A6E" w:rsidRDefault="00DE6611" w:rsidP="00D917E1">
                  <w:pPr>
                    <w:framePr w:hSpace="180" w:wrap="around" w:hAnchor="margin" w:xAlign="center" w:y="-570"/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831A6E">
                    <w:rPr>
                      <w:sz w:val="18"/>
                      <w:szCs w:val="18"/>
                    </w:rPr>
                    <w:t xml:space="preserve">1 Полное влагопоглощение, </w:t>
                  </w:r>
                  <w:proofErr w:type="gramStart"/>
                  <w:r w:rsidRPr="00831A6E">
                    <w:rPr>
                      <w:sz w:val="18"/>
                      <w:szCs w:val="18"/>
                    </w:rPr>
                    <w:t>г</w:t>
                  </w:r>
                  <w:proofErr w:type="gramEnd"/>
                  <w:r w:rsidRPr="00831A6E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37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E6611" w:rsidRPr="00831A6E" w:rsidRDefault="00DE6611" w:rsidP="00D917E1">
                  <w:pPr>
                    <w:framePr w:hSpace="180" w:wrap="around" w:hAnchor="margin" w:xAlign="center" w:y="-570"/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831A6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E6611" w:rsidRPr="00831A6E" w:rsidRDefault="00AB6A78" w:rsidP="00D917E1">
                  <w:pPr>
                    <w:framePr w:hSpace="180" w:wrap="around" w:hAnchor="margin" w:xAlign="center" w:y="-570"/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  <w:r w:rsidR="00DE6611" w:rsidRPr="00831A6E">
                    <w:rPr>
                      <w:sz w:val="18"/>
                      <w:szCs w:val="18"/>
                    </w:rPr>
                    <w:t xml:space="preserve">00 </w:t>
                  </w:r>
                </w:p>
              </w:tc>
              <w:tc>
                <w:tcPr>
                  <w:tcW w:w="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E6611" w:rsidRPr="00831A6E" w:rsidRDefault="00DE6611" w:rsidP="00D917E1">
                  <w:pPr>
                    <w:framePr w:hSpace="180" w:wrap="around" w:hAnchor="margin" w:xAlign="center" w:y="-570"/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831A6E">
                    <w:rPr>
                      <w:sz w:val="18"/>
                      <w:szCs w:val="18"/>
                    </w:rPr>
                    <w:t>1</w:t>
                  </w:r>
                  <w:r w:rsidR="00AB6A78">
                    <w:rPr>
                      <w:sz w:val="18"/>
                      <w:szCs w:val="18"/>
                    </w:rPr>
                    <w:t>4</w:t>
                  </w:r>
                  <w:r w:rsidRPr="00831A6E">
                    <w:rPr>
                      <w:sz w:val="18"/>
                      <w:szCs w:val="18"/>
                    </w:rPr>
                    <w:t xml:space="preserve">00 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E6611" w:rsidRPr="00831A6E" w:rsidRDefault="00AB6A78" w:rsidP="00D917E1">
                  <w:pPr>
                    <w:framePr w:hSpace="180" w:wrap="around" w:hAnchor="margin" w:xAlign="center" w:y="-570"/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  <w:r w:rsidR="00DE6611" w:rsidRPr="00831A6E">
                    <w:rPr>
                      <w:sz w:val="18"/>
                      <w:szCs w:val="18"/>
                    </w:rPr>
                    <w:t xml:space="preserve">00 </w:t>
                  </w:r>
                </w:p>
              </w:tc>
              <w:tc>
                <w:tcPr>
                  <w:tcW w:w="1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E6611" w:rsidRPr="00831A6E" w:rsidRDefault="00DE6611" w:rsidP="00D917E1">
                  <w:pPr>
                    <w:framePr w:hSpace="180" w:wrap="around" w:hAnchor="margin" w:xAlign="center" w:y="-570"/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831A6E">
                    <w:rPr>
                      <w:sz w:val="18"/>
                      <w:szCs w:val="18"/>
                    </w:rPr>
                    <w:t>2</w:t>
                  </w:r>
                  <w:r w:rsidR="00AB6A78">
                    <w:rPr>
                      <w:sz w:val="18"/>
                      <w:szCs w:val="18"/>
                    </w:rPr>
                    <w:t>0</w:t>
                  </w:r>
                  <w:r w:rsidRPr="00831A6E">
                    <w:rPr>
                      <w:sz w:val="18"/>
                      <w:szCs w:val="18"/>
                    </w:rPr>
                    <w:t xml:space="preserve">00 </w:t>
                  </w:r>
                </w:p>
              </w:tc>
              <w:tc>
                <w:tcPr>
                  <w:tcW w:w="35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E6611" w:rsidRPr="00831A6E" w:rsidRDefault="00DE6611" w:rsidP="00D917E1">
                  <w:pPr>
                    <w:framePr w:hSpace="180" w:wrap="around" w:hAnchor="margin" w:xAlign="center" w:y="-570"/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831A6E">
                    <w:rPr>
                      <w:sz w:val="18"/>
                      <w:szCs w:val="18"/>
                    </w:rPr>
                    <w:t xml:space="preserve">2800 </w:t>
                  </w:r>
                </w:p>
              </w:tc>
            </w:tr>
            <w:tr w:rsidR="00EC5955" w:rsidRPr="00831A6E" w:rsidTr="007D5FFF">
              <w:trPr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C5955" w:rsidRPr="00831A6E" w:rsidRDefault="00EC5955" w:rsidP="00D917E1">
                  <w:pPr>
                    <w:framePr w:hSpace="180" w:wrap="around" w:hAnchor="margin" w:xAlign="center" w:y="-570"/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831A6E">
                    <w:rPr>
                      <w:sz w:val="18"/>
                      <w:szCs w:val="18"/>
                    </w:rPr>
                    <w:t xml:space="preserve">3 Обратная сорбция, </w:t>
                  </w:r>
                  <w:proofErr w:type="gramStart"/>
                  <w:r w:rsidRPr="00831A6E">
                    <w:rPr>
                      <w:sz w:val="18"/>
                      <w:szCs w:val="18"/>
                    </w:rPr>
                    <w:t>г</w:t>
                  </w:r>
                  <w:proofErr w:type="gramEnd"/>
                  <w:r w:rsidRPr="00831A6E">
                    <w:rPr>
                      <w:sz w:val="18"/>
                      <w:szCs w:val="18"/>
                    </w:rPr>
                    <w:t xml:space="preserve">, не более </w:t>
                  </w:r>
                </w:p>
              </w:tc>
              <w:tc>
                <w:tcPr>
                  <w:tcW w:w="1164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C5955" w:rsidRPr="00831A6E" w:rsidRDefault="00EC5955" w:rsidP="00D917E1">
                  <w:pPr>
                    <w:framePr w:hSpace="180" w:wrap="around" w:hAnchor="margin" w:xAlign="center" w:y="-570"/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831A6E">
                    <w:rPr>
                      <w:sz w:val="18"/>
                      <w:szCs w:val="18"/>
                    </w:rPr>
                    <w:t xml:space="preserve">4,4 </w:t>
                  </w:r>
                </w:p>
              </w:tc>
            </w:tr>
            <w:tr w:rsidR="00EC5955" w:rsidRPr="00831A6E" w:rsidTr="007D5FFF">
              <w:trPr>
                <w:trHeight w:val="377"/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C5955" w:rsidRPr="00831A6E" w:rsidRDefault="00EC5955" w:rsidP="00D917E1">
                  <w:pPr>
                    <w:framePr w:hSpace="180" w:wrap="around" w:hAnchor="margin" w:xAlign="center" w:y="-570"/>
                    <w:contextualSpacing/>
                    <w:rPr>
                      <w:sz w:val="18"/>
                      <w:szCs w:val="18"/>
                    </w:rPr>
                  </w:pPr>
                  <w:r w:rsidRPr="00831A6E">
                    <w:rPr>
                      <w:sz w:val="18"/>
                      <w:szCs w:val="18"/>
                    </w:rPr>
                    <w:lastRenderedPageBreak/>
                    <w:t>4 Скорость впитывания, см</w:t>
                  </w:r>
                  <w:r w:rsidRPr="00831A6E">
                    <w:rPr>
                      <w:rFonts w:ascii="Calibri" w:eastAsia="Calibri" w:hAnsi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0D8D1CC7" wp14:editId="7995B7C3">
                            <wp:extent cx="104775" cy="219075"/>
                            <wp:effectExtent l="0" t="0" r="9525" b="9525"/>
                            <wp:docPr id="75" name="Прямоугольник 75" descr="ГОСТ Р 55082-2012 Изделия бумажные медицинского назначения. Подгузники для взрослых. Общие технические услов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75" o:spid="_x0000_s1026" alt="Описание: 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/TdgMAAJc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GPAj9N2AwAAlwYAAA4AAAAAAAAAAAAAAAAALgIAAGRycy9lMm9Eb2MueG1sUEsB&#10;Ai0AFAAGAAgAAAAhABK7BZvcAAAAAwEAAA8AAAAAAAAAAAAAAAAA0AUAAGRycy9kb3ducmV2Lnht&#10;bFBLBQYAAAAABAAEAPMAAADZ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831A6E">
                    <w:rPr>
                      <w:sz w:val="18"/>
                      <w:szCs w:val="18"/>
                    </w:rPr>
                    <w:t>/</w:t>
                  </w:r>
                  <w:proofErr w:type="gramStart"/>
                  <w:r w:rsidRPr="00831A6E">
                    <w:rPr>
                      <w:sz w:val="18"/>
                      <w:szCs w:val="18"/>
                    </w:rPr>
                    <w:t>с</w:t>
                  </w:r>
                  <w:proofErr w:type="gramEnd"/>
                  <w:r w:rsidRPr="00831A6E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1164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C5955" w:rsidRPr="00831A6E" w:rsidRDefault="00EC5955" w:rsidP="00D917E1">
                  <w:pPr>
                    <w:framePr w:hSpace="180" w:wrap="around" w:hAnchor="margin" w:xAlign="center" w:y="-570"/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831A6E">
                    <w:rPr>
                      <w:sz w:val="18"/>
                      <w:szCs w:val="18"/>
                    </w:rPr>
                    <w:t xml:space="preserve">2,3 </w:t>
                  </w:r>
                </w:p>
              </w:tc>
            </w:tr>
          </w:tbl>
          <w:p w:rsidR="00EC5955" w:rsidRPr="00831A6E" w:rsidRDefault="00EC5955" w:rsidP="007D5FFF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t>«</w:t>
            </w:r>
            <w:r w:rsidRPr="00831A6E">
              <w:rPr>
                <w:bCs/>
              </w:rPr>
              <w:t>5.11 Маркировка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 xml:space="preserve">5.11.1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831A6E">
              <w:rPr>
                <w:bCs/>
              </w:rPr>
              <w:t>отмарывание</w:t>
            </w:r>
            <w:proofErr w:type="spellEnd"/>
            <w:r w:rsidRPr="00831A6E">
              <w:rPr>
                <w:bCs/>
              </w:rPr>
              <w:t xml:space="preserve"> краски не допускается.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5.11.2 Маркировка на потребительской упаковке подгузников должна содержать: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наименование страны-изготовителя;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наименование и местонахождение изготовителя (продавца, поставщика), товарный знак (при наличии);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правила по применению подгузника (в виде рисунков или текста);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указания по утилизации подгузника: слова "Не бросать в канализацию" и/или рисунок, понятно отображающий эти указания;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информацию о наличии специальных ингредиентов;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 xml:space="preserve">- отличительные характеристики подгузника в соответствии с </w:t>
            </w:r>
            <w:proofErr w:type="gramStart"/>
            <w:r w:rsidRPr="00831A6E">
              <w:rPr>
                <w:bCs/>
              </w:rPr>
              <w:t>техническим исполнением</w:t>
            </w:r>
            <w:proofErr w:type="gramEnd"/>
            <w:r w:rsidRPr="00831A6E">
              <w:rPr>
                <w:bCs/>
              </w:rPr>
              <w:t xml:space="preserve"> (в виде рисунков и/или текста);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номер артикула (при наличии);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количество подгузников в упаковке;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дату (месяц, год) изготовления;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срок годности, устанавливаемый изготовителем;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обозначение настоящего стандарта;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штриховой код (при наличии).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5.11.3</w:t>
            </w:r>
            <w:proofErr w:type="gramStart"/>
            <w:r w:rsidRPr="00831A6E">
              <w:rPr>
                <w:bCs/>
              </w:rPr>
              <w:t xml:space="preserve"> Д</w:t>
            </w:r>
            <w:proofErr w:type="gramEnd"/>
            <w:r w:rsidRPr="00831A6E">
              <w:rPr>
                <w:bCs/>
              </w:rPr>
              <w:t>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5.11.4</w:t>
            </w:r>
            <w:proofErr w:type="gramStart"/>
            <w:r w:rsidRPr="00831A6E">
              <w:rPr>
                <w:bCs/>
              </w:rPr>
              <w:t xml:space="preserve"> Н</w:t>
            </w:r>
            <w:proofErr w:type="gramEnd"/>
            <w:r w:rsidRPr="00831A6E">
              <w:rPr>
                <w:bCs/>
              </w:rPr>
              <w:t>е допускается наносить информацию о специальных свойствах подгузника, например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lastRenderedPageBreak/>
              <w:t>5.11.5 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т.д.)»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«5.12 Упаковка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5.12.1 Швы в пакетах из полимерной пленки должны быть заварены.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EC5955" w:rsidRPr="00831A6E" w:rsidRDefault="00EC5955" w:rsidP="007D5FFF">
            <w:pPr>
              <w:keepNext/>
              <w:tabs>
                <w:tab w:val="left" w:pos="708"/>
              </w:tabs>
              <w:suppressAutoHyphens/>
              <w:spacing w:line="240" w:lineRule="atLeast"/>
              <w:jc w:val="both"/>
              <w:rPr>
                <w:bCs/>
              </w:rPr>
            </w:pPr>
            <w:r w:rsidRPr="00831A6E">
              <w:rPr>
                <w:bCs/>
              </w:rPr>
              <w:t>Не допускается механическое повреждение упаковки, открывающее доступ к поверхности подгузника</w:t>
            </w:r>
            <w:proofErr w:type="gramStart"/>
            <w:r w:rsidRPr="00831A6E">
              <w:rPr>
                <w:bCs/>
              </w:rPr>
              <w:t>.»</w:t>
            </w:r>
            <w:proofErr w:type="gramEnd"/>
          </w:p>
          <w:p w:rsidR="00EC5955" w:rsidRPr="00831A6E" w:rsidRDefault="00EC5955" w:rsidP="007D5FFF">
            <w:pPr>
              <w:keepNext/>
              <w:tabs>
                <w:tab w:val="left" w:pos="567"/>
              </w:tabs>
              <w:snapToGrid w:val="0"/>
              <w:ind w:firstLine="567"/>
              <w:jc w:val="both"/>
              <w:rPr>
                <w:rFonts w:eastAsia="Calibri"/>
              </w:rPr>
            </w:pPr>
            <w:r w:rsidRPr="00831A6E">
              <w:rPr>
                <w:rFonts w:eastAsia="Calibri"/>
              </w:rPr>
              <w:t xml:space="preserve">Материалы, применяемые для изготовления Товара, не содержат ядовитых (токсичных) компонентов, а также не вызывают аллергических реакций у Получателя при соприкосновении с открытыми участками кожи. </w:t>
            </w:r>
          </w:p>
          <w:p w:rsidR="00EC5955" w:rsidRPr="00831A6E" w:rsidRDefault="00EC5955" w:rsidP="007D5FFF">
            <w:pPr>
              <w:suppressAutoHyphens/>
              <w:ind w:firstLine="567"/>
              <w:jc w:val="both"/>
              <w:rPr>
                <w:lang w:eastAsia="ar-SA"/>
              </w:rPr>
            </w:pPr>
            <w:r w:rsidRPr="00831A6E">
              <w:rPr>
                <w:lang w:eastAsia="ar-SA"/>
              </w:rPr>
              <w:t xml:space="preserve">Товар должен соответствовать стандартам (проверяется   наличие документов, выданных в соответствии с законодательством Российской Федерации, подтверждающих такую информацию):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831A6E">
              <w:rPr>
                <w:lang w:eastAsia="ar-SA"/>
              </w:rPr>
              <w:t>цитотоксичность</w:t>
            </w:r>
            <w:proofErr w:type="spellEnd"/>
            <w:r w:rsidRPr="00831A6E">
              <w:rPr>
                <w:lang w:eastAsia="ar-SA"/>
              </w:rPr>
              <w:t xml:space="preserve">: методы </w:t>
            </w:r>
            <w:proofErr w:type="spellStart"/>
            <w:r w:rsidRPr="00831A6E">
              <w:rPr>
                <w:lang w:eastAsia="ar-SA"/>
              </w:rPr>
              <w:t>in</w:t>
            </w:r>
            <w:proofErr w:type="spellEnd"/>
            <w:r w:rsidRPr="00831A6E">
              <w:rPr>
                <w:lang w:eastAsia="ar-SA"/>
              </w:rPr>
              <w:t xml:space="preserve"> </w:t>
            </w:r>
            <w:proofErr w:type="spellStart"/>
            <w:r w:rsidRPr="00831A6E">
              <w:rPr>
                <w:lang w:eastAsia="ar-SA"/>
              </w:rPr>
              <w:t>vitro</w:t>
            </w:r>
            <w:proofErr w:type="spellEnd"/>
            <w:r w:rsidRPr="00831A6E">
              <w:rPr>
                <w:lang w:eastAsia="ar-SA"/>
              </w:rPr>
              <w:t>»</w:t>
            </w:r>
            <w:proofErr w:type="gramStart"/>
            <w:r w:rsidRPr="00831A6E">
              <w:rPr>
                <w:lang w:eastAsia="ar-SA"/>
              </w:rPr>
              <w:t xml:space="preserve"> ;</w:t>
            </w:r>
            <w:proofErr w:type="gramEnd"/>
            <w:r w:rsidRPr="00831A6E">
              <w:rPr>
                <w:rFonts w:ascii="Calibri" w:eastAsia="Calibri" w:hAnsi="Calibri"/>
              </w:rPr>
              <w:t xml:space="preserve"> </w:t>
            </w:r>
            <w:r w:rsidRPr="00831A6E">
              <w:rPr>
                <w:lang w:eastAsia="ar-SA"/>
              </w:rPr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      </w:r>
          </w:p>
          <w:p w:rsidR="00EC5955" w:rsidRPr="00831A6E" w:rsidRDefault="00EC5955" w:rsidP="007D5FFF">
            <w:pPr>
              <w:suppressAutoHyphens/>
              <w:ind w:firstLine="709"/>
              <w:jc w:val="both"/>
              <w:rPr>
                <w:b/>
                <w:bCs/>
                <w:lang w:eastAsia="ar-SA"/>
              </w:rPr>
            </w:pPr>
            <w:r w:rsidRPr="00831A6E">
              <w:rPr>
                <w:lang w:eastAsia="ar-SA"/>
              </w:rPr>
              <w:t xml:space="preserve">  </w:t>
            </w:r>
            <w:r w:rsidRPr="00831A6E">
              <w:rPr>
                <w:rFonts w:eastAsia="Calibri"/>
              </w:rPr>
              <w:t xml:space="preserve">Подтверждением качества товара является: </w:t>
            </w:r>
            <w:proofErr w:type="gramStart"/>
            <w:r w:rsidRPr="00831A6E">
              <w:rPr>
                <w:rFonts w:eastAsia="Calibri"/>
              </w:rPr>
              <w:t xml:space="preserve">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Товара для здоровья человека, Сертификат соответствия (добровольная сертификация), подтверждающий показатели качества Товара в соответствии с ГОСТ), выдаваемые органом по сертификации в установленном порядке (при наличии). </w:t>
            </w:r>
            <w:proofErr w:type="gramEnd"/>
          </w:p>
          <w:p w:rsidR="00EC5955" w:rsidRPr="00831A6E" w:rsidRDefault="00EC5955" w:rsidP="007D5FFF">
            <w:pPr>
              <w:ind w:firstLine="709"/>
              <w:jc w:val="both"/>
              <w:outlineLvl w:val="1"/>
              <w:rPr>
                <w:bCs/>
                <w:kern w:val="36"/>
              </w:rPr>
            </w:pPr>
            <w:r w:rsidRPr="00831A6E">
              <w:rPr>
                <w:bCs/>
                <w:kern w:val="36"/>
              </w:rPr>
              <w:t xml:space="preserve">В соответствии с ГОСТ </w:t>
            </w:r>
            <w:proofErr w:type="gramStart"/>
            <w:r w:rsidRPr="00831A6E">
              <w:rPr>
                <w:bCs/>
                <w:kern w:val="36"/>
              </w:rPr>
              <w:t>Р</w:t>
            </w:r>
            <w:proofErr w:type="gramEnd"/>
            <w:r w:rsidRPr="00831A6E">
              <w:rPr>
                <w:bCs/>
                <w:kern w:val="36"/>
              </w:rPr>
              <w:t xml:space="preserve"> 55082-2012 «Изделия бумажные медицинского назначения. Подгузники для взрослых. Общие технические условия</w:t>
            </w:r>
            <w:proofErr w:type="gramStart"/>
            <w:r w:rsidRPr="00831A6E">
              <w:rPr>
                <w:bCs/>
                <w:kern w:val="36"/>
              </w:rPr>
              <w:t xml:space="preserve">.» </w:t>
            </w:r>
            <w:proofErr w:type="gramEnd"/>
            <w:r w:rsidRPr="00831A6E">
              <w:rPr>
                <w:bCs/>
                <w:kern w:val="36"/>
              </w:rPr>
              <w:t>в следующей части («ссылка»):</w:t>
            </w:r>
          </w:p>
          <w:p w:rsidR="00EC5955" w:rsidRPr="00831A6E" w:rsidRDefault="00EC5955" w:rsidP="007D5FFF">
            <w:pPr>
              <w:ind w:firstLine="709"/>
              <w:jc w:val="both"/>
              <w:outlineLvl w:val="1"/>
              <w:rPr>
                <w:b/>
                <w:bCs/>
              </w:rPr>
            </w:pPr>
            <w:r w:rsidRPr="00831A6E">
              <w:rPr>
                <w:bCs/>
                <w:kern w:val="36"/>
              </w:rPr>
              <w:t xml:space="preserve"> «</w:t>
            </w:r>
            <w:r w:rsidRPr="00831A6E">
              <w:rPr>
                <w:bCs/>
              </w:rPr>
              <w:t>5 Технические требования</w:t>
            </w:r>
          </w:p>
          <w:p w:rsidR="00EC5955" w:rsidRPr="00831A6E" w:rsidRDefault="00EC5955" w:rsidP="007D5FFF">
            <w:pPr>
              <w:ind w:firstLine="709"/>
              <w:jc w:val="both"/>
              <w:outlineLvl w:val="1"/>
              <w:rPr>
                <w:bCs/>
                <w:kern w:val="36"/>
              </w:rPr>
            </w:pPr>
            <w:r w:rsidRPr="00831A6E">
              <w:t xml:space="preserve">5.1 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</w:t>
            </w:r>
          </w:p>
          <w:p w:rsidR="00EC5955" w:rsidRPr="00831A6E" w:rsidRDefault="00EC5955" w:rsidP="007D5FFF">
            <w:pPr>
              <w:widowControl w:val="0"/>
              <w:tabs>
                <w:tab w:val="left" w:pos="708"/>
              </w:tabs>
              <w:suppressAutoHyphens/>
              <w:autoSpaceDE w:val="0"/>
              <w:ind w:right="-17" w:firstLine="569"/>
              <w:jc w:val="both"/>
              <w:textAlignment w:val="baseline"/>
              <w:rPr>
                <w:rFonts w:eastAsia="Andale Sans UI"/>
                <w:color w:val="000000"/>
                <w:kern w:val="1"/>
                <w:lang w:eastAsia="fa-IR" w:bidi="fa-IR"/>
              </w:rPr>
            </w:pPr>
            <w:r w:rsidRPr="00831A6E"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Таким образом, при поставке партии подгузников могут быть предоставлены: </w:t>
            </w:r>
          </w:p>
          <w:p w:rsidR="00EC5955" w:rsidRPr="00831A6E" w:rsidRDefault="00EC5955" w:rsidP="007D5FFF">
            <w:pPr>
              <w:widowControl w:val="0"/>
              <w:tabs>
                <w:tab w:val="left" w:pos="708"/>
              </w:tabs>
              <w:suppressAutoHyphens/>
              <w:autoSpaceDE w:val="0"/>
              <w:ind w:right="-17" w:firstLine="569"/>
              <w:jc w:val="both"/>
              <w:textAlignment w:val="baseline"/>
              <w:rPr>
                <w:rFonts w:eastAsia="Andale Sans UI"/>
                <w:color w:val="000000"/>
                <w:kern w:val="1"/>
                <w:lang w:eastAsia="fa-IR" w:bidi="fa-IR"/>
              </w:rPr>
            </w:pPr>
            <w:r w:rsidRPr="00831A6E">
              <w:rPr>
                <w:rFonts w:eastAsia="Andale Sans UI"/>
                <w:color w:val="000000"/>
                <w:kern w:val="1"/>
                <w:lang w:eastAsia="fa-IR" w:bidi="fa-IR"/>
              </w:rPr>
              <w:tab/>
              <w:t>-  технические условия на выпускаемую продукцию (при наличии);</w:t>
            </w:r>
          </w:p>
          <w:p w:rsidR="00EC5955" w:rsidRPr="00831A6E" w:rsidRDefault="00EC5955" w:rsidP="007D5FFF">
            <w:pPr>
              <w:widowControl w:val="0"/>
              <w:tabs>
                <w:tab w:val="left" w:pos="708"/>
              </w:tabs>
              <w:suppressAutoHyphens/>
              <w:autoSpaceDE w:val="0"/>
              <w:ind w:right="-17" w:firstLine="709"/>
              <w:jc w:val="both"/>
              <w:textAlignment w:val="baseline"/>
              <w:rPr>
                <w:rFonts w:eastAsia="Andale Sans UI"/>
                <w:color w:val="000000"/>
                <w:kern w:val="1"/>
                <w:lang w:eastAsia="fa-IR" w:bidi="fa-IR"/>
              </w:rPr>
            </w:pPr>
            <w:r w:rsidRPr="00831A6E">
              <w:rPr>
                <w:rFonts w:eastAsia="Andale Sans UI"/>
                <w:color w:val="000000"/>
                <w:kern w:val="1"/>
                <w:lang w:eastAsia="fa-IR" w:bidi="fa-IR"/>
              </w:rPr>
              <w:t>- технологический регламент на выпускаемую продукцию (при наличии);</w:t>
            </w:r>
          </w:p>
          <w:p w:rsidR="00EC5955" w:rsidRDefault="00EC5955" w:rsidP="007D5FFF">
            <w:pPr>
              <w:widowControl w:val="0"/>
              <w:tabs>
                <w:tab w:val="left" w:pos="708"/>
              </w:tabs>
              <w:suppressAutoHyphens/>
              <w:autoSpaceDE w:val="0"/>
              <w:ind w:right="-17" w:firstLine="569"/>
              <w:jc w:val="both"/>
              <w:textAlignment w:val="baseline"/>
              <w:rPr>
                <w:rFonts w:eastAsia="Andale Sans UI"/>
                <w:color w:val="000000"/>
                <w:kern w:val="1"/>
                <w:lang w:eastAsia="fa-IR" w:bidi="fa-IR"/>
              </w:rPr>
            </w:pPr>
            <w:r w:rsidRPr="00831A6E">
              <w:rPr>
                <w:rFonts w:eastAsia="Andale Sans UI"/>
                <w:color w:val="000000"/>
                <w:kern w:val="1"/>
                <w:lang w:eastAsia="fa-IR" w:bidi="fa-IR"/>
              </w:rPr>
              <w:tab/>
              <w:t xml:space="preserve">- документальное подтверждение проведенных по каждому виду подгузников приемо-сдаточных испытаний на соответствие ТУ и ГОСТ </w:t>
            </w:r>
            <w:proofErr w:type="gramStart"/>
            <w:r w:rsidRPr="00831A6E">
              <w:rPr>
                <w:rFonts w:eastAsia="Andale Sans UI"/>
                <w:color w:val="000000"/>
                <w:kern w:val="1"/>
                <w:lang w:eastAsia="fa-IR" w:bidi="fa-IR"/>
              </w:rPr>
              <w:t>Р</w:t>
            </w:r>
            <w:proofErr w:type="gramEnd"/>
            <w:r w:rsidRPr="00831A6E"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 55082-2012 </w:t>
            </w:r>
            <w:r w:rsidRPr="00831A6E">
              <w:rPr>
                <w:bCs/>
                <w:kern w:val="36"/>
                <w:lang w:val="de-DE" w:bidi="fa-IR"/>
              </w:rPr>
              <w:t>«</w:t>
            </w:r>
            <w:proofErr w:type="spellStart"/>
            <w:r w:rsidRPr="00831A6E">
              <w:rPr>
                <w:bCs/>
                <w:kern w:val="36"/>
                <w:lang w:val="de-DE" w:bidi="fa-IR"/>
              </w:rPr>
              <w:t>Изделия</w:t>
            </w:r>
            <w:proofErr w:type="spellEnd"/>
            <w:r w:rsidRPr="00831A6E">
              <w:rPr>
                <w:bCs/>
                <w:kern w:val="36"/>
                <w:lang w:val="de-DE" w:bidi="fa-IR"/>
              </w:rPr>
              <w:t xml:space="preserve"> </w:t>
            </w:r>
            <w:proofErr w:type="spellStart"/>
            <w:r w:rsidRPr="00831A6E">
              <w:rPr>
                <w:bCs/>
                <w:kern w:val="36"/>
                <w:lang w:val="de-DE" w:bidi="fa-IR"/>
              </w:rPr>
              <w:t>бумажные</w:t>
            </w:r>
            <w:proofErr w:type="spellEnd"/>
            <w:r w:rsidRPr="00831A6E">
              <w:rPr>
                <w:bCs/>
                <w:kern w:val="36"/>
                <w:lang w:val="de-DE" w:bidi="fa-IR"/>
              </w:rPr>
              <w:t xml:space="preserve"> </w:t>
            </w:r>
            <w:proofErr w:type="spellStart"/>
            <w:r w:rsidRPr="00831A6E">
              <w:rPr>
                <w:bCs/>
                <w:kern w:val="36"/>
                <w:lang w:val="de-DE" w:bidi="fa-IR"/>
              </w:rPr>
              <w:t>медицинского</w:t>
            </w:r>
            <w:proofErr w:type="spellEnd"/>
            <w:r w:rsidRPr="00831A6E">
              <w:rPr>
                <w:bCs/>
                <w:kern w:val="36"/>
                <w:lang w:val="de-DE" w:bidi="fa-IR"/>
              </w:rPr>
              <w:t xml:space="preserve"> </w:t>
            </w:r>
            <w:proofErr w:type="spellStart"/>
            <w:r w:rsidRPr="00831A6E">
              <w:rPr>
                <w:bCs/>
                <w:kern w:val="36"/>
                <w:lang w:val="de-DE" w:bidi="fa-IR"/>
              </w:rPr>
              <w:t>назначения</w:t>
            </w:r>
            <w:proofErr w:type="spellEnd"/>
            <w:r w:rsidRPr="00831A6E">
              <w:rPr>
                <w:bCs/>
                <w:kern w:val="36"/>
                <w:lang w:val="de-DE" w:bidi="fa-IR"/>
              </w:rPr>
              <w:t xml:space="preserve">. </w:t>
            </w:r>
            <w:proofErr w:type="spellStart"/>
            <w:r w:rsidRPr="00831A6E">
              <w:rPr>
                <w:bCs/>
                <w:kern w:val="36"/>
                <w:lang w:val="de-DE" w:bidi="fa-IR"/>
              </w:rPr>
              <w:t>Подгузники</w:t>
            </w:r>
            <w:proofErr w:type="spellEnd"/>
            <w:r w:rsidRPr="00831A6E">
              <w:rPr>
                <w:bCs/>
                <w:kern w:val="36"/>
                <w:lang w:val="de-DE" w:bidi="fa-IR"/>
              </w:rPr>
              <w:t xml:space="preserve"> </w:t>
            </w:r>
            <w:proofErr w:type="spellStart"/>
            <w:r w:rsidRPr="00831A6E">
              <w:rPr>
                <w:bCs/>
                <w:kern w:val="36"/>
                <w:lang w:val="de-DE" w:bidi="fa-IR"/>
              </w:rPr>
              <w:t>для</w:t>
            </w:r>
            <w:proofErr w:type="spellEnd"/>
            <w:r w:rsidRPr="00831A6E">
              <w:rPr>
                <w:bCs/>
                <w:kern w:val="36"/>
                <w:lang w:val="de-DE" w:bidi="fa-IR"/>
              </w:rPr>
              <w:t xml:space="preserve"> </w:t>
            </w:r>
            <w:proofErr w:type="spellStart"/>
            <w:r w:rsidRPr="00831A6E">
              <w:rPr>
                <w:bCs/>
                <w:kern w:val="36"/>
                <w:lang w:val="de-DE" w:bidi="fa-IR"/>
              </w:rPr>
              <w:t>взрослых</w:t>
            </w:r>
            <w:proofErr w:type="spellEnd"/>
            <w:r w:rsidRPr="00831A6E">
              <w:rPr>
                <w:bCs/>
                <w:kern w:val="36"/>
                <w:lang w:val="de-DE" w:bidi="fa-IR"/>
              </w:rPr>
              <w:t xml:space="preserve">. </w:t>
            </w:r>
            <w:proofErr w:type="spellStart"/>
            <w:r w:rsidRPr="00831A6E">
              <w:rPr>
                <w:bCs/>
                <w:kern w:val="36"/>
                <w:lang w:val="de-DE" w:bidi="fa-IR"/>
              </w:rPr>
              <w:t>Общие</w:t>
            </w:r>
            <w:proofErr w:type="spellEnd"/>
            <w:r w:rsidRPr="00831A6E">
              <w:rPr>
                <w:bCs/>
                <w:kern w:val="36"/>
                <w:lang w:val="de-DE" w:bidi="fa-IR"/>
              </w:rPr>
              <w:t xml:space="preserve"> </w:t>
            </w:r>
            <w:proofErr w:type="spellStart"/>
            <w:r w:rsidRPr="00831A6E">
              <w:rPr>
                <w:bCs/>
                <w:kern w:val="36"/>
                <w:lang w:val="de-DE" w:bidi="fa-IR"/>
              </w:rPr>
              <w:t>технические</w:t>
            </w:r>
            <w:proofErr w:type="spellEnd"/>
            <w:r w:rsidRPr="00831A6E">
              <w:rPr>
                <w:bCs/>
                <w:kern w:val="36"/>
                <w:lang w:val="de-DE" w:bidi="fa-IR"/>
              </w:rPr>
              <w:t xml:space="preserve"> </w:t>
            </w:r>
            <w:proofErr w:type="spellStart"/>
            <w:r w:rsidRPr="00831A6E">
              <w:rPr>
                <w:bCs/>
                <w:kern w:val="36"/>
                <w:lang w:val="de-DE" w:bidi="fa-IR"/>
              </w:rPr>
              <w:t>условия</w:t>
            </w:r>
            <w:proofErr w:type="spellEnd"/>
            <w:r w:rsidRPr="00831A6E">
              <w:rPr>
                <w:bCs/>
                <w:kern w:val="36"/>
                <w:lang w:val="de-DE" w:bidi="fa-IR"/>
              </w:rPr>
              <w:t>.»</w:t>
            </w:r>
            <w:r w:rsidRPr="00831A6E"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 </w:t>
            </w:r>
            <w:r>
              <w:rPr>
                <w:rFonts w:eastAsia="Andale Sans UI"/>
                <w:color w:val="000000"/>
                <w:kern w:val="1"/>
                <w:lang w:eastAsia="fa-IR" w:bidi="fa-IR"/>
              </w:rPr>
              <w:t>(при наличии).</w:t>
            </w:r>
          </w:p>
          <w:p w:rsidR="00EC5955" w:rsidRDefault="00EC5955" w:rsidP="007D5FFF">
            <w:pPr>
              <w:widowControl w:val="0"/>
              <w:tabs>
                <w:tab w:val="left" w:pos="708"/>
              </w:tabs>
              <w:suppressAutoHyphens/>
              <w:autoSpaceDE w:val="0"/>
              <w:ind w:right="-17" w:firstLine="569"/>
              <w:jc w:val="both"/>
              <w:textAlignment w:val="baseline"/>
              <w:rPr>
                <w:rFonts w:eastAsia="Andale Sans UI"/>
                <w:color w:val="000000"/>
                <w:kern w:val="1"/>
                <w:lang w:eastAsia="fa-IR" w:bidi="fa-IR"/>
              </w:rPr>
            </w:pPr>
          </w:p>
          <w:p w:rsidR="008B7161" w:rsidRPr="008B7161" w:rsidRDefault="008B7161" w:rsidP="008B7161">
            <w:pPr>
              <w:suppressAutoHyphens/>
              <w:ind w:firstLine="709"/>
              <w:jc w:val="both"/>
            </w:pPr>
            <w:r w:rsidRPr="008B7161">
              <w:lastRenderedPageBreak/>
              <w:t>Поставка Товара осуществляется в соответствии с выбором Получателей:</w:t>
            </w:r>
          </w:p>
          <w:p w:rsidR="008B7161" w:rsidRPr="008B7161" w:rsidRDefault="008B7161" w:rsidP="008B7161">
            <w:pPr>
              <w:numPr>
                <w:ilvl w:val="0"/>
                <w:numId w:val="1"/>
              </w:numPr>
              <w:suppressAutoHyphens/>
              <w:jc w:val="both"/>
              <w:rPr>
                <w:b/>
                <w:bCs/>
                <w:lang w:eastAsia="ar-SA"/>
              </w:rPr>
            </w:pPr>
            <w:r w:rsidRPr="008B7161">
              <w:t xml:space="preserve">по месту нахождения пункта выдачи, </w:t>
            </w:r>
            <w:proofErr w:type="gramStart"/>
            <w:r w:rsidRPr="008B7161">
              <w:t>организованных</w:t>
            </w:r>
            <w:proofErr w:type="gramEnd"/>
            <w:r w:rsidRPr="008B7161">
              <w:t xml:space="preserve"> Поставщиком на территории Карачаево-Черкесской Республики;</w:t>
            </w:r>
          </w:p>
          <w:p w:rsidR="008B7161" w:rsidRPr="008B7161" w:rsidRDefault="008B7161" w:rsidP="008B7161">
            <w:pPr>
              <w:numPr>
                <w:ilvl w:val="0"/>
                <w:numId w:val="1"/>
              </w:numPr>
              <w:suppressAutoHyphens/>
              <w:jc w:val="both"/>
              <w:rPr>
                <w:b/>
                <w:bCs/>
                <w:lang w:eastAsia="ar-SA"/>
              </w:rPr>
            </w:pPr>
            <w:r w:rsidRPr="008B7161">
              <w:t xml:space="preserve">непосредственно Получателю по месту жительства на </w:t>
            </w:r>
            <w:proofErr w:type="spellStart"/>
            <w:proofErr w:type="gramStart"/>
            <w:r w:rsidRPr="008B7161">
              <w:t>на</w:t>
            </w:r>
            <w:proofErr w:type="spellEnd"/>
            <w:proofErr w:type="gramEnd"/>
            <w:r w:rsidRPr="008B7161">
              <w:t xml:space="preserve"> территории Карачаево-Черкесской Республики.</w:t>
            </w:r>
          </w:p>
          <w:p w:rsidR="008B7161" w:rsidRPr="008B7161" w:rsidRDefault="008B7161" w:rsidP="008B7161">
            <w:pPr>
              <w:pStyle w:val="Standard"/>
              <w:tabs>
                <w:tab w:val="left" w:pos="708"/>
              </w:tabs>
              <w:autoSpaceDE w:val="0"/>
              <w:ind w:right="-17" w:firstLine="569"/>
              <w:jc w:val="both"/>
              <w:rPr>
                <w:rFonts w:eastAsia="Times New Roman"/>
                <w:lang w:eastAsia="ru-RU"/>
              </w:rPr>
            </w:pPr>
          </w:p>
          <w:p w:rsidR="008B7161" w:rsidRPr="008B7161" w:rsidRDefault="008B7161" w:rsidP="008B7161">
            <w:pPr>
              <w:rPr>
                <w:vanish/>
              </w:rPr>
            </w:pPr>
          </w:p>
          <w:p w:rsidR="00EC5955" w:rsidRPr="003A6E37" w:rsidRDefault="00EC5955" w:rsidP="008D4D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</w:tbl>
    <w:p w:rsidR="00E1242F" w:rsidRDefault="00E1242F"/>
    <w:sectPr w:rsidR="00E1242F" w:rsidSect="00EC59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F0"/>
    <w:multiLevelType w:val="hybridMultilevel"/>
    <w:tmpl w:val="EE106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55"/>
    <w:rsid w:val="000A67C4"/>
    <w:rsid w:val="007D5FFF"/>
    <w:rsid w:val="0083455E"/>
    <w:rsid w:val="008B7161"/>
    <w:rsid w:val="008D4DD9"/>
    <w:rsid w:val="00A92588"/>
    <w:rsid w:val="00AB6A78"/>
    <w:rsid w:val="00D917E1"/>
    <w:rsid w:val="00DE6611"/>
    <w:rsid w:val="00E1242F"/>
    <w:rsid w:val="00E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EC5955"/>
    <w:rPr>
      <w:color w:val="0000FF"/>
      <w:u w:val="single"/>
    </w:rPr>
  </w:style>
  <w:style w:type="paragraph" w:customStyle="1" w:styleId="Standard">
    <w:name w:val="Standard"/>
    <w:rsid w:val="008B71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EC5955"/>
    <w:rPr>
      <w:color w:val="0000FF"/>
      <w:u w:val="single"/>
    </w:rPr>
  </w:style>
  <w:style w:type="paragraph" w:customStyle="1" w:styleId="Standard">
    <w:name w:val="Standard"/>
    <w:rsid w:val="008B71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92EE376762FFFFF1FE071E2231E228230E7126B48B9027167716AB3640D332BF3B3F67C1472171P4O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92EE376762FFFFF1FE071E2231E228230E7126B48B9027167716AB3640D332BF3B3F67C1472171P4O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92EE376762FFFFF1FE071E2231E228230E7126B48B9027167716AB3640D332BF3B3F67C1472171P4O1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92EE376762FFFFF1FE071E2231E228230E7126B48B9027167716AB3640D332BF3B3F67C1472171P4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Диана Шамилевна</dc:creator>
  <cp:lastModifiedBy>Елисеева Диана Шамилевна</cp:lastModifiedBy>
  <cp:revision>6</cp:revision>
  <dcterms:created xsi:type="dcterms:W3CDTF">2020-04-08T12:23:00Z</dcterms:created>
  <dcterms:modified xsi:type="dcterms:W3CDTF">2020-04-20T06:22:00Z</dcterms:modified>
</cp:coreProperties>
</file>