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1" w:rsidRPr="00AB0142" w:rsidRDefault="004A7B91" w:rsidP="004A7B91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A7B91" w:rsidRDefault="004A7B91" w:rsidP="004A7B91">
      <w:pPr>
        <w:spacing w:line="360" w:lineRule="exact"/>
        <w:jc w:val="center"/>
        <w:rPr>
          <w:sz w:val="26"/>
        </w:rPr>
      </w:pPr>
      <w:r>
        <w:rPr>
          <w:sz w:val="26"/>
        </w:rPr>
        <w:t xml:space="preserve">на поставку бюстгальтеров (лифов-креплений) для фиксации </w:t>
      </w:r>
      <w:proofErr w:type="spellStart"/>
      <w:r>
        <w:rPr>
          <w:sz w:val="26"/>
        </w:rPr>
        <w:t>экзопротезов</w:t>
      </w:r>
      <w:proofErr w:type="spellEnd"/>
      <w:r>
        <w:rPr>
          <w:sz w:val="26"/>
        </w:rPr>
        <w:t xml:space="preserve"> молочной железы для обеспечения инвалидов в 2020 году. </w:t>
      </w:r>
    </w:p>
    <w:p w:rsidR="004A7B91" w:rsidRDefault="004A7B91" w:rsidP="004A7B91">
      <w:pPr>
        <w:spacing w:line="360" w:lineRule="exact"/>
        <w:rPr>
          <w:b/>
        </w:rPr>
      </w:pPr>
    </w:p>
    <w:p w:rsidR="004A7B91" w:rsidRDefault="004A7B91" w:rsidP="004A7B91">
      <w:pPr>
        <w:spacing w:line="360" w:lineRule="exact"/>
        <w:jc w:val="center"/>
        <w:rPr>
          <w:sz w:val="26"/>
        </w:rPr>
      </w:pPr>
      <w:r>
        <w:rPr>
          <w:sz w:val="26"/>
        </w:rPr>
        <w:t>1. Требования к количеству.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Pr="001C571D">
        <w:rPr>
          <w:sz w:val="26"/>
        </w:rPr>
        <w:t>2400 (Д</w:t>
      </w:r>
      <w:r w:rsidRPr="001C571D">
        <w:rPr>
          <w:color w:val="000000"/>
          <w:sz w:val="26"/>
          <w:szCs w:val="26"/>
          <w:shd w:val="clear" w:color="auto" w:fill="FFFFFF"/>
        </w:rPr>
        <w:t>ве тысячи четыреста</w:t>
      </w:r>
      <w:r w:rsidRPr="001C571D">
        <w:rPr>
          <w:sz w:val="26"/>
        </w:rPr>
        <w:t>) шт.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</w:p>
    <w:p w:rsidR="004A7B91" w:rsidRDefault="004A7B91" w:rsidP="004A7B91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2. Требования к поставляемым изделиям.</w:t>
      </w:r>
    </w:p>
    <w:p w:rsidR="004A7B91" w:rsidRDefault="004A7B91" w:rsidP="004A7B91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>
        <w:rPr>
          <w:sz w:val="28"/>
        </w:rPr>
        <w:t xml:space="preserve"> 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A7B91" w:rsidRDefault="004A7B91" w:rsidP="004A7B91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4A7B91" w:rsidRDefault="004A7B91" w:rsidP="004A7B91">
      <w:pPr>
        <w:shd w:val="clear" w:color="auto" w:fill="FFFFFF"/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40 дней</w:t>
      </w:r>
      <w:r>
        <w:t>.</w:t>
      </w:r>
    </w:p>
    <w:p w:rsidR="004A7B91" w:rsidRDefault="004A7B91" w:rsidP="004A7B91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4A7B91" w:rsidRDefault="004A7B91" w:rsidP="004A7B91">
      <w:pPr>
        <w:spacing w:line="360" w:lineRule="auto"/>
        <w:rPr>
          <w:sz w:val="26"/>
        </w:rPr>
        <w:sectPr w:rsidR="004A7B91">
          <w:pgSz w:w="11906" w:h="16838"/>
          <w:pgMar w:top="1134" w:right="851" w:bottom="1134" w:left="1418" w:header="720" w:footer="720" w:gutter="0"/>
          <w:cols w:space="720"/>
        </w:sectPr>
      </w:pPr>
    </w:p>
    <w:p w:rsidR="004A7B91" w:rsidRDefault="004A7B91" w:rsidP="004A7B91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3.Требования к техническим характеристикам</w:t>
      </w:r>
    </w:p>
    <w:tbl>
      <w:tblPr>
        <w:tblW w:w="16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269"/>
        <w:gridCol w:w="2581"/>
        <w:gridCol w:w="5073"/>
        <w:gridCol w:w="3200"/>
        <w:gridCol w:w="851"/>
        <w:gridCol w:w="1842"/>
      </w:tblGrid>
      <w:tr w:rsidR="004A7B91" w:rsidTr="0000773F">
        <w:trPr>
          <w:trHeight w:val="54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изделия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 </w:t>
            </w:r>
          </w:p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приказу Минтруда России №86н </w:t>
            </w:r>
          </w:p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от 13.02.2018г.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ГОСТам, стандартам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  <w:rPr>
                <w:b/>
              </w:rPr>
            </w:pPr>
            <w:r>
              <w:rPr>
                <w:b/>
              </w:rPr>
              <w:t>Количество изделия</w:t>
            </w:r>
          </w:p>
        </w:tc>
      </w:tr>
      <w:tr w:rsidR="004A7B91" w:rsidTr="0000773F">
        <w:trPr>
          <w:trHeight w:val="54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1" w:rsidRDefault="004A7B91" w:rsidP="0000773F">
            <w:pPr>
              <w:jc w:val="center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  <w:p w:rsidR="004A7B91" w:rsidRDefault="004A7B91" w:rsidP="0000773F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1" w:rsidRDefault="004A7B91" w:rsidP="0000773F">
            <w:pPr>
              <w:jc w:val="center"/>
            </w:pPr>
            <w:r>
              <w:t xml:space="preserve">Бюстгальтер (лиф-крепление)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  <w:p w:rsidR="004A7B91" w:rsidRDefault="004A7B91" w:rsidP="0000773F">
            <w:pPr>
              <w:ind w:right="33"/>
              <w:jc w:val="center"/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1" w:rsidRDefault="004A7B91" w:rsidP="0000773F">
            <w:pPr>
              <w:spacing w:before="240"/>
              <w:ind w:right="33"/>
              <w:jc w:val="both"/>
            </w:pPr>
            <w:r>
              <w:rPr>
                <w:b/>
                <w:u w:val="single"/>
              </w:rPr>
              <w:t>Бюстгальтер (лиф-крепление)</w:t>
            </w:r>
            <w:r>
              <w:t xml:space="preserve"> должен быть предназначен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железы.</w:t>
            </w:r>
          </w:p>
          <w:p w:rsidR="004A7B91" w:rsidRDefault="004A7B91" w:rsidP="0000773F">
            <w:pPr>
              <w:ind w:right="33"/>
              <w:jc w:val="both"/>
            </w:pPr>
            <w:r>
              <w:t>Материал изделия должен быть хлопчатобумажные ткани и (или) эластичные материалы и (или) хлопчатобумажные вышитые ткани и (или) кружевного полотна. Изделие должно состоять из лифа-крепления протеза</w:t>
            </w:r>
            <w:r>
              <w:rPr>
                <w:color w:val="FF0000"/>
              </w:rPr>
              <w:t>.</w:t>
            </w:r>
            <w:r>
              <w:t xml:space="preserve"> В конструкции лифов должны быть предусмотрены клапаны для крепления </w:t>
            </w:r>
            <w:proofErr w:type="spellStart"/>
            <w:r>
              <w:t>экзопротеза</w:t>
            </w:r>
            <w:proofErr w:type="spellEnd"/>
            <w:r>
              <w:t xml:space="preserve"> к лифу, застежка на крючки спереди или сзади, бретели регулируются по длине спереди или сзади. Лифы больших размеров должны иметь расширенные разгружающие бретели.</w:t>
            </w:r>
          </w:p>
          <w:p w:rsidR="004A7B91" w:rsidRDefault="004A7B91" w:rsidP="0000773F">
            <w:pPr>
              <w:ind w:right="33"/>
              <w:jc w:val="both"/>
            </w:pPr>
            <w:r>
              <w:t>Размер определяется индивидуально с учетом анатомических особенностей Получателя.</w:t>
            </w:r>
          </w:p>
          <w:p w:rsidR="004A7B91" w:rsidRDefault="004A7B91" w:rsidP="0000773F">
            <w:pPr>
              <w:ind w:right="33"/>
              <w:jc w:val="both"/>
            </w:pPr>
            <w:r>
              <w:t>Изделие максимальной готовности.</w:t>
            </w:r>
          </w:p>
          <w:p w:rsidR="004A7B91" w:rsidRDefault="004A7B91" w:rsidP="0000773F">
            <w:r>
              <w:t>Назначение: постоянное.</w:t>
            </w:r>
          </w:p>
          <w:p w:rsidR="004A7B91" w:rsidRDefault="004A7B91" w:rsidP="0000773F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>ГОСТ ISO 10993-1-2011</w:t>
            </w:r>
          </w:p>
          <w:p w:rsidR="004A7B91" w:rsidRDefault="004A7B91" w:rsidP="0000773F">
            <w:pPr>
              <w:jc w:val="center"/>
            </w:pPr>
            <w: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>ГОСТ ISO 10993-5-2011</w:t>
            </w:r>
          </w:p>
          <w:p w:rsidR="004A7B91" w:rsidRDefault="004A7B91" w:rsidP="0000773F">
            <w:pPr>
              <w:jc w:val="center"/>
            </w:pPr>
            <w: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.</w:t>
            </w:r>
          </w:p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>ГОСТ ISO 10993-10-2011</w:t>
            </w:r>
          </w:p>
          <w:p w:rsidR="004A7B91" w:rsidRDefault="004A7B91" w:rsidP="0000773F">
            <w:pPr>
              <w:jc w:val="center"/>
            </w:pPr>
            <w: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>ГОСТ ISO 10993-11-2011</w:t>
            </w:r>
          </w:p>
          <w:p w:rsidR="004A7B91" w:rsidRDefault="004A7B91" w:rsidP="0000773F">
            <w:pPr>
              <w:jc w:val="center"/>
            </w:pPr>
            <w: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9999-2014 "Вспомогательные средства для людей с ограничениями жизнедеятельности. Классификация и терминология</w:t>
            </w:r>
            <w:r>
              <w:rPr>
                <w:color w:val="000080"/>
              </w:rPr>
              <w:t>"</w:t>
            </w:r>
          </w:p>
          <w:p w:rsidR="004A7B91" w:rsidRDefault="004A7B91" w:rsidP="0000773F">
            <w:pPr>
              <w:jc w:val="center"/>
            </w:pPr>
          </w:p>
          <w:p w:rsidR="004A7B91" w:rsidRDefault="004A7B91" w:rsidP="0000773F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ind w:left="21" w:right="33"/>
              <w:jc w:val="center"/>
            </w:pPr>
            <w:r>
              <w:t>2400</w:t>
            </w:r>
          </w:p>
        </w:tc>
      </w:tr>
      <w:tr w:rsidR="004A7B91" w:rsidTr="0000773F">
        <w:trPr>
          <w:trHeight w:val="224"/>
          <w:jc w:val="center"/>
        </w:trPr>
        <w:tc>
          <w:tcPr>
            <w:tcW w:w="1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</w:pPr>
            <w: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91" w:rsidRDefault="004A7B91" w:rsidP="0000773F">
            <w:pPr>
              <w:ind w:left="21" w:right="33"/>
              <w:jc w:val="center"/>
            </w:pPr>
            <w:r>
              <w:t>2400</w:t>
            </w:r>
          </w:p>
        </w:tc>
      </w:tr>
    </w:tbl>
    <w:p w:rsidR="00B850A1" w:rsidRDefault="00B850A1">
      <w:bookmarkStart w:id="0" w:name="_GoBack"/>
      <w:bookmarkEnd w:id="0"/>
    </w:p>
    <w:sectPr w:rsidR="00B850A1" w:rsidSect="004A7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15"/>
    <w:rsid w:val="00294815"/>
    <w:rsid w:val="004A7B91"/>
    <w:rsid w:val="00B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2020-04-01T07:58:00Z</dcterms:created>
  <dcterms:modified xsi:type="dcterms:W3CDTF">2020-04-01T07:59:00Z</dcterms:modified>
</cp:coreProperties>
</file>