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w:t>
      </w:r>
    </w:p>
    <w:p w:rsidR="00EA36D5" w:rsidRPr="008900B1" w:rsidRDefault="00EA36D5" w:rsidP="00352613">
      <w:pPr>
        <w:ind w:firstLine="709"/>
        <w:jc w:val="both"/>
        <w:rPr>
          <w:rFonts w:ascii="Tahoma" w:hAnsi="Tahoma" w:cs="Tahoma"/>
        </w:rPr>
      </w:pPr>
      <w:r w:rsidRPr="008900B1">
        <w:t>Подгузники для взрослых (далее</w:t>
      </w:r>
      <w:r w:rsidR="002A1134">
        <w:t xml:space="preserve"> </w:t>
      </w:r>
      <w:r w:rsidRPr="008900B1">
        <w:t>- подгузники) должны обеспечивать соблюдение санитарно-гигиенических условий для инвалидов с нарушениями функций выделения.</w:t>
      </w:r>
      <w:r w:rsidRPr="008900B1">
        <w:rPr>
          <w:rFonts w:ascii="Tahoma" w:hAnsi="Tahoma" w:cs="Tahoma"/>
        </w:rPr>
        <w:t xml:space="preserve"> </w:t>
      </w:r>
    </w:p>
    <w:p w:rsidR="00EA36D5" w:rsidRPr="008900B1" w:rsidRDefault="00EA36D5" w:rsidP="00352613">
      <w:pPr>
        <w:keepNext/>
        <w:keepLines/>
        <w:shd w:val="clear" w:color="auto" w:fill="FFFFFF"/>
        <w:ind w:firstLine="709"/>
        <w:jc w:val="both"/>
      </w:pPr>
      <w:r w:rsidRPr="008900B1">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суперабсорбирующим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w:t>
      </w:r>
      <w:proofErr w:type="spellStart"/>
      <w:r w:rsidRPr="008900B1">
        <w:t>влагонасыщения</w:t>
      </w:r>
      <w:proofErr w:type="spellEnd"/>
      <w:r w:rsidRPr="008900B1">
        <w:t xml:space="preserve"> изменяющий цвет при максимальном наполнении. Печатное изображение на подгузниках должно быть четким без искажений и пробелов. </w:t>
      </w:r>
    </w:p>
    <w:p w:rsidR="00EA36D5" w:rsidRPr="008900B1" w:rsidRDefault="00EA36D5" w:rsidP="00191880">
      <w:pPr>
        <w:keepLines/>
        <w:tabs>
          <w:tab w:val="left" w:pos="708"/>
        </w:tabs>
        <w:ind w:firstLine="709"/>
      </w:pPr>
    </w:p>
    <w:p w:rsidR="00EA36D5" w:rsidRPr="008900B1" w:rsidRDefault="00EA36D5" w:rsidP="00191880">
      <w:pPr>
        <w:jc w:val="center"/>
        <w:rPr>
          <w:b/>
          <w:bCs/>
          <w:color w:val="00000A"/>
          <w:kern w:val="1"/>
          <w:lang w:eastAsia="zh-CN"/>
        </w:rPr>
      </w:pPr>
      <w:r w:rsidRPr="008900B1">
        <w:rPr>
          <w:b/>
          <w:bCs/>
          <w:color w:val="00000A"/>
          <w:kern w:val="1"/>
          <w:lang w:eastAsia="zh-CN"/>
        </w:rPr>
        <w:t xml:space="preserve">Требования к качеству </w:t>
      </w:r>
    </w:p>
    <w:p w:rsidR="00EA36D5" w:rsidRPr="008900B1" w:rsidRDefault="00EA36D5" w:rsidP="00D2274B">
      <w:pPr>
        <w:keepNext/>
        <w:keepLines/>
        <w:shd w:val="clear" w:color="auto" w:fill="FFFFFF"/>
        <w:ind w:firstLine="709"/>
        <w:jc w:val="both"/>
      </w:pPr>
      <w:r w:rsidRPr="008900B1">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w:t>
      </w:r>
      <w:proofErr w:type="spellStart"/>
      <w:r w:rsidRPr="008900B1">
        <w:t>выщипывания</w:t>
      </w:r>
      <w:proofErr w:type="spellEnd"/>
      <w:r w:rsidRPr="008900B1">
        <w:t xml:space="preserve"> волокон с поверхности подгузника и отмарывания краски.</w:t>
      </w:r>
      <w:r w:rsidR="00F46762">
        <w:t xml:space="preserve"> </w:t>
      </w:r>
      <w:r w:rsidRPr="008900B1">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EA36D5" w:rsidRPr="008900B1" w:rsidRDefault="00EA36D5" w:rsidP="00352613">
      <w:pPr>
        <w:ind w:firstLine="709"/>
        <w:jc w:val="both"/>
      </w:pPr>
      <w:r w:rsidRPr="008900B1">
        <w:t xml:space="preserve">Срок годности подгузников для взрослых на момент выдачи должен быть не менее 1 года. </w:t>
      </w:r>
    </w:p>
    <w:p w:rsidR="00EA36D5" w:rsidRPr="00D2274B" w:rsidRDefault="00EA36D5" w:rsidP="00D2274B">
      <w:pPr>
        <w:pStyle w:val="afffffffffffb"/>
        <w:ind w:firstLine="709"/>
        <w:rPr>
          <w:rFonts w:ascii="Times New Roman" w:hAnsi="Times New Roman" w:cs="Times New Roman"/>
        </w:rPr>
      </w:pPr>
      <w:r w:rsidRPr="008900B1">
        <w:rPr>
          <w:rFonts w:ascii="Times New Roman" w:hAnsi="Times New Roman"/>
        </w:rPr>
        <w:t xml:space="preserve">Поставщик </w:t>
      </w:r>
      <w:r w:rsidR="00352613">
        <w:rPr>
          <w:rFonts w:ascii="Times New Roman" w:hAnsi="Times New Roman"/>
        </w:rPr>
        <w:t>должен</w:t>
      </w:r>
      <w:r w:rsidRPr="008900B1">
        <w:rPr>
          <w:rFonts w:ascii="Times New Roman" w:hAnsi="Times New Roman"/>
        </w:rPr>
        <w:t xml:space="preserve">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8900B1">
        <w:rPr>
          <w:rFonts w:ascii="Times New Roman" w:hAnsi="Times New Roman" w:cs="Times New Roman"/>
        </w:rPr>
        <w:t xml:space="preserve">) </w:t>
      </w:r>
      <w:r w:rsidRPr="008900B1">
        <w:rPr>
          <w:rFonts w:ascii="Times New Roman" w:hAnsi="Times New Roman" w:cs="Times New Roman"/>
          <w:bCs/>
        </w:rPr>
        <w:t>и/или сертификат соответствия</w:t>
      </w:r>
      <w:r w:rsidRPr="008900B1">
        <w:rPr>
          <w:rFonts w:ascii="Times New Roman" w:hAnsi="Times New Roman" w:cs="Times New Roman"/>
        </w:rPr>
        <w:t>.</w:t>
      </w: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безопасности подгузников</w:t>
      </w:r>
    </w:p>
    <w:p w:rsidR="00EA36D5" w:rsidRPr="008900B1" w:rsidRDefault="00EA36D5" w:rsidP="00352613">
      <w:pPr>
        <w:shd w:val="clear" w:color="auto" w:fill="FFFFFF"/>
        <w:ind w:firstLine="709"/>
        <w:jc w:val="both"/>
      </w:pPr>
      <w:r w:rsidRPr="008900B1">
        <w:t xml:space="preserve">Подгузники должны соответствовать требованиям государственных стандартов: </w:t>
      </w:r>
    </w:p>
    <w:p w:rsidR="00EA36D5" w:rsidRPr="008900B1" w:rsidRDefault="00EA36D5" w:rsidP="00352613">
      <w:pPr>
        <w:shd w:val="clear" w:color="auto" w:fill="FFFFFF"/>
        <w:ind w:firstLine="709"/>
        <w:jc w:val="both"/>
      </w:pPr>
      <w:r w:rsidRPr="008900B1">
        <w:t>- ГОСТ ISO 10993-1-2011 «Изделия медицинские. Оценка биологического действия медицинских изделий Часть 1 Оценка и исследования»</w:t>
      </w:r>
      <w:r w:rsidR="00352613">
        <w:t>;</w:t>
      </w:r>
      <w:r w:rsidRPr="008900B1">
        <w:t xml:space="preserve"> </w:t>
      </w:r>
    </w:p>
    <w:p w:rsidR="00EA36D5" w:rsidRPr="00D2274B" w:rsidRDefault="00EA36D5" w:rsidP="00D2274B">
      <w:pPr>
        <w:shd w:val="clear" w:color="auto" w:fill="FFFFFF"/>
        <w:ind w:firstLine="709"/>
        <w:jc w:val="both"/>
      </w:pPr>
      <w:r w:rsidRPr="008900B1">
        <w:t>- ГОСТ ISO 10993-5-2011 «Изделия медицинские. Оценка биологического действия медицинских изделий Часть 5 Исследования на ци</w:t>
      </w:r>
      <w:r w:rsidR="00352613">
        <w:t xml:space="preserve">тотоксичность: методы </w:t>
      </w:r>
      <w:proofErr w:type="spellStart"/>
      <w:r w:rsidR="00352613">
        <w:t>in</w:t>
      </w:r>
      <w:proofErr w:type="spellEnd"/>
      <w:r w:rsidR="007A0D24">
        <w:t xml:space="preserve"> </w:t>
      </w:r>
      <w:proofErr w:type="spellStart"/>
      <w:r w:rsidR="00352613">
        <w:t>vitro</w:t>
      </w:r>
      <w:proofErr w:type="spellEnd"/>
      <w:r w:rsidR="00352613">
        <w:t>».</w:t>
      </w: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размерам, упаковке и отгрузке подгузников</w:t>
      </w:r>
    </w:p>
    <w:p w:rsidR="00EA36D5" w:rsidRPr="008900B1" w:rsidRDefault="00EA36D5" w:rsidP="00352613">
      <w:pPr>
        <w:keepNext/>
        <w:keepLines/>
        <w:shd w:val="clear" w:color="auto" w:fill="FFFFFF"/>
        <w:ind w:firstLine="709"/>
        <w:jc w:val="both"/>
      </w:pPr>
      <w:r w:rsidRPr="008900B1">
        <w:t>Маркировка  упаковки подгузников должна включать:</w:t>
      </w:r>
    </w:p>
    <w:p w:rsidR="00EA36D5" w:rsidRPr="008900B1" w:rsidRDefault="00EA36D5" w:rsidP="00352613">
      <w:pPr>
        <w:ind w:firstLine="709"/>
        <w:jc w:val="both"/>
      </w:pPr>
      <w:r w:rsidRPr="008900B1">
        <w:t>- наименование страны-изготовителя;</w:t>
      </w:r>
    </w:p>
    <w:p w:rsidR="00EA36D5" w:rsidRPr="008900B1" w:rsidRDefault="00EA36D5" w:rsidP="00352613">
      <w:pPr>
        <w:ind w:firstLine="709"/>
        <w:jc w:val="both"/>
      </w:pPr>
      <w:r w:rsidRPr="008900B1">
        <w:t>- наименование и местонахождение изготовителя (продавца, поставщика), товарный знак (при наличии);</w:t>
      </w:r>
    </w:p>
    <w:p w:rsidR="00EA36D5" w:rsidRPr="008900B1" w:rsidRDefault="00EA36D5" w:rsidP="00352613">
      <w:pPr>
        <w:ind w:firstLine="709"/>
        <w:jc w:val="both"/>
      </w:pPr>
      <w:r w:rsidRPr="008900B1">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A36D5" w:rsidRPr="008900B1" w:rsidRDefault="00EA36D5" w:rsidP="00352613">
      <w:pPr>
        <w:ind w:firstLine="709"/>
        <w:jc w:val="both"/>
      </w:pPr>
      <w:r w:rsidRPr="008900B1">
        <w:t>- правила по применению подгузника (в виде рисунков или текста);</w:t>
      </w:r>
    </w:p>
    <w:p w:rsidR="00EA36D5" w:rsidRPr="008900B1" w:rsidRDefault="00EA36D5" w:rsidP="00352613">
      <w:pPr>
        <w:ind w:firstLine="709"/>
        <w:jc w:val="both"/>
      </w:pPr>
      <w:r w:rsidRPr="008900B1">
        <w:t>- указания по утилизации подгузника: слова «Не бросать в канализацию» и/или рисунок, понятно отображающий эти указания;</w:t>
      </w:r>
    </w:p>
    <w:p w:rsidR="00EA36D5" w:rsidRPr="008900B1" w:rsidRDefault="00EA36D5" w:rsidP="00352613">
      <w:pPr>
        <w:ind w:firstLine="709"/>
        <w:jc w:val="both"/>
      </w:pPr>
      <w:r w:rsidRPr="008900B1">
        <w:t>- информацию о наличии специальных ингредиентов;</w:t>
      </w:r>
    </w:p>
    <w:p w:rsidR="00EA36D5" w:rsidRPr="008900B1" w:rsidRDefault="00EA36D5" w:rsidP="00352613">
      <w:pPr>
        <w:ind w:firstLine="709"/>
        <w:jc w:val="both"/>
      </w:pPr>
      <w:r w:rsidRPr="008900B1">
        <w:t>- номер артикула (при наличии);</w:t>
      </w:r>
    </w:p>
    <w:p w:rsidR="00EA36D5" w:rsidRPr="008900B1" w:rsidRDefault="00EA36D5" w:rsidP="00352613">
      <w:pPr>
        <w:ind w:firstLine="709"/>
        <w:jc w:val="both"/>
      </w:pPr>
      <w:r w:rsidRPr="008900B1">
        <w:t>- количество подгузников в упаковке;</w:t>
      </w:r>
    </w:p>
    <w:p w:rsidR="00EA36D5" w:rsidRPr="008900B1" w:rsidRDefault="00EA36D5" w:rsidP="00352613">
      <w:pPr>
        <w:ind w:firstLine="709"/>
        <w:jc w:val="both"/>
      </w:pPr>
      <w:r w:rsidRPr="008900B1">
        <w:t>- дату (месяц, год) изготовления;</w:t>
      </w:r>
    </w:p>
    <w:p w:rsidR="00EA36D5" w:rsidRPr="008900B1" w:rsidRDefault="00EA36D5" w:rsidP="00352613">
      <w:pPr>
        <w:ind w:firstLine="709"/>
        <w:jc w:val="both"/>
      </w:pPr>
      <w:r w:rsidRPr="008900B1">
        <w:t>- срок годности, устанавливаемый изготовителем;</w:t>
      </w:r>
    </w:p>
    <w:p w:rsidR="00EA36D5" w:rsidRPr="008900B1" w:rsidRDefault="00EA36D5" w:rsidP="00352613">
      <w:pPr>
        <w:ind w:firstLine="709"/>
        <w:jc w:val="both"/>
      </w:pPr>
      <w:r w:rsidRPr="008900B1">
        <w:t>- штриховой код (при наличии).</w:t>
      </w:r>
    </w:p>
    <w:p w:rsidR="00EA36D5" w:rsidRPr="008900B1" w:rsidRDefault="00EA36D5" w:rsidP="00352613">
      <w:pPr>
        <w:ind w:firstLine="709"/>
        <w:jc w:val="both"/>
      </w:pPr>
      <w:r w:rsidRPr="008900B1">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A36D5" w:rsidRPr="008900B1" w:rsidRDefault="00EA36D5" w:rsidP="00352613">
      <w:pPr>
        <w:ind w:firstLine="709"/>
        <w:jc w:val="both"/>
      </w:pPr>
      <w:r w:rsidRPr="008900B1">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EA36D5" w:rsidRPr="008900B1" w:rsidRDefault="00EA36D5" w:rsidP="00352613">
      <w:pPr>
        <w:pStyle w:val="afffffffffffb"/>
        <w:ind w:firstLine="709"/>
        <w:rPr>
          <w:rFonts w:ascii="Times New Roman" w:hAnsi="Times New Roman" w:cs="Times New Roman"/>
        </w:rPr>
      </w:pPr>
      <w:r w:rsidRPr="008900B1">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EA36D5" w:rsidRPr="008900B1" w:rsidRDefault="00EA36D5" w:rsidP="00D2274B">
      <w:pPr>
        <w:shd w:val="clear" w:color="auto" w:fill="FFFFFF"/>
        <w:ind w:firstLine="709"/>
        <w:jc w:val="both"/>
      </w:pPr>
      <w:r w:rsidRPr="008900B1">
        <w:t>Транспортирование должно быть любым видом крытого транспорта в соответствии с правилами перевозки грузов, действу</w:t>
      </w:r>
      <w:r>
        <w:t>ющими на данном виде транспорта</w:t>
      </w:r>
    </w:p>
    <w:p w:rsidR="00D2274B" w:rsidRDefault="00D2274B" w:rsidP="00191880">
      <w:pPr>
        <w:tabs>
          <w:tab w:val="left" w:pos="708"/>
        </w:tabs>
        <w:ind w:firstLine="709"/>
        <w:rPr>
          <w:color w:val="00000A"/>
          <w:kern w:val="1"/>
          <w:lang w:eastAsia="zh-CN"/>
        </w:rPr>
      </w:pPr>
    </w:p>
    <w:p w:rsidR="00EA36D5" w:rsidRPr="008900B1" w:rsidRDefault="00EA36D5" w:rsidP="00191880">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75"/>
        <w:gridCol w:w="4110"/>
        <w:gridCol w:w="1701"/>
        <w:gridCol w:w="993"/>
        <w:gridCol w:w="1701"/>
      </w:tblGrid>
      <w:tr w:rsidR="002A1134" w:rsidRPr="008900B1" w:rsidTr="00D2274B">
        <w:trPr>
          <w:trHeight w:val="840"/>
        </w:trPr>
        <w:tc>
          <w:tcPr>
            <w:tcW w:w="536" w:type="dxa"/>
            <w:vAlign w:val="center"/>
          </w:tcPr>
          <w:p w:rsidR="002A1134" w:rsidRPr="008900B1" w:rsidRDefault="002A1134" w:rsidP="00264FAC">
            <w:pPr>
              <w:jc w:val="center"/>
              <w:rPr>
                <w:bCs/>
              </w:rPr>
            </w:pPr>
            <w:r w:rsidRPr="008900B1">
              <w:rPr>
                <w:bCs/>
              </w:rPr>
              <w:t>№ п/п</w:t>
            </w:r>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0B133C" w:rsidP="00264FAC">
            <w:pPr>
              <w:jc w:val="center"/>
              <w:rPr>
                <w:bCs/>
              </w:rPr>
            </w:pPr>
            <w:r>
              <w:rPr>
                <w:bCs/>
              </w:rPr>
              <w:t>1</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"S"</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90 см"/>
              </w:smartTagPr>
              <w:r w:rsidRPr="00CA4106">
                <w:t>90 см</w:t>
              </w:r>
            </w:smartTag>
            <w:r w:rsidRPr="00CA4106">
              <w:t xml:space="preserve">., полное влагопоглощение не менее </w:t>
            </w:r>
            <w:smartTag w:uri="urn:schemas-microsoft-com:office:smarttags" w:element="metricconverter">
              <w:smartTagPr>
                <w:attr w:name="ProductID" w:val="1400 г"/>
              </w:smartTagPr>
              <w:r w:rsidRPr="00CA4106">
                <w:t>1400 г</w:t>
              </w:r>
            </w:smartTag>
            <w:r w:rsidRPr="00CA4106">
              <w:t xml:space="preserve">., сорбционная способность после центрифугирования 300г.,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см3/с.</w:t>
            </w:r>
          </w:p>
        </w:tc>
        <w:tc>
          <w:tcPr>
            <w:tcW w:w="1701" w:type="dxa"/>
            <w:vAlign w:val="center"/>
          </w:tcPr>
          <w:p w:rsidR="000B133C" w:rsidRPr="008900B1" w:rsidRDefault="0022509E" w:rsidP="00264FAC">
            <w:pPr>
              <w:jc w:val="center"/>
            </w:pPr>
            <w:r>
              <w:t>30</w:t>
            </w:r>
            <w:r w:rsidR="00320D3B">
              <w:t xml:space="preserve"> 000</w:t>
            </w:r>
          </w:p>
        </w:tc>
        <w:tc>
          <w:tcPr>
            <w:tcW w:w="993" w:type="dxa"/>
            <w:vAlign w:val="center"/>
          </w:tcPr>
          <w:p w:rsidR="000B133C" w:rsidRDefault="00320D3B" w:rsidP="00264FAC">
            <w:pPr>
              <w:jc w:val="center"/>
            </w:pPr>
            <w:r>
              <w:t>19,33</w:t>
            </w:r>
          </w:p>
        </w:tc>
        <w:tc>
          <w:tcPr>
            <w:tcW w:w="1701" w:type="dxa"/>
            <w:vAlign w:val="center"/>
          </w:tcPr>
          <w:p w:rsidR="000B133C" w:rsidRDefault="0022509E" w:rsidP="00264FAC">
            <w:pPr>
              <w:jc w:val="center"/>
            </w:pPr>
            <w:r>
              <w:t>579 000</w:t>
            </w:r>
            <w:r w:rsidR="00320D3B">
              <w:t>,00</w:t>
            </w:r>
          </w:p>
        </w:tc>
      </w:tr>
      <w:tr w:rsidR="000B133C" w:rsidRPr="008900B1" w:rsidTr="00264FAC">
        <w:tc>
          <w:tcPr>
            <w:tcW w:w="536" w:type="dxa"/>
            <w:vAlign w:val="center"/>
          </w:tcPr>
          <w:p w:rsidR="000B133C" w:rsidRPr="008900B1" w:rsidRDefault="000B133C" w:rsidP="00264FAC">
            <w:pPr>
              <w:jc w:val="center"/>
              <w:rPr>
                <w:spacing w:val="-4"/>
              </w:rPr>
            </w:pPr>
            <w:r>
              <w:rPr>
                <w:spacing w:val="-4"/>
              </w:rPr>
              <w:t>2</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"М"</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20 см"/>
              </w:smartTagPr>
              <w:r w:rsidRPr="00CA4106">
                <w:t>120 см</w:t>
              </w:r>
            </w:smartTag>
            <w:r w:rsidRPr="00CA4106">
              <w:t xml:space="preserve">., полное влагопоглощение не менее </w:t>
            </w:r>
            <w:smartTag w:uri="urn:schemas-microsoft-com:office:smarttags" w:element="metricconverter">
              <w:smartTagPr>
                <w:attr w:name="ProductID" w:val="1800 г"/>
              </w:smartTagPr>
              <w:r w:rsidRPr="00CA4106">
                <w:t>1800 г</w:t>
              </w:r>
            </w:smartTag>
            <w:r w:rsidRPr="00CA4106">
              <w:t xml:space="preserve">., сорбционная способность после центрифугирования 440г.,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см3/с.</w:t>
            </w:r>
          </w:p>
        </w:tc>
        <w:tc>
          <w:tcPr>
            <w:tcW w:w="1701" w:type="dxa"/>
            <w:vAlign w:val="center"/>
          </w:tcPr>
          <w:p w:rsidR="000B133C" w:rsidRPr="008900B1" w:rsidRDefault="0022509E" w:rsidP="00264FAC">
            <w:pPr>
              <w:jc w:val="center"/>
            </w:pPr>
            <w:r>
              <w:t>5</w:t>
            </w:r>
            <w:r w:rsidR="00320D3B">
              <w:t>0 000</w:t>
            </w:r>
          </w:p>
        </w:tc>
        <w:tc>
          <w:tcPr>
            <w:tcW w:w="993" w:type="dxa"/>
            <w:vAlign w:val="center"/>
          </w:tcPr>
          <w:p w:rsidR="000B133C" w:rsidRDefault="00320D3B" w:rsidP="00264FAC">
            <w:pPr>
              <w:jc w:val="center"/>
            </w:pPr>
            <w:r>
              <w:t>25,92</w:t>
            </w:r>
          </w:p>
        </w:tc>
        <w:tc>
          <w:tcPr>
            <w:tcW w:w="1701" w:type="dxa"/>
            <w:vAlign w:val="center"/>
          </w:tcPr>
          <w:p w:rsidR="000B133C" w:rsidRDefault="0022509E" w:rsidP="00264FAC">
            <w:pPr>
              <w:jc w:val="center"/>
            </w:pPr>
            <w:r>
              <w:t>1 296 000</w:t>
            </w:r>
            <w:r w:rsidR="00320D3B">
              <w:t>,00</w:t>
            </w:r>
          </w:p>
        </w:tc>
      </w:tr>
      <w:tr w:rsidR="000B133C" w:rsidRPr="008900B1" w:rsidTr="00264FAC">
        <w:tc>
          <w:tcPr>
            <w:tcW w:w="536" w:type="dxa"/>
            <w:vAlign w:val="center"/>
          </w:tcPr>
          <w:p w:rsidR="000B133C" w:rsidRPr="008900B1" w:rsidRDefault="000B133C" w:rsidP="00264FAC">
            <w:pPr>
              <w:jc w:val="center"/>
              <w:rPr>
                <w:spacing w:val="-4"/>
              </w:rPr>
            </w:pPr>
            <w:r>
              <w:rPr>
                <w:spacing w:val="-4"/>
              </w:rPr>
              <w:t>3</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50 см"/>
              </w:smartTagPr>
              <w:r w:rsidRPr="00CA4106">
                <w:t>150 см</w:t>
              </w:r>
            </w:smartTag>
            <w:r w:rsidRPr="00CA4106">
              <w:t xml:space="preserve">., полное влагопоглощение не менее </w:t>
            </w:r>
            <w:smartTag w:uri="urn:schemas-microsoft-com:office:smarttags" w:element="metricconverter">
              <w:smartTagPr>
                <w:attr w:name="ProductID" w:val="2000 г"/>
              </w:smartTagPr>
              <w:r w:rsidRPr="00CA4106">
                <w:t>2000 г</w:t>
              </w:r>
            </w:smartTag>
            <w:r w:rsidRPr="00CA4106">
              <w:t xml:space="preserve">., сорбционная способность после центрифугирования 500г.,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см3/с.</w:t>
            </w:r>
          </w:p>
        </w:tc>
        <w:tc>
          <w:tcPr>
            <w:tcW w:w="1701" w:type="dxa"/>
            <w:vAlign w:val="center"/>
          </w:tcPr>
          <w:p w:rsidR="000B133C" w:rsidRPr="008900B1" w:rsidRDefault="0043208D" w:rsidP="00264FAC">
            <w:pPr>
              <w:jc w:val="center"/>
            </w:pPr>
            <w:r>
              <w:t>17</w:t>
            </w:r>
            <w:r w:rsidR="00320D3B">
              <w:t>0 000</w:t>
            </w:r>
          </w:p>
        </w:tc>
        <w:tc>
          <w:tcPr>
            <w:tcW w:w="993" w:type="dxa"/>
            <w:vAlign w:val="center"/>
          </w:tcPr>
          <w:p w:rsidR="000B133C" w:rsidRDefault="00320D3B" w:rsidP="00264FAC">
            <w:pPr>
              <w:jc w:val="center"/>
            </w:pPr>
            <w:r>
              <w:t>30,80</w:t>
            </w:r>
          </w:p>
        </w:tc>
        <w:tc>
          <w:tcPr>
            <w:tcW w:w="1701" w:type="dxa"/>
            <w:vAlign w:val="center"/>
          </w:tcPr>
          <w:p w:rsidR="000B133C" w:rsidRDefault="0043208D" w:rsidP="00264FAC">
            <w:pPr>
              <w:jc w:val="center"/>
            </w:pPr>
            <w:r>
              <w:t>5 236</w:t>
            </w:r>
            <w:r w:rsidR="00DB6F77">
              <w:t xml:space="preserve"> 000</w:t>
            </w:r>
            <w:r w:rsidR="00320D3B">
              <w:t>,00</w:t>
            </w:r>
          </w:p>
        </w:tc>
      </w:tr>
      <w:tr w:rsidR="000B133C" w:rsidRPr="008900B1" w:rsidTr="00D2274B">
        <w:trPr>
          <w:trHeight w:val="128"/>
        </w:trPr>
        <w:tc>
          <w:tcPr>
            <w:tcW w:w="536" w:type="dxa"/>
            <w:vAlign w:val="center"/>
          </w:tcPr>
          <w:p w:rsidR="000B133C" w:rsidRPr="008900B1" w:rsidRDefault="000B133C" w:rsidP="00264FAC">
            <w:pPr>
              <w:jc w:val="center"/>
              <w:rPr>
                <w:spacing w:val="-4"/>
              </w:rPr>
            </w:pPr>
            <w:r>
              <w:rPr>
                <w:spacing w:val="-4"/>
              </w:rPr>
              <w:t>4</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"XL"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75 см"/>
              </w:smartTagPr>
              <w:r w:rsidRPr="00CA4106">
                <w:t>175 см</w:t>
              </w:r>
            </w:smartTag>
            <w:r w:rsidRPr="00CA4106">
              <w:t xml:space="preserve">., полное влагопоглощение не менее </w:t>
            </w:r>
            <w:smartTag w:uri="urn:schemas-microsoft-com:office:smarttags" w:element="metricconverter">
              <w:smartTagPr>
                <w:attr w:name="ProductID" w:val="2800 г"/>
              </w:smartTagPr>
              <w:r w:rsidRPr="00CA4106">
                <w:t>2800 г</w:t>
              </w:r>
            </w:smartTag>
            <w:r w:rsidRPr="00CA4106">
              <w:t xml:space="preserve">., сорбционная способность после центрифугирования 560г.,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см3/с.</w:t>
            </w:r>
          </w:p>
        </w:tc>
        <w:tc>
          <w:tcPr>
            <w:tcW w:w="1701" w:type="dxa"/>
            <w:vAlign w:val="center"/>
          </w:tcPr>
          <w:p w:rsidR="000B133C" w:rsidRPr="008900B1" w:rsidRDefault="0043208D" w:rsidP="00DB6F77">
            <w:pPr>
              <w:jc w:val="center"/>
            </w:pPr>
            <w:r>
              <w:t>8</w:t>
            </w:r>
            <w:r w:rsidR="00320D3B">
              <w:t>0 000</w:t>
            </w:r>
          </w:p>
        </w:tc>
        <w:tc>
          <w:tcPr>
            <w:tcW w:w="993" w:type="dxa"/>
            <w:vAlign w:val="center"/>
          </w:tcPr>
          <w:p w:rsidR="000B133C" w:rsidRDefault="00320D3B" w:rsidP="00264FAC">
            <w:pPr>
              <w:jc w:val="center"/>
            </w:pPr>
            <w:r>
              <w:t>32,53</w:t>
            </w:r>
          </w:p>
        </w:tc>
        <w:tc>
          <w:tcPr>
            <w:tcW w:w="1701" w:type="dxa"/>
            <w:vAlign w:val="center"/>
          </w:tcPr>
          <w:p w:rsidR="000B133C" w:rsidRDefault="0043208D" w:rsidP="00264FAC">
            <w:pPr>
              <w:jc w:val="center"/>
            </w:pPr>
            <w:r>
              <w:t>2 602 4</w:t>
            </w:r>
            <w:r w:rsidR="00DB6F77">
              <w:t>00</w:t>
            </w:r>
            <w:r w:rsidR="00320D3B">
              <w:t>,00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t>ИТОГО:</w:t>
            </w:r>
          </w:p>
        </w:tc>
        <w:tc>
          <w:tcPr>
            <w:tcW w:w="1701" w:type="dxa"/>
            <w:vAlign w:val="center"/>
          </w:tcPr>
          <w:p w:rsidR="000B133C" w:rsidRPr="008900B1" w:rsidRDefault="0043208D" w:rsidP="0022509E">
            <w:pPr>
              <w:jc w:val="center"/>
              <w:rPr>
                <w:b/>
              </w:rPr>
            </w:pPr>
            <w:r>
              <w:rPr>
                <w:b/>
              </w:rPr>
              <w:t>3</w:t>
            </w:r>
            <w:r w:rsidR="0022509E">
              <w:rPr>
                <w:b/>
              </w:rPr>
              <w:t>30</w:t>
            </w:r>
            <w:r w:rsidR="00320D3B">
              <w:rPr>
                <w:b/>
              </w:rPr>
              <w:t xml:space="preserve"> 000</w:t>
            </w:r>
          </w:p>
        </w:tc>
        <w:tc>
          <w:tcPr>
            <w:tcW w:w="993" w:type="dxa"/>
            <w:vAlign w:val="center"/>
          </w:tcPr>
          <w:p w:rsidR="000B133C" w:rsidRDefault="000B133C" w:rsidP="00264FAC">
            <w:pPr>
              <w:jc w:val="center"/>
              <w:rPr>
                <w:b/>
              </w:rPr>
            </w:pPr>
          </w:p>
        </w:tc>
        <w:tc>
          <w:tcPr>
            <w:tcW w:w="1701" w:type="dxa"/>
            <w:vAlign w:val="center"/>
          </w:tcPr>
          <w:p w:rsidR="000B133C" w:rsidRDefault="0043208D" w:rsidP="0022509E">
            <w:pPr>
              <w:jc w:val="center"/>
              <w:rPr>
                <w:b/>
              </w:rPr>
            </w:pPr>
            <w:r>
              <w:rPr>
                <w:b/>
              </w:rPr>
              <w:t>9 714 3</w:t>
            </w:r>
            <w:r w:rsidR="0022509E">
              <w:rPr>
                <w:b/>
              </w:rPr>
              <w:t>00</w:t>
            </w:r>
            <w:r w:rsidR="00320D3B">
              <w:rPr>
                <w:b/>
              </w:rPr>
              <w:t>,00</w:t>
            </w:r>
          </w:p>
        </w:tc>
      </w:tr>
    </w:tbl>
    <w:p w:rsidR="00EA36D5" w:rsidRPr="008900B1" w:rsidRDefault="00EA36D5" w:rsidP="00920C00">
      <w:pPr>
        <w:shd w:val="clear" w:color="auto" w:fill="FFFFFF"/>
        <w:ind w:right="28"/>
        <w:rPr>
          <w:b/>
          <w:bCs/>
          <w:spacing w:val="-2"/>
        </w:rPr>
      </w:pPr>
    </w:p>
    <w:p w:rsidR="00EA36D5" w:rsidRPr="008900B1" w:rsidRDefault="00EA36D5" w:rsidP="00320D3B">
      <w:pPr>
        <w:pStyle w:val="13"/>
        <w:shd w:val="clear" w:color="auto" w:fill="FFFFFF"/>
        <w:spacing w:before="0" w:after="0"/>
        <w:ind w:firstLine="709"/>
        <w:jc w:val="both"/>
        <w:textAlignment w:val="baseline"/>
        <w:rPr>
          <w:b w:val="0"/>
          <w:bCs/>
          <w:kern w:val="16"/>
          <w:sz w:val="24"/>
          <w:szCs w:val="24"/>
        </w:rPr>
      </w:pPr>
      <w:r w:rsidRPr="008900B1">
        <w:rPr>
          <w:kern w:val="16"/>
          <w:sz w:val="24"/>
          <w:szCs w:val="24"/>
        </w:rPr>
        <w:t xml:space="preserve">Поставщик </w:t>
      </w:r>
      <w:r w:rsidR="00320D3B">
        <w:rPr>
          <w:kern w:val="16"/>
          <w:sz w:val="24"/>
          <w:szCs w:val="24"/>
        </w:rPr>
        <w:t>должен</w:t>
      </w:r>
      <w:r w:rsidRPr="008900B1">
        <w:rPr>
          <w:kern w:val="16"/>
          <w:sz w:val="24"/>
          <w:szCs w:val="24"/>
        </w:rPr>
        <w:t>:</w:t>
      </w:r>
    </w:p>
    <w:p w:rsidR="00EA36D5" w:rsidRPr="008900B1" w:rsidRDefault="00EA36D5" w:rsidP="00320D3B">
      <w:pPr>
        <w:autoSpaceDE w:val="0"/>
        <w:autoSpaceDN w:val="0"/>
        <w:ind w:firstLine="709"/>
        <w:jc w:val="both"/>
        <w:rPr>
          <w:bCs/>
          <w:color w:val="000000"/>
        </w:rPr>
      </w:pPr>
      <w:r w:rsidRPr="008900B1">
        <w:rPr>
          <w:bCs/>
          <w:color w:val="000000"/>
        </w:rPr>
        <w:t xml:space="preserve">Поставщик </w:t>
      </w:r>
      <w:r w:rsidR="00320D3B">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320D3B">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A36D5" w:rsidRPr="008900B1" w:rsidRDefault="00EA36D5" w:rsidP="00320D3B">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A36D5" w:rsidRPr="008900B1" w:rsidRDefault="00EA36D5" w:rsidP="00320D3B">
      <w:pPr>
        <w:widowControl w:val="0"/>
        <w:tabs>
          <w:tab w:val="num" w:pos="0"/>
        </w:tabs>
        <w:ind w:firstLine="709"/>
        <w:jc w:val="both"/>
        <w:rPr>
          <w:bCs/>
        </w:rPr>
      </w:pPr>
      <w:r w:rsidRPr="008900B1">
        <w:t>- по месту нахождения центра выдачи;</w:t>
      </w:r>
    </w:p>
    <w:p w:rsidR="00EA36D5" w:rsidRPr="008900B1" w:rsidRDefault="00EA36D5" w:rsidP="00320D3B">
      <w:pPr>
        <w:ind w:firstLine="709"/>
        <w:jc w:val="both"/>
      </w:pPr>
      <w:r w:rsidRPr="008900B1">
        <w:t>- по месту нахождения пунктов выдачи;</w:t>
      </w:r>
    </w:p>
    <w:p w:rsidR="00EA36D5" w:rsidRPr="008900B1" w:rsidRDefault="00EA36D5" w:rsidP="00320D3B">
      <w:pPr>
        <w:ind w:firstLine="709"/>
        <w:jc w:val="both"/>
      </w:pPr>
      <w:r w:rsidRPr="008900B1">
        <w:t>- по месту нахождения инвалида.</w:t>
      </w:r>
    </w:p>
    <w:p w:rsidR="00EA36D5" w:rsidRPr="008900B1" w:rsidRDefault="00EA36D5" w:rsidP="00320D3B">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 также </w:t>
      </w:r>
      <w:r w:rsidRPr="008900B1">
        <w:t xml:space="preserve">Пункты выдачи должны быть организованы не менее чем в пяти районах Чеченской Республики (обязательно - в </w:t>
      </w:r>
      <w:proofErr w:type="spellStart"/>
      <w:r w:rsidRPr="008900B1">
        <w:t>Шелковском</w:t>
      </w:r>
      <w:proofErr w:type="spellEnd"/>
      <w:r w:rsidRPr="008900B1">
        <w:t>, Ножай-</w:t>
      </w:r>
      <w:proofErr w:type="spellStart"/>
      <w:r w:rsidRPr="008900B1">
        <w:t>Юртовском</w:t>
      </w:r>
      <w:proofErr w:type="spellEnd"/>
      <w:r w:rsidRPr="008900B1">
        <w:t xml:space="preserve">, </w:t>
      </w:r>
      <w:proofErr w:type="spellStart"/>
      <w:r w:rsidRPr="008900B1">
        <w:t>Веденском</w:t>
      </w:r>
      <w:proofErr w:type="spellEnd"/>
      <w:r w:rsidRPr="008900B1">
        <w:t xml:space="preserve">, </w:t>
      </w:r>
      <w:proofErr w:type="spellStart"/>
      <w:r w:rsidRPr="008900B1">
        <w:t>Надтеречном</w:t>
      </w:r>
      <w:proofErr w:type="spellEnd"/>
      <w:r w:rsidRPr="008900B1">
        <w:t xml:space="preserve">, </w:t>
      </w:r>
      <w:proofErr w:type="spellStart"/>
      <w:r w:rsidRPr="008900B1">
        <w:t>Шатойском</w:t>
      </w:r>
      <w:proofErr w:type="spellEnd"/>
      <w:r w:rsidRPr="008900B1">
        <w:t xml:space="preserve"> районах Чеченской Республики) на момент </w:t>
      </w:r>
      <w:proofErr w:type="gramStart"/>
      <w:r w:rsidRPr="008900B1">
        <w:t>заключения  контракта</w:t>
      </w:r>
      <w:proofErr w:type="gramEnd"/>
      <w:r w:rsidRPr="008900B1">
        <w:t>.</w:t>
      </w:r>
    </w:p>
    <w:p w:rsidR="00F67169" w:rsidRPr="008900B1" w:rsidRDefault="00F67169" w:rsidP="00F67169">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w:t>
      </w:r>
      <w:proofErr w:type="gramStart"/>
      <w:r w:rsidRPr="008900B1">
        <w:rPr>
          <w:color w:val="000000"/>
        </w:rPr>
        <w:t>Получателей  не</w:t>
      </w:r>
      <w:proofErr w:type="gramEnd"/>
      <w:r w:rsidRPr="008900B1">
        <w:rPr>
          <w:color w:val="000000"/>
        </w:rPr>
        <w:t xml:space="preserve"> менее чем 2 сотрудниками одновременно.</w:t>
      </w:r>
    </w:p>
    <w:p w:rsidR="00F67169" w:rsidRPr="008900B1" w:rsidRDefault="00F67169" w:rsidP="00F67169">
      <w:pPr>
        <w:tabs>
          <w:tab w:val="num" w:pos="0"/>
          <w:tab w:val="left" w:pos="426"/>
          <w:tab w:val="left" w:pos="567"/>
        </w:tabs>
        <w:ind w:firstLine="709"/>
        <w:jc w:val="both"/>
        <w:rPr>
          <w:color w:val="000000"/>
        </w:rPr>
      </w:pPr>
      <w:r w:rsidRPr="008900B1">
        <w:t xml:space="preserve">Центр и пункты </w:t>
      </w:r>
      <w:proofErr w:type="gramStart"/>
      <w:r w:rsidRPr="008900B1">
        <w:t>выдачи</w:t>
      </w:r>
      <w:r w:rsidRPr="008900B1">
        <w:rPr>
          <w:color w:val="000000"/>
        </w:rPr>
        <w:t xml:space="preserve">  должен</w:t>
      </w:r>
      <w:proofErr w:type="gramEnd"/>
      <w:r w:rsidRPr="008900B1">
        <w:rPr>
          <w:color w:val="000000"/>
        </w:rPr>
        <w:t xml:space="preserve"> иметь отдельный вход и режим работы с 09:00 до 18:00 ежедневно. </w:t>
      </w:r>
    </w:p>
    <w:p w:rsidR="00F67169" w:rsidRPr="008900B1" w:rsidRDefault="00F67169" w:rsidP="00F67169">
      <w:pPr>
        <w:widowControl w:val="0"/>
        <w:tabs>
          <w:tab w:val="num" w:pos="0"/>
        </w:tabs>
        <w:ind w:firstLine="709"/>
        <w:jc w:val="both"/>
      </w:pPr>
      <w:r w:rsidRPr="008900B1">
        <w:t xml:space="preserve">Товар в течение 10 (десяти) дней после подписания </w:t>
      </w:r>
      <w:proofErr w:type="gramStart"/>
      <w:r w:rsidRPr="008900B1">
        <w:t>контракта,  должен</w:t>
      </w:r>
      <w:proofErr w:type="gramEnd"/>
      <w:r w:rsidRPr="008900B1">
        <w:t xml:space="preserve">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F67169" w:rsidRPr="008900B1" w:rsidRDefault="00F67169" w:rsidP="00F67169">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F67169" w:rsidRPr="008900B1" w:rsidRDefault="00F67169" w:rsidP="00F67169">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F67169" w:rsidRDefault="00F67169" w:rsidP="00F67169">
      <w:pPr>
        <w:pStyle w:val="Standard"/>
        <w:snapToGrid w:val="0"/>
        <w:ind w:firstLine="709"/>
        <w:jc w:val="both"/>
        <w:rPr>
          <w:b/>
          <w:bCs/>
          <w:lang w:eastAsia="en-US"/>
        </w:rPr>
      </w:pPr>
      <w:r w:rsidRPr="008900B1">
        <w:rPr>
          <w:rFonts w:cs="Times New Roman"/>
          <w:b/>
        </w:rPr>
        <w:t>Срок поставки товара</w:t>
      </w:r>
      <w:r>
        <w:rPr>
          <w:rFonts w:cs="Times New Roman"/>
          <w:b/>
        </w:rPr>
        <w:t xml:space="preserve"> </w:t>
      </w:r>
      <w:r w:rsidRPr="008900B1">
        <w:rPr>
          <w:rFonts w:cs="Times New Roman"/>
        </w:rPr>
        <w:t>– с моме</w:t>
      </w:r>
      <w:r>
        <w:rPr>
          <w:rFonts w:cs="Times New Roman"/>
        </w:rPr>
        <w:t>нта заключения контракта по 25 декабря 2020 года включительно.</w:t>
      </w:r>
    </w:p>
    <w:p w:rsidR="00EA36D5" w:rsidRPr="00B94072" w:rsidRDefault="00EA36D5" w:rsidP="00F67169">
      <w:pPr>
        <w:tabs>
          <w:tab w:val="num" w:pos="0"/>
          <w:tab w:val="left" w:pos="426"/>
          <w:tab w:val="left" w:pos="567"/>
        </w:tabs>
        <w:ind w:firstLine="709"/>
        <w:jc w:val="both"/>
      </w:pPr>
      <w:bookmarkStart w:id="0" w:name="_GoBack"/>
      <w:bookmarkEnd w:id="0"/>
    </w:p>
    <w:sectPr w:rsidR="00EA36D5" w:rsidRPr="00B94072" w:rsidSect="00567858">
      <w:headerReference w:type="even" r:id="rId8"/>
      <w:footerReference w:type="even" r:id="rId9"/>
      <w:footerReference w:type="default" r:id="rId10"/>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70" w:rsidRDefault="00CB2670">
      <w:r>
        <w:separator/>
      </w:r>
    </w:p>
  </w:endnote>
  <w:endnote w:type="continuationSeparator" w:id="0">
    <w:p w:rsidR="00CB2670" w:rsidRDefault="00C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Pr="00264FAC" w:rsidRDefault="00EA36D5" w:rsidP="00AF3E89">
    <w:pPr>
      <w:pStyle w:val="af3"/>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70" w:rsidRDefault="00CB2670">
      <w:r>
        <w:separator/>
      </w:r>
    </w:p>
  </w:footnote>
  <w:footnote w:type="continuationSeparator" w:id="0">
    <w:p w:rsidR="00CB2670" w:rsidRDefault="00CB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09E"/>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09"/>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08D"/>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0D24"/>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18"/>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57"/>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70"/>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169"/>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613B33B-BF4D-4B56-8702-ED9DD74C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DB82-06F6-4F4E-919D-B4FF479D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17</cp:revision>
  <cp:lastPrinted>2020-03-13T06:06:00Z</cp:lastPrinted>
  <dcterms:created xsi:type="dcterms:W3CDTF">2020-03-12T14:21:00Z</dcterms:created>
  <dcterms:modified xsi:type="dcterms:W3CDTF">2020-05-07T08:31:00Z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