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5E" w:rsidRPr="001F7A13" w:rsidRDefault="00F44D5E" w:rsidP="00F44D5E">
      <w:pPr>
        <w:pStyle w:val="a3"/>
        <w:spacing w:line="240" w:lineRule="atLeast"/>
        <w:rPr>
          <w:sz w:val="24"/>
          <w:szCs w:val="24"/>
        </w:rPr>
      </w:pPr>
      <w:r w:rsidRPr="001F7A13">
        <w:rPr>
          <w:bCs/>
          <w:sz w:val="24"/>
          <w:szCs w:val="24"/>
          <w:lang w:eastAsia="en-US"/>
        </w:rPr>
        <w:t>Описание объекта закупки</w:t>
      </w:r>
      <w:r w:rsidRPr="001F7A13">
        <w:rPr>
          <w:sz w:val="24"/>
          <w:szCs w:val="24"/>
        </w:rPr>
        <w:t xml:space="preserve"> </w:t>
      </w:r>
    </w:p>
    <w:p w:rsidR="00F44D5E" w:rsidRDefault="00F44D5E" w:rsidP="00F44D5E">
      <w:pPr>
        <w:keepNext/>
        <w:jc w:val="center"/>
        <w:rPr>
          <w:b/>
          <w:bCs/>
          <w:i/>
          <w:sz w:val="30"/>
          <w:szCs w:val="30"/>
        </w:rPr>
      </w:pPr>
      <w:r w:rsidRPr="00FA4640">
        <w:rPr>
          <w:bCs/>
          <w:sz w:val="22"/>
          <w:szCs w:val="22"/>
        </w:rPr>
        <w:t xml:space="preserve">на выполнение </w:t>
      </w:r>
      <w:r w:rsidRPr="00E10C98">
        <w:rPr>
          <w:bCs/>
          <w:sz w:val="22"/>
          <w:szCs w:val="22"/>
        </w:rPr>
        <w:t>работ по капитальному ремонту помещений и коридора 2 этажа здания по адресу: г. Екатеринбург, ул. Долорес Ибаррури, 2.</w:t>
      </w:r>
    </w:p>
    <w:p w:rsidR="00F44D5E" w:rsidRPr="00924AA1" w:rsidRDefault="00F44D5E" w:rsidP="00F44D5E">
      <w:pPr>
        <w:widowControl w:val="0"/>
        <w:shd w:val="clear" w:color="auto" w:fill="FFFFFF"/>
        <w:autoSpaceDE w:val="0"/>
        <w:autoSpaceDN w:val="0"/>
        <w:adjustRightInd w:val="0"/>
        <w:jc w:val="both"/>
        <w:rPr>
          <w:rFonts w:eastAsia="Calibri"/>
          <w:b/>
          <w:bCs/>
          <w:color w:val="000000"/>
          <w:spacing w:val="-1"/>
          <w:sz w:val="22"/>
          <w:szCs w:val="22"/>
        </w:rPr>
      </w:pPr>
    </w:p>
    <w:p w:rsidR="00F44D5E" w:rsidRDefault="00F44D5E" w:rsidP="00F44D5E">
      <w:pPr>
        <w:widowControl w:val="0"/>
        <w:shd w:val="clear" w:color="auto" w:fill="FFFFFF"/>
        <w:ind w:firstLine="510"/>
        <w:jc w:val="center"/>
        <w:rPr>
          <w:rFonts w:eastAsia="Calibri"/>
          <w:b/>
          <w:bCs/>
          <w:color w:val="313131"/>
          <w:spacing w:val="-1"/>
          <w:szCs w:val="22"/>
          <w:lang w:eastAsia="en-US"/>
        </w:rPr>
      </w:pPr>
      <w:r>
        <w:rPr>
          <w:b/>
          <w:bCs/>
          <w:spacing w:val="-1"/>
        </w:rPr>
        <w:t>Техническое задание</w:t>
      </w:r>
    </w:p>
    <w:tbl>
      <w:tblPr>
        <w:tblW w:w="10685" w:type="dxa"/>
        <w:tblInd w:w="182" w:type="dxa"/>
        <w:tblCellMar>
          <w:left w:w="40" w:type="dxa"/>
          <w:right w:w="40" w:type="dxa"/>
        </w:tblCellMar>
        <w:tblLook w:val="0000" w:firstRow="0" w:lastRow="0" w:firstColumn="0" w:lastColumn="0" w:noHBand="0" w:noVBand="0"/>
      </w:tblPr>
      <w:tblGrid>
        <w:gridCol w:w="421"/>
        <w:gridCol w:w="2639"/>
        <w:gridCol w:w="7625"/>
      </w:tblGrid>
      <w:tr w:rsidR="00F44D5E" w:rsidRPr="00E10C98" w:rsidTr="00364BCA">
        <w:trPr>
          <w:trHeight w:hRule="exact" w:val="53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4D5E" w:rsidRPr="00E10C98" w:rsidRDefault="00F44D5E" w:rsidP="00364BCA">
            <w:pPr>
              <w:widowControl w:val="0"/>
              <w:shd w:val="clear" w:color="auto" w:fill="FFFFFF"/>
              <w:ind w:firstLine="5"/>
              <w:jc w:val="center"/>
              <w:rPr>
                <w:bCs/>
                <w:color w:val="000000"/>
                <w:spacing w:val="-9"/>
                <w:sz w:val="22"/>
                <w:szCs w:val="22"/>
              </w:rPr>
            </w:pPr>
            <w:r w:rsidRPr="00E10C98">
              <w:rPr>
                <w:bCs/>
                <w:color w:val="000000"/>
                <w:spacing w:val="-9"/>
                <w:sz w:val="22"/>
                <w:szCs w:val="22"/>
              </w:rPr>
              <w:t xml:space="preserve">№ </w:t>
            </w:r>
            <w:proofErr w:type="gramStart"/>
            <w:r w:rsidRPr="00E10C98">
              <w:rPr>
                <w:bCs/>
                <w:color w:val="000000"/>
                <w:spacing w:val="-9"/>
                <w:sz w:val="22"/>
                <w:szCs w:val="22"/>
              </w:rPr>
              <w:t>п</w:t>
            </w:r>
            <w:proofErr w:type="gramEnd"/>
            <w:r w:rsidRPr="00E10C98">
              <w:rPr>
                <w:bCs/>
                <w:color w:val="000000"/>
                <w:spacing w:val="-9"/>
                <w:sz w:val="22"/>
                <w:szCs w:val="22"/>
              </w:rPr>
              <w:t>/п</w:t>
            </w:r>
          </w:p>
        </w:tc>
        <w:tc>
          <w:tcPr>
            <w:tcW w:w="2639" w:type="dxa"/>
            <w:tcBorders>
              <w:top w:val="single" w:sz="4" w:space="0" w:color="auto"/>
              <w:left w:val="single" w:sz="4" w:space="0" w:color="auto"/>
              <w:bottom w:val="single" w:sz="4" w:space="0" w:color="auto"/>
              <w:right w:val="single" w:sz="4" w:space="0" w:color="auto"/>
            </w:tcBorders>
            <w:shd w:val="clear" w:color="auto" w:fill="FFFFFF"/>
            <w:vAlign w:val="center"/>
          </w:tcPr>
          <w:p w:rsidR="00F44D5E" w:rsidRPr="00E10C98" w:rsidRDefault="00F44D5E" w:rsidP="00364BCA">
            <w:pPr>
              <w:widowControl w:val="0"/>
              <w:shd w:val="clear" w:color="auto" w:fill="FFFFFF"/>
              <w:ind w:firstLine="5"/>
              <w:jc w:val="center"/>
              <w:rPr>
                <w:bCs/>
                <w:color w:val="000000"/>
                <w:spacing w:val="-9"/>
                <w:sz w:val="22"/>
                <w:szCs w:val="22"/>
              </w:rPr>
            </w:pPr>
            <w:r w:rsidRPr="00E10C98">
              <w:rPr>
                <w:bCs/>
                <w:color w:val="000000"/>
                <w:spacing w:val="-9"/>
                <w:sz w:val="22"/>
                <w:szCs w:val="22"/>
              </w:rPr>
              <w:t>Перечень основных данных и требований</w:t>
            </w:r>
          </w:p>
        </w:tc>
        <w:tc>
          <w:tcPr>
            <w:tcW w:w="7625" w:type="dxa"/>
            <w:tcBorders>
              <w:top w:val="single" w:sz="4" w:space="0" w:color="auto"/>
              <w:left w:val="single" w:sz="4" w:space="0" w:color="auto"/>
              <w:bottom w:val="single" w:sz="4" w:space="0" w:color="auto"/>
              <w:right w:val="single" w:sz="4" w:space="0" w:color="auto"/>
            </w:tcBorders>
            <w:shd w:val="clear" w:color="auto" w:fill="FFFFFF"/>
            <w:vAlign w:val="center"/>
          </w:tcPr>
          <w:p w:rsidR="00F44D5E" w:rsidRPr="00E10C98" w:rsidRDefault="00F44D5E" w:rsidP="00364BCA">
            <w:pPr>
              <w:widowControl w:val="0"/>
              <w:shd w:val="clear" w:color="auto" w:fill="FFFFFF"/>
              <w:jc w:val="center"/>
              <w:rPr>
                <w:bCs/>
                <w:color w:val="313131"/>
                <w:sz w:val="22"/>
                <w:szCs w:val="22"/>
              </w:rPr>
            </w:pPr>
            <w:r w:rsidRPr="00E10C98">
              <w:rPr>
                <w:bCs/>
                <w:color w:val="313131"/>
                <w:sz w:val="22"/>
                <w:szCs w:val="22"/>
              </w:rPr>
              <w:t>Основные данные и требования</w:t>
            </w:r>
          </w:p>
        </w:tc>
      </w:tr>
      <w:tr w:rsidR="00F44D5E" w:rsidRPr="00E10C98" w:rsidTr="00364BCA">
        <w:trPr>
          <w:trHeight w:hRule="exac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4D5E" w:rsidRPr="00E10C98" w:rsidRDefault="00F44D5E" w:rsidP="00364BCA">
            <w:pPr>
              <w:widowControl w:val="0"/>
              <w:shd w:val="clear" w:color="auto" w:fill="FFFFFF"/>
              <w:ind w:firstLine="5"/>
              <w:jc w:val="center"/>
              <w:rPr>
                <w:bCs/>
                <w:color w:val="000000"/>
                <w:spacing w:val="-9"/>
                <w:sz w:val="22"/>
                <w:szCs w:val="22"/>
              </w:rPr>
            </w:pPr>
            <w:r w:rsidRPr="00E10C98">
              <w:rPr>
                <w:bCs/>
                <w:color w:val="000000"/>
                <w:spacing w:val="-9"/>
                <w:sz w:val="22"/>
                <w:szCs w:val="22"/>
              </w:rPr>
              <w:t>1</w:t>
            </w:r>
          </w:p>
        </w:tc>
        <w:tc>
          <w:tcPr>
            <w:tcW w:w="2639" w:type="dxa"/>
            <w:tcBorders>
              <w:top w:val="single" w:sz="4" w:space="0" w:color="auto"/>
              <w:left w:val="single" w:sz="4" w:space="0" w:color="auto"/>
              <w:bottom w:val="single" w:sz="4" w:space="0" w:color="auto"/>
              <w:right w:val="single" w:sz="4" w:space="0" w:color="auto"/>
            </w:tcBorders>
            <w:shd w:val="clear" w:color="auto" w:fill="FFFFFF"/>
            <w:vAlign w:val="center"/>
          </w:tcPr>
          <w:p w:rsidR="00F44D5E" w:rsidRPr="00E10C98" w:rsidRDefault="00F44D5E" w:rsidP="00364BCA">
            <w:pPr>
              <w:widowControl w:val="0"/>
              <w:shd w:val="clear" w:color="auto" w:fill="FFFFFF"/>
              <w:ind w:firstLine="5"/>
              <w:jc w:val="center"/>
              <w:rPr>
                <w:bCs/>
                <w:color w:val="000000"/>
                <w:spacing w:val="-9"/>
                <w:sz w:val="22"/>
                <w:szCs w:val="22"/>
              </w:rPr>
            </w:pPr>
            <w:r w:rsidRPr="00E10C98">
              <w:rPr>
                <w:bCs/>
                <w:color w:val="000000"/>
                <w:spacing w:val="-9"/>
                <w:sz w:val="22"/>
                <w:szCs w:val="22"/>
              </w:rPr>
              <w:t>2</w:t>
            </w:r>
          </w:p>
        </w:tc>
        <w:tc>
          <w:tcPr>
            <w:tcW w:w="7625" w:type="dxa"/>
            <w:tcBorders>
              <w:top w:val="single" w:sz="4" w:space="0" w:color="auto"/>
              <w:left w:val="single" w:sz="4" w:space="0" w:color="auto"/>
              <w:bottom w:val="single" w:sz="4" w:space="0" w:color="auto"/>
              <w:right w:val="single" w:sz="4" w:space="0" w:color="auto"/>
            </w:tcBorders>
            <w:shd w:val="clear" w:color="auto" w:fill="FFFFFF"/>
            <w:vAlign w:val="center"/>
          </w:tcPr>
          <w:p w:rsidR="00F44D5E" w:rsidRPr="00E10C98" w:rsidRDefault="00F44D5E" w:rsidP="00364BCA">
            <w:pPr>
              <w:widowControl w:val="0"/>
              <w:shd w:val="clear" w:color="auto" w:fill="FFFFFF"/>
              <w:jc w:val="center"/>
              <w:rPr>
                <w:bCs/>
                <w:color w:val="313131"/>
                <w:sz w:val="22"/>
                <w:szCs w:val="22"/>
              </w:rPr>
            </w:pPr>
            <w:r w:rsidRPr="00E10C98">
              <w:rPr>
                <w:bCs/>
                <w:color w:val="313131"/>
                <w:sz w:val="22"/>
                <w:szCs w:val="22"/>
              </w:rPr>
              <w:t>3</w:t>
            </w:r>
          </w:p>
        </w:tc>
      </w:tr>
      <w:tr w:rsidR="00F44D5E" w:rsidRPr="00E10C98" w:rsidTr="00364BCA">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bCs/>
                <w:color w:val="000000"/>
                <w:spacing w:val="-9"/>
                <w:sz w:val="22"/>
                <w:szCs w:val="22"/>
              </w:rPr>
              <w:t>1.</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bCs/>
                <w:color w:val="000000"/>
                <w:spacing w:val="-9"/>
                <w:sz w:val="22"/>
                <w:szCs w:val="22"/>
              </w:rPr>
              <w:t>Основание для производства работ</w:t>
            </w:r>
          </w:p>
        </w:tc>
        <w:tc>
          <w:tcPr>
            <w:tcW w:w="7625"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rPr>
                <w:sz w:val="22"/>
                <w:szCs w:val="22"/>
              </w:rPr>
            </w:pPr>
            <w:r w:rsidRPr="00E10C98">
              <w:rPr>
                <w:sz w:val="22"/>
                <w:szCs w:val="22"/>
              </w:rPr>
              <w:t>Дефектная ведомость; локальный сметный расчет №3 «Капитальный ремонт помещений и коридора 2 этажа»</w:t>
            </w:r>
          </w:p>
        </w:tc>
      </w:tr>
      <w:tr w:rsidR="00F44D5E" w:rsidRPr="00E10C98" w:rsidTr="00364BCA">
        <w:trPr>
          <w:trHeight w:hRule="exact" w:val="844"/>
        </w:trPr>
        <w:tc>
          <w:tcPr>
            <w:tcW w:w="0" w:type="auto"/>
            <w:tcBorders>
              <w:top w:val="single" w:sz="4" w:space="0" w:color="auto"/>
              <w:left w:val="single" w:sz="4" w:space="0" w:color="auto"/>
              <w:bottom w:val="single" w:sz="4" w:space="0" w:color="auto"/>
              <w:right w:val="single" w:sz="4" w:space="0" w:color="auto"/>
            </w:tcBorders>
          </w:tcPr>
          <w:p w:rsidR="00F44D5E" w:rsidRPr="00E10C98" w:rsidRDefault="00F44D5E" w:rsidP="00364BCA">
            <w:pPr>
              <w:widowControl w:val="0"/>
              <w:shd w:val="clear" w:color="auto" w:fill="FFFFFF"/>
              <w:ind w:firstLine="5"/>
              <w:rPr>
                <w:bCs/>
                <w:spacing w:val="-9"/>
                <w:sz w:val="22"/>
                <w:szCs w:val="22"/>
              </w:rPr>
            </w:pPr>
            <w:r w:rsidRPr="00E10C98">
              <w:rPr>
                <w:bCs/>
                <w:spacing w:val="-9"/>
                <w:sz w:val="22"/>
                <w:szCs w:val="22"/>
              </w:rPr>
              <w:t>2.</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spacing w:val="-9"/>
                <w:sz w:val="22"/>
                <w:szCs w:val="22"/>
              </w:rPr>
            </w:pPr>
            <w:r w:rsidRPr="00E10C98">
              <w:rPr>
                <w:bCs/>
                <w:spacing w:val="-9"/>
                <w:sz w:val="22"/>
                <w:szCs w:val="22"/>
              </w:rPr>
              <w:t>Виды и объемы выполняемых работ</w:t>
            </w:r>
          </w:p>
        </w:tc>
        <w:tc>
          <w:tcPr>
            <w:tcW w:w="7625"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rPr>
                <w:spacing w:val="-1"/>
                <w:sz w:val="22"/>
                <w:szCs w:val="22"/>
              </w:rPr>
            </w:pPr>
            <w:r w:rsidRPr="00E10C98">
              <w:rPr>
                <w:sz w:val="22"/>
                <w:szCs w:val="22"/>
              </w:rPr>
              <w:t>Виды и объемы</w:t>
            </w:r>
            <w:bookmarkStart w:id="0" w:name="_GoBack"/>
            <w:bookmarkEnd w:id="0"/>
            <w:r w:rsidRPr="00E10C98">
              <w:rPr>
                <w:sz w:val="22"/>
                <w:szCs w:val="22"/>
              </w:rPr>
              <w:t xml:space="preserve"> капитального ремонта: в соответствии с дефектной ведомостью и  локальным сметным расчётом № 3 «Капитальный ремонт помещений и коридора 2 этажа»</w:t>
            </w:r>
            <w:r w:rsidRPr="00E10C98">
              <w:rPr>
                <w:spacing w:val="-1"/>
                <w:sz w:val="22"/>
                <w:szCs w:val="22"/>
              </w:rPr>
              <w:t xml:space="preserve"> </w:t>
            </w:r>
          </w:p>
        </w:tc>
      </w:tr>
      <w:tr w:rsidR="00F44D5E" w:rsidRPr="00E10C98" w:rsidTr="00364BCA">
        <w:trPr>
          <w:trHeight w:hRule="exact" w:val="113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bCs/>
                <w:color w:val="000000"/>
                <w:spacing w:val="-9"/>
                <w:sz w:val="22"/>
                <w:szCs w:val="22"/>
              </w:rPr>
              <w:t>3.</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bCs/>
                <w:color w:val="000000"/>
                <w:spacing w:val="-9"/>
                <w:sz w:val="22"/>
                <w:szCs w:val="22"/>
              </w:rPr>
              <w:t>Требования к работам</w:t>
            </w:r>
          </w:p>
        </w:tc>
        <w:tc>
          <w:tcPr>
            <w:tcW w:w="7625"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rPr>
                <w:sz w:val="22"/>
                <w:szCs w:val="22"/>
              </w:rPr>
            </w:pPr>
            <w:r w:rsidRPr="00E10C98">
              <w:rPr>
                <w:sz w:val="22"/>
                <w:szCs w:val="22"/>
              </w:rPr>
              <w:t xml:space="preserve">Качество результатов подрядных работ должно соответствовать требованиям документации об аукционе, условиям Государственного контракта, а также СНиП, ГОСТ, </w:t>
            </w:r>
            <w:proofErr w:type="spellStart"/>
            <w:r w:rsidRPr="00E10C98">
              <w:rPr>
                <w:sz w:val="22"/>
                <w:szCs w:val="22"/>
              </w:rPr>
              <w:t>СанПин</w:t>
            </w:r>
            <w:proofErr w:type="spellEnd"/>
            <w:r w:rsidRPr="00E10C98">
              <w:rPr>
                <w:sz w:val="22"/>
                <w:szCs w:val="22"/>
              </w:rPr>
              <w:t>, требованиям надзорных органо</w:t>
            </w:r>
            <w:r>
              <w:rPr>
                <w:sz w:val="22"/>
                <w:szCs w:val="22"/>
              </w:rPr>
              <w:t>в в сфере капитального ремонта.</w:t>
            </w:r>
          </w:p>
        </w:tc>
      </w:tr>
      <w:tr w:rsidR="00F44D5E" w:rsidRPr="00E10C98" w:rsidTr="00364BCA">
        <w:trPr>
          <w:trHeight w:hRule="exact" w:val="539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bCs/>
                <w:color w:val="000000"/>
                <w:spacing w:val="-9"/>
                <w:sz w:val="22"/>
                <w:szCs w:val="22"/>
              </w:rPr>
              <w:t>4.</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bCs/>
                <w:color w:val="000000"/>
                <w:spacing w:val="-9"/>
                <w:sz w:val="22"/>
                <w:szCs w:val="22"/>
              </w:rPr>
              <w:t>Требования к организации работ</w:t>
            </w:r>
          </w:p>
        </w:tc>
        <w:tc>
          <w:tcPr>
            <w:tcW w:w="7625"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rPr>
                <w:spacing w:val="-1"/>
                <w:sz w:val="22"/>
                <w:szCs w:val="22"/>
              </w:rPr>
            </w:pPr>
            <w:r w:rsidRPr="00E10C98">
              <w:rPr>
                <w:spacing w:val="-1"/>
                <w:sz w:val="22"/>
                <w:szCs w:val="22"/>
              </w:rPr>
              <w:t>Подрядчик в период осуществления работ несет полную ответственность</w:t>
            </w:r>
          </w:p>
          <w:p w:rsidR="00F44D5E" w:rsidRPr="00E10C98" w:rsidRDefault="00F44D5E" w:rsidP="00364BCA">
            <w:pPr>
              <w:widowControl w:val="0"/>
              <w:shd w:val="clear" w:color="auto" w:fill="FFFFFF"/>
              <w:rPr>
                <w:spacing w:val="-1"/>
                <w:sz w:val="22"/>
                <w:szCs w:val="22"/>
              </w:rPr>
            </w:pPr>
            <w:r w:rsidRPr="00E10C98">
              <w:rPr>
                <w:spacing w:val="-1"/>
                <w:sz w:val="22"/>
                <w:szCs w:val="22"/>
              </w:rPr>
              <w:t>- за обеспечение безопасности движения в границах производства работ;</w:t>
            </w:r>
          </w:p>
          <w:p w:rsidR="00F44D5E" w:rsidRPr="00E10C98" w:rsidRDefault="00F44D5E" w:rsidP="00364BCA">
            <w:pPr>
              <w:widowControl w:val="0"/>
              <w:shd w:val="clear" w:color="auto" w:fill="FFFFFF"/>
              <w:rPr>
                <w:spacing w:val="-1"/>
                <w:sz w:val="22"/>
                <w:szCs w:val="22"/>
              </w:rPr>
            </w:pPr>
            <w:r w:rsidRPr="00E10C98">
              <w:rPr>
                <w:spacing w:val="-1"/>
                <w:sz w:val="22"/>
                <w:szCs w:val="22"/>
              </w:rPr>
              <w:t>-за обеспечение сохранности находящихся в зоне производства работ существующих коммуникаций:</w:t>
            </w:r>
          </w:p>
          <w:p w:rsidR="00F44D5E" w:rsidRPr="00E10C98" w:rsidRDefault="00F44D5E" w:rsidP="00364BCA">
            <w:pPr>
              <w:widowControl w:val="0"/>
              <w:shd w:val="clear" w:color="auto" w:fill="FFFFFF"/>
              <w:rPr>
                <w:spacing w:val="-1"/>
                <w:sz w:val="22"/>
                <w:szCs w:val="22"/>
              </w:rPr>
            </w:pPr>
            <w:r w:rsidRPr="00E10C98">
              <w:rPr>
                <w:spacing w:val="-1"/>
                <w:sz w:val="22"/>
                <w:szCs w:val="22"/>
              </w:rPr>
              <w:t xml:space="preserve">- обеспечивает сохранность </w:t>
            </w:r>
            <w:proofErr w:type="gramStart"/>
            <w:r w:rsidRPr="00E10C98">
              <w:rPr>
                <w:spacing w:val="-1"/>
                <w:sz w:val="22"/>
                <w:szCs w:val="22"/>
              </w:rPr>
              <w:t>установленного</w:t>
            </w:r>
            <w:proofErr w:type="gramEnd"/>
            <w:r w:rsidRPr="00E10C98">
              <w:rPr>
                <w:spacing w:val="-1"/>
                <w:sz w:val="22"/>
                <w:szCs w:val="22"/>
              </w:rPr>
              <w:t xml:space="preserve"> </w:t>
            </w:r>
            <w:proofErr w:type="spellStart"/>
            <w:r w:rsidRPr="00E10C98">
              <w:rPr>
                <w:spacing w:val="-1"/>
                <w:sz w:val="22"/>
                <w:szCs w:val="22"/>
              </w:rPr>
              <w:t>санфаянса</w:t>
            </w:r>
            <w:proofErr w:type="spellEnd"/>
            <w:r w:rsidRPr="00E10C98">
              <w:rPr>
                <w:spacing w:val="-1"/>
                <w:sz w:val="22"/>
                <w:szCs w:val="22"/>
              </w:rPr>
              <w:t>, смесителей, кранов, радиаторов;</w:t>
            </w:r>
          </w:p>
          <w:p w:rsidR="00F44D5E" w:rsidRPr="00E10C98" w:rsidRDefault="00F44D5E" w:rsidP="00364BCA">
            <w:pPr>
              <w:widowControl w:val="0"/>
              <w:shd w:val="clear" w:color="auto" w:fill="FFFFFF"/>
              <w:rPr>
                <w:spacing w:val="-1"/>
                <w:sz w:val="22"/>
                <w:szCs w:val="22"/>
              </w:rPr>
            </w:pPr>
            <w:r w:rsidRPr="00E10C98">
              <w:rPr>
                <w:spacing w:val="-1"/>
                <w:sz w:val="22"/>
                <w:szCs w:val="22"/>
              </w:rPr>
              <w:t>- обеспечивает сохранность уложенных электрических сетей, щитов, распределительных коробок, за сохранность других кабельных сетей и электрического оборудования;</w:t>
            </w:r>
          </w:p>
          <w:p w:rsidR="00F44D5E" w:rsidRPr="00E10C98" w:rsidRDefault="00F44D5E" w:rsidP="00364BCA">
            <w:pPr>
              <w:widowControl w:val="0"/>
              <w:shd w:val="clear" w:color="auto" w:fill="FFFFFF"/>
              <w:rPr>
                <w:spacing w:val="-1"/>
                <w:sz w:val="22"/>
                <w:szCs w:val="22"/>
              </w:rPr>
            </w:pPr>
            <w:r w:rsidRPr="00E10C98">
              <w:rPr>
                <w:spacing w:val="-1"/>
                <w:sz w:val="22"/>
                <w:szCs w:val="22"/>
              </w:rPr>
              <w:t xml:space="preserve">- обеспечивает сохранность подводящих линий электроснабжения, водопровода и других подводящих сетей </w:t>
            </w:r>
          </w:p>
          <w:p w:rsidR="00F44D5E" w:rsidRPr="00E10C98" w:rsidRDefault="00F44D5E" w:rsidP="00364BCA">
            <w:pPr>
              <w:widowControl w:val="0"/>
              <w:shd w:val="clear" w:color="auto" w:fill="FFFFFF"/>
              <w:rPr>
                <w:spacing w:val="-1"/>
                <w:sz w:val="22"/>
                <w:szCs w:val="22"/>
              </w:rPr>
            </w:pPr>
            <w:r w:rsidRPr="00E10C98">
              <w:rPr>
                <w:spacing w:val="-1"/>
                <w:sz w:val="22"/>
                <w:szCs w:val="22"/>
              </w:rPr>
              <w:t xml:space="preserve"> - обеспечивает сохранность установленных оконных и дверных заполнений;</w:t>
            </w:r>
          </w:p>
          <w:p w:rsidR="00F44D5E" w:rsidRPr="00E10C98" w:rsidRDefault="00F44D5E" w:rsidP="00364BCA">
            <w:pPr>
              <w:widowControl w:val="0"/>
              <w:shd w:val="clear" w:color="auto" w:fill="FFFFFF"/>
              <w:rPr>
                <w:spacing w:val="-1"/>
                <w:sz w:val="22"/>
                <w:szCs w:val="22"/>
              </w:rPr>
            </w:pPr>
            <w:r w:rsidRPr="00E10C98">
              <w:rPr>
                <w:spacing w:val="-1"/>
                <w:sz w:val="22"/>
                <w:szCs w:val="22"/>
              </w:rPr>
              <w:t>- обеспечивает согласования с организациями, работающими на объекте сроков, технологических процессов, если они пересекаются с другими исполнителями;</w:t>
            </w:r>
          </w:p>
          <w:p w:rsidR="00F44D5E" w:rsidRPr="00E10C98" w:rsidRDefault="00F44D5E" w:rsidP="00364BCA">
            <w:pPr>
              <w:widowControl w:val="0"/>
              <w:shd w:val="clear" w:color="auto" w:fill="FFFFFF"/>
              <w:rPr>
                <w:sz w:val="22"/>
                <w:szCs w:val="22"/>
              </w:rPr>
            </w:pPr>
            <w:r w:rsidRPr="00E10C98">
              <w:rPr>
                <w:sz w:val="22"/>
                <w:szCs w:val="22"/>
              </w:rPr>
              <w:t>- за обеспечение соблюдения требований по технике безопасности и охраны труда при производстве работ  и требований СНиП.</w:t>
            </w:r>
          </w:p>
          <w:p w:rsidR="00F44D5E" w:rsidRPr="00E10C98" w:rsidRDefault="00F44D5E" w:rsidP="00364BCA">
            <w:pPr>
              <w:widowControl w:val="0"/>
              <w:shd w:val="clear" w:color="auto" w:fill="FFFFFF"/>
              <w:rPr>
                <w:sz w:val="22"/>
                <w:szCs w:val="22"/>
              </w:rPr>
            </w:pPr>
            <w:r w:rsidRPr="00E10C98">
              <w:rPr>
                <w:sz w:val="22"/>
                <w:szCs w:val="22"/>
              </w:rPr>
              <w:t>- за обеспечение пожарной безопасности при производстве  работ.</w:t>
            </w:r>
          </w:p>
          <w:p w:rsidR="00F44D5E" w:rsidRPr="00E10C98" w:rsidRDefault="00F44D5E" w:rsidP="00364BCA">
            <w:pPr>
              <w:widowControl w:val="0"/>
              <w:shd w:val="clear" w:color="auto" w:fill="FFFFFF"/>
              <w:rPr>
                <w:sz w:val="22"/>
                <w:szCs w:val="22"/>
              </w:rPr>
            </w:pPr>
            <w:r w:rsidRPr="00E10C98">
              <w:rPr>
                <w:sz w:val="22"/>
                <w:szCs w:val="22"/>
              </w:rPr>
              <w:t>Подрядчик обязан:</w:t>
            </w:r>
          </w:p>
          <w:p w:rsidR="00F44D5E" w:rsidRPr="00E10C98" w:rsidRDefault="00F44D5E" w:rsidP="00F44D5E">
            <w:pPr>
              <w:widowControl w:val="0"/>
              <w:numPr>
                <w:ilvl w:val="0"/>
                <w:numId w:val="1"/>
              </w:numPr>
              <w:shd w:val="clear" w:color="auto" w:fill="FFFFFF"/>
              <w:autoSpaceDE w:val="0"/>
              <w:autoSpaceDN w:val="0"/>
              <w:adjustRightInd w:val="0"/>
              <w:ind w:left="0"/>
              <w:rPr>
                <w:bCs/>
                <w:sz w:val="22"/>
                <w:szCs w:val="22"/>
              </w:rPr>
            </w:pPr>
            <w:r w:rsidRPr="00E10C98">
              <w:rPr>
                <w:bCs/>
                <w:sz w:val="22"/>
                <w:szCs w:val="22"/>
              </w:rPr>
              <w:t>Предоставить и согласовать график производства работ с Заказчиком.</w:t>
            </w:r>
          </w:p>
          <w:p w:rsidR="00F44D5E" w:rsidRPr="00E10C98" w:rsidRDefault="00F44D5E" w:rsidP="00F44D5E">
            <w:pPr>
              <w:widowControl w:val="0"/>
              <w:numPr>
                <w:ilvl w:val="0"/>
                <w:numId w:val="1"/>
              </w:numPr>
              <w:shd w:val="clear" w:color="auto" w:fill="FFFFFF"/>
              <w:autoSpaceDE w:val="0"/>
              <w:autoSpaceDN w:val="0"/>
              <w:adjustRightInd w:val="0"/>
              <w:ind w:left="0"/>
              <w:rPr>
                <w:spacing w:val="-1"/>
                <w:sz w:val="22"/>
                <w:szCs w:val="22"/>
              </w:rPr>
            </w:pPr>
            <w:r w:rsidRPr="00E10C98">
              <w:rPr>
                <w:bCs/>
                <w:sz w:val="22"/>
                <w:szCs w:val="22"/>
              </w:rPr>
              <w:t>согласовать график работ и ППР со смежными организациями, работающими на объекте.</w:t>
            </w:r>
          </w:p>
        </w:tc>
      </w:tr>
      <w:tr w:rsidR="00F44D5E" w:rsidRPr="00E10C98" w:rsidTr="00364BCA">
        <w:trPr>
          <w:trHeight w:val="168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Pr>
                <w:bCs/>
                <w:color w:val="000000"/>
                <w:spacing w:val="-9"/>
                <w:sz w:val="22"/>
                <w:szCs w:val="22"/>
              </w:rPr>
              <w:t>5</w:t>
            </w:r>
            <w:r w:rsidRPr="00E10C98">
              <w:rPr>
                <w:bCs/>
                <w:color w:val="000000"/>
                <w:spacing w:val="-9"/>
                <w:sz w:val="22"/>
                <w:szCs w:val="22"/>
              </w:rPr>
              <w:t>.</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bCs/>
                <w:color w:val="000000"/>
                <w:spacing w:val="-9"/>
                <w:sz w:val="22"/>
                <w:szCs w:val="22"/>
              </w:rPr>
              <w:t>Требования к Подрядчику</w:t>
            </w:r>
          </w:p>
        </w:tc>
        <w:tc>
          <w:tcPr>
            <w:tcW w:w="7625" w:type="dxa"/>
            <w:tcBorders>
              <w:top w:val="single" w:sz="4" w:space="0" w:color="auto"/>
              <w:left w:val="single" w:sz="4" w:space="0" w:color="auto"/>
              <w:bottom w:val="single" w:sz="4" w:space="0" w:color="auto"/>
              <w:right w:val="single" w:sz="4" w:space="0" w:color="auto"/>
            </w:tcBorders>
            <w:shd w:val="clear" w:color="auto" w:fill="FFFFFF"/>
          </w:tcPr>
          <w:p w:rsidR="00F44D5E" w:rsidRDefault="00F44D5E" w:rsidP="00364BCA">
            <w:pPr>
              <w:widowControl w:val="0"/>
            </w:pPr>
            <w:r>
              <w:t>Подрядчик выполняет работы своими силами кроме работ, требующих наличие лицензий. На данные работы разрешено привлекать субподрядные организации, имеющие действующие лицензии на осуществление данных видов работ.</w:t>
            </w:r>
          </w:p>
          <w:p w:rsidR="00F44D5E" w:rsidRPr="000B0EE3" w:rsidRDefault="00F44D5E" w:rsidP="00364BCA">
            <w:pPr>
              <w:widowControl w:val="0"/>
            </w:pPr>
            <w:r>
              <w:t xml:space="preserve"> Подрядчик в случае повреждения ранее выполненных работ на объекте устраняет повреждения своими силами и за свои средства.</w:t>
            </w:r>
          </w:p>
        </w:tc>
      </w:tr>
      <w:tr w:rsidR="00F44D5E" w:rsidRPr="00E10C98" w:rsidTr="00364BCA">
        <w:trPr>
          <w:trHeight w:val="112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Pr>
                <w:bCs/>
                <w:color w:val="000000"/>
                <w:spacing w:val="-9"/>
                <w:sz w:val="22"/>
                <w:szCs w:val="22"/>
              </w:rPr>
              <w:t>6</w:t>
            </w:r>
            <w:r w:rsidRPr="00E10C98">
              <w:rPr>
                <w:bCs/>
                <w:color w:val="000000"/>
                <w:spacing w:val="-9"/>
                <w:sz w:val="22"/>
                <w:szCs w:val="22"/>
              </w:rPr>
              <w:t>.</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proofErr w:type="gramStart"/>
            <w:r w:rsidRPr="00E10C98">
              <w:rPr>
                <w:bCs/>
                <w:color w:val="000000"/>
                <w:spacing w:val="-9"/>
                <w:sz w:val="22"/>
                <w:szCs w:val="22"/>
              </w:rPr>
              <w:t>Контроль за</w:t>
            </w:r>
            <w:proofErr w:type="gramEnd"/>
            <w:r w:rsidRPr="00E10C98">
              <w:rPr>
                <w:bCs/>
                <w:color w:val="000000"/>
                <w:spacing w:val="-9"/>
                <w:sz w:val="22"/>
                <w:szCs w:val="22"/>
              </w:rPr>
              <w:t xml:space="preserve"> ходом выполнения работ</w:t>
            </w:r>
          </w:p>
        </w:tc>
        <w:tc>
          <w:tcPr>
            <w:tcW w:w="7625"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rPr>
                <w:bCs/>
                <w:color w:val="000000"/>
                <w:spacing w:val="-9"/>
                <w:sz w:val="22"/>
                <w:szCs w:val="22"/>
              </w:rPr>
            </w:pPr>
            <w:proofErr w:type="gramStart"/>
            <w:r w:rsidRPr="00E10C98">
              <w:rPr>
                <w:bCs/>
                <w:color w:val="000000"/>
                <w:spacing w:val="-9"/>
                <w:sz w:val="22"/>
                <w:szCs w:val="22"/>
              </w:rPr>
              <w:t>Контроль за</w:t>
            </w:r>
            <w:proofErr w:type="gramEnd"/>
            <w:r w:rsidRPr="00E10C98">
              <w:rPr>
                <w:bCs/>
                <w:color w:val="000000"/>
                <w:spacing w:val="-9"/>
                <w:sz w:val="22"/>
                <w:szCs w:val="22"/>
              </w:rPr>
              <w:t xml:space="preserve"> ходом выполнения работ осуществляет Заказчик. </w:t>
            </w:r>
          </w:p>
          <w:p w:rsidR="00F44D5E" w:rsidRPr="00E10C98" w:rsidRDefault="00F44D5E" w:rsidP="00364BCA">
            <w:pPr>
              <w:widowControl w:val="0"/>
              <w:shd w:val="clear" w:color="auto" w:fill="FFFFFF"/>
              <w:rPr>
                <w:bCs/>
                <w:sz w:val="22"/>
                <w:szCs w:val="22"/>
              </w:rPr>
            </w:pPr>
            <w:r w:rsidRPr="00E10C98">
              <w:rPr>
                <w:bCs/>
                <w:color w:val="000000"/>
                <w:spacing w:val="-9"/>
                <w:sz w:val="22"/>
                <w:szCs w:val="22"/>
              </w:rPr>
              <w:t xml:space="preserve">-скрытые работы оформляются актом и фиксируются </w:t>
            </w:r>
            <w:proofErr w:type="spellStart"/>
            <w:r w:rsidRPr="00E10C98">
              <w:rPr>
                <w:bCs/>
                <w:color w:val="000000"/>
                <w:spacing w:val="-9"/>
                <w:sz w:val="22"/>
                <w:szCs w:val="22"/>
              </w:rPr>
              <w:t>фотофиксацией</w:t>
            </w:r>
            <w:proofErr w:type="spellEnd"/>
            <w:r w:rsidRPr="00E10C98">
              <w:rPr>
                <w:bCs/>
                <w:color w:val="000000"/>
                <w:spacing w:val="-9"/>
                <w:sz w:val="22"/>
                <w:szCs w:val="22"/>
              </w:rPr>
              <w:t xml:space="preserve"> в присутствии Заказчика и других заинтересованных лиц;</w:t>
            </w:r>
          </w:p>
          <w:p w:rsidR="00F44D5E" w:rsidRPr="00E10C98" w:rsidRDefault="00F44D5E" w:rsidP="00364BCA">
            <w:pPr>
              <w:widowControl w:val="0"/>
              <w:shd w:val="clear" w:color="auto" w:fill="FFFFFF"/>
              <w:rPr>
                <w:sz w:val="22"/>
                <w:szCs w:val="22"/>
              </w:rPr>
            </w:pPr>
            <w:proofErr w:type="gramStart"/>
            <w:r w:rsidRPr="00E10C98">
              <w:rPr>
                <w:sz w:val="22"/>
                <w:szCs w:val="22"/>
              </w:rPr>
              <w:t>-проведение контрольных мероприятий совместно с Заказчиком, По</w:t>
            </w:r>
            <w:r>
              <w:rPr>
                <w:sz w:val="22"/>
                <w:szCs w:val="22"/>
              </w:rPr>
              <w:t>д</w:t>
            </w:r>
            <w:r w:rsidRPr="00E10C98">
              <w:rPr>
                <w:sz w:val="22"/>
                <w:szCs w:val="22"/>
              </w:rPr>
              <w:t>рядчиком и других заинтересованных лиц в соответствии с Постановлением Правительства РФ № 468 от 21.06.2010г. (пункты положения 5,6) Подрядчик обеспечивает уведомление Заказчика и других заинтересованных лиц о дате и времени проведения этих мероприятий за три рабочих  дня, но не позднее, чем за сутки до начала работ;</w:t>
            </w:r>
            <w:proofErr w:type="gramEnd"/>
          </w:p>
          <w:p w:rsidR="00F44D5E" w:rsidRPr="00E10C98" w:rsidRDefault="00F44D5E" w:rsidP="00364BCA">
            <w:pPr>
              <w:widowControl w:val="0"/>
              <w:shd w:val="clear" w:color="auto" w:fill="FFFFFF"/>
              <w:rPr>
                <w:sz w:val="22"/>
                <w:szCs w:val="22"/>
              </w:rPr>
            </w:pPr>
            <w:r w:rsidRPr="00E10C98">
              <w:rPr>
                <w:sz w:val="22"/>
                <w:szCs w:val="22"/>
              </w:rPr>
              <w:t xml:space="preserve">- Подрядчик согласовывает применяемые строительные материалы с </w:t>
            </w:r>
            <w:r w:rsidRPr="00E10C98">
              <w:rPr>
                <w:sz w:val="22"/>
                <w:szCs w:val="22"/>
              </w:rPr>
              <w:lastRenderedPageBreak/>
              <w:t>заказчиком;</w:t>
            </w:r>
          </w:p>
          <w:p w:rsidR="00F44D5E" w:rsidRPr="00E10C98" w:rsidRDefault="00F44D5E" w:rsidP="00364BCA">
            <w:pPr>
              <w:widowControl w:val="0"/>
              <w:shd w:val="clear" w:color="auto" w:fill="FFFFFF"/>
              <w:rPr>
                <w:sz w:val="22"/>
                <w:szCs w:val="22"/>
              </w:rPr>
            </w:pPr>
            <w:r w:rsidRPr="00E10C98">
              <w:rPr>
                <w:sz w:val="22"/>
                <w:szCs w:val="22"/>
              </w:rPr>
              <w:t xml:space="preserve">-применяемые материалы должны соответствовать сметной документации, иметь сертификаты и паспорта; </w:t>
            </w:r>
          </w:p>
          <w:p w:rsidR="00F44D5E" w:rsidRPr="00E10C98" w:rsidRDefault="00F44D5E" w:rsidP="00364BCA">
            <w:pPr>
              <w:widowControl w:val="0"/>
              <w:shd w:val="clear" w:color="auto" w:fill="FFFFFF"/>
              <w:rPr>
                <w:sz w:val="22"/>
                <w:szCs w:val="22"/>
              </w:rPr>
            </w:pPr>
            <w:r w:rsidRPr="00E10C98">
              <w:rPr>
                <w:bCs/>
                <w:sz w:val="22"/>
                <w:szCs w:val="22"/>
              </w:rPr>
              <w:t>При производстве работ учесть  требования других исполнителей на объекте, с учетом технологических процессов  работ.</w:t>
            </w:r>
          </w:p>
        </w:tc>
      </w:tr>
      <w:tr w:rsidR="00F44D5E" w:rsidRPr="00E10C98" w:rsidTr="00364BCA">
        <w:trPr>
          <w:trHeight w:val="107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rPr>
                <w:sz w:val="22"/>
                <w:szCs w:val="22"/>
              </w:rPr>
            </w:pPr>
            <w:r>
              <w:rPr>
                <w:sz w:val="22"/>
                <w:szCs w:val="22"/>
              </w:rPr>
              <w:lastRenderedPageBreak/>
              <w:t>7</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rPr>
                <w:sz w:val="22"/>
                <w:szCs w:val="22"/>
              </w:rPr>
            </w:pPr>
            <w:r w:rsidRPr="00E10C98">
              <w:rPr>
                <w:sz w:val="22"/>
                <w:szCs w:val="22"/>
              </w:rPr>
              <w:t>Дополнительные требования</w:t>
            </w:r>
          </w:p>
        </w:tc>
        <w:tc>
          <w:tcPr>
            <w:tcW w:w="7625"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hanging="283"/>
              <w:rPr>
                <w:bCs/>
                <w:sz w:val="22"/>
                <w:szCs w:val="22"/>
              </w:rPr>
            </w:pPr>
            <w:r w:rsidRPr="00E10C98">
              <w:rPr>
                <w:bCs/>
                <w:sz w:val="22"/>
                <w:szCs w:val="22"/>
              </w:rPr>
              <w:t>И   Подрядчик обязан:</w:t>
            </w:r>
          </w:p>
          <w:p w:rsidR="00F44D5E" w:rsidRPr="00E10C98" w:rsidRDefault="00F44D5E" w:rsidP="00F44D5E">
            <w:pPr>
              <w:widowControl w:val="0"/>
              <w:numPr>
                <w:ilvl w:val="0"/>
                <w:numId w:val="1"/>
              </w:numPr>
              <w:shd w:val="clear" w:color="auto" w:fill="FFFFFF"/>
              <w:autoSpaceDE w:val="0"/>
              <w:autoSpaceDN w:val="0"/>
              <w:adjustRightInd w:val="0"/>
              <w:ind w:left="0"/>
              <w:jc w:val="both"/>
              <w:rPr>
                <w:bCs/>
                <w:sz w:val="22"/>
                <w:szCs w:val="22"/>
              </w:rPr>
            </w:pPr>
            <w:r w:rsidRPr="00E10C98">
              <w:rPr>
                <w:bCs/>
                <w:sz w:val="22"/>
                <w:szCs w:val="22"/>
              </w:rPr>
              <w:t>В течение 3 (трех) рабочих дней с момента заключения Контракта получить  техническое задание, рабочую документацию по объекту по адресу: г. Екатеринбург, ул. Шейнкмана,55, каб.927</w:t>
            </w:r>
          </w:p>
          <w:p w:rsidR="00F44D5E" w:rsidRPr="00E10C98" w:rsidRDefault="00F44D5E" w:rsidP="00F44D5E">
            <w:pPr>
              <w:widowControl w:val="0"/>
              <w:numPr>
                <w:ilvl w:val="0"/>
                <w:numId w:val="1"/>
              </w:numPr>
              <w:shd w:val="clear" w:color="auto" w:fill="FFFFFF"/>
              <w:autoSpaceDE w:val="0"/>
              <w:autoSpaceDN w:val="0"/>
              <w:adjustRightInd w:val="0"/>
              <w:ind w:left="0"/>
              <w:jc w:val="both"/>
              <w:rPr>
                <w:bCs/>
                <w:sz w:val="22"/>
                <w:szCs w:val="22"/>
              </w:rPr>
            </w:pPr>
            <w:r w:rsidRPr="00E10C98">
              <w:rPr>
                <w:bCs/>
                <w:sz w:val="22"/>
                <w:szCs w:val="22"/>
              </w:rPr>
              <w:t xml:space="preserve">В течение 3 (трех) рабочих дней с момента заключения Контракта оформить </w:t>
            </w:r>
            <w:r w:rsidRPr="00E10C98">
              <w:rPr>
                <w:color w:val="000000"/>
                <w:spacing w:val="-1"/>
                <w:sz w:val="22"/>
                <w:szCs w:val="22"/>
              </w:rPr>
              <w:t>акты допуска, журнал общих работ по форме КС-6, журнал по технике безопас</w:t>
            </w:r>
            <w:r w:rsidRPr="00E10C98">
              <w:rPr>
                <w:sz w:val="22"/>
                <w:szCs w:val="22"/>
              </w:rPr>
              <w:t>ности.</w:t>
            </w:r>
          </w:p>
          <w:p w:rsidR="00F44D5E" w:rsidRPr="00E10C98" w:rsidRDefault="00F44D5E" w:rsidP="00F44D5E">
            <w:pPr>
              <w:widowControl w:val="0"/>
              <w:numPr>
                <w:ilvl w:val="0"/>
                <w:numId w:val="1"/>
              </w:numPr>
              <w:shd w:val="clear" w:color="auto" w:fill="FFFFFF"/>
              <w:autoSpaceDE w:val="0"/>
              <w:autoSpaceDN w:val="0"/>
              <w:adjustRightInd w:val="0"/>
              <w:ind w:left="0"/>
              <w:jc w:val="both"/>
              <w:rPr>
                <w:bCs/>
                <w:sz w:val="22"/>
                <w:szCs w:val="22"/>
              </w:rPr>
            </w:pPr>
            <w:r w:rsidRPr="00E10C98">
              <w:rPr>
                <w:bCs/>
                <w:sz w:val="22"/>
                <w:szCs w:val="22"/>
              </w:rPr>
              <w:t>В течение 3 (трех) дней с момента получения рабочей документации предоставить в Государственное учреждение – Свердловское региональное отделение Фонда социального страхования Российской Федерации обоснованные замечания в письменном виде к документации, либо рабочая документация считается принятой к исполнению без замечаний.</w:t>
            </w:r>
          </w:p>
          <w:p w:rsidR="00F44D5E" w:rsidRPr="00E10C98" w:rsidRDefault="00F44D5E" w:rsidP="00F44D5E">
            <w:pPr>
              <w:widowControl w:val="0"/>
              <w:numPr>
                <w:ilvl w:val="0"/>
                <w:numId w:val="1"/>
              </w:numPr>
              <w:shd w:val="clear" w:color="auto" w:fill="FFFFFF"/>
              <w:autoSpaceDE w:val="0"/>
              <w:autoSpaceDN w:val="0"/>
              <w:adjustRightInd w:val="0"/>
              <w:ind w:left="0"/>
              <w:jc w:val="both"/>
              <w:rPr>
                <w:bCs/>
                <w:sz w:val="22"/>
                <w:szCs w:val="22"/>
              </w:rPr>
            </w:pPr>
            <w:r w:rsidRPr="00E10C98">
              <w:rPr>
                <w:bCs/>
                <w:sz w:val="22"/>
                <w:szCs w:val="22"/>
              </w:rPr>
              <w:t>При необходимости внесения изменений в рабочую документацию, Подрядчик обязан внести изменения за свой счет, если причина изменений не является виной разработчика проектной и рабочей документации, после согласования изменений с Заказчиком, и при необходимости, с органами государственного надзора РФ. Согласовать изменения рабочей документации со всеми заинтересованными лицами и организациями.</w:t>
            </w:r>
          </w:p>
          <w:p w:rsidR="00F44D5E" w:rsidRPr="00E10C98" w:rsidRDefault="00F44D5E" w:rsidP="00F44D5E">
            <w:pPr>
              <w:widowControl w:val="0"/>
              <w:numPr>
                <w:ilvl w:val="0"/>
                <w:numId w:val="1"/>
              </w:numPr>
              <w:shd w:val="clear" w:color="auto" w:fill="FFFFFF"/>
              <w:autoSpaceDE w:val="0"/>
              <w:autoSpaceDN w:val="0"/>
              <w:adjustRightInd w:val="0"/>
              <w:ind w:left="0"/>
              <w:jc w:val="both"/>
              <w:rPr>
                <w:bCs/>
                <w:sz w:val="22"/>
                <w:szCs w:val="22"/>
              </w:rPr>
            </w:pPr>
            <w:r w:rsidRPr="00E10C98">
              <w:rPr>
                <w:bCs/>
                <w:sz w:val="22"/>
                <w:szCs w:val="22"/>
              </w:rPr>
              <w:t xml:space="preserve">В течение 3-х календарных дней после заключения договора на производство работ принять от Заказчика по акту помещения, подлежащие ремонту и в дальнейшем нести ответственность за состояние охраны труда, пожарной безопасности на этой площадке. </w:t>
            </w:r>
          </w:p>
          <w:p w:rsidR="00F44D5E" w:rsidRPr="00E10C98" w:rsidRDefault="00F44D5E" w:rsidP="00364BCA">
            <w:pPr>
              <w:widowControl w:val="0"/>
              <w:shd w:val="clear" w:color="auto" w:fill="FFFFFF"/>
              <w:rPr>
                <w:bCs/>
                <w:sz w:val="22"/>
                <w:szCs w:val="22"/>
              </w:rPr>
            </w:pPr>
            <w:r w:rsidRPr="00E10C98">
              <w:rPr>
                <w:bCs/>
                <w:sz w:val="22"/>
                <w:szCs w:val="22"/>
              </w:rPr>
              <w:t xml:space="preserve">После завершения работ письменно уведомить Заказчика о готовности объекта, подготовить акт - сдачи, провести рабочую комиссию с привлечением уполномоченных представителей Заказчика. </w:t>
            </w:r>
          </w:p>
          <w:p w:rsidR="00F44D5E" w:rsidRPr="00E10C98" w:rsidRDefault="00F44D5E" w:rsidP="00F44D5E">
            <w:pPr>
              <w:widowControl w:val="0"/>
              <w:numPr>
                <w:ilvl w:val="0"/>
                <w:numId w:val="1"/>
              </w:numPr>
              <w:shd w:val="clear" w:color="auto" w:fill="FFFFFF"/>
              <w:autoSpaceDE w:val="0"/>
              <w:autoSpaceDN w:val="0"/>
              <w:adjustRightInd w:val="0"/>
              <w:ind w:left="0"/>
              <w:jc w:val="both"/>
              <w:rPr>
                <w:bCs/>
                <w:sz w:val="22"/>
                <w:szCs w:val="22"/>
              </w:rPr>
            </w:pPr>
            <w:r w:rsidRPr="00E10C98">
              <w:rPr>
                <w:bCs/>
                <w:sz w:val="22"/>
                <w:szCs w:val="22"/>
              </w:rPr>
              <w:t>Подготовить исполнительную документацию в соответствии с требованиями нормативных документов: РД-11-02-2006, СП 48.13330.2011 и иной действующей нормативно-распорядительной документацией.</w:t>
            </w:r>
          </w:p>
          <w:p w:rsidR="00F44D5E" w:rsidRPr="00E10C98" w:rsidRDefault="00F44D5E" w:rsidP="00F44D5E">
            <w:pPr>
              <w:widowControl w:val="0"/>
              <w:numPr>
                <w:ilvl w:val="0"/>
                <w:numId w:val="1"/>
              </w:numPr>
              <w:shd w:val="clear" w:color="auto" w:fill="FFFFFF"/>
              <w:autoSpaceDE w:val="0"/>
              <w:autoSpaceDN w:val="0"/>
              <w:adjustRightInd w:val="0"/>
              <w:ind w:left="0"/>
              <w:jc w:val="both"/>
              <w:rPr>
                <w:sz w:val="22"/>
                <w:szCs w:val="22"/>
              </w:rPr>
            </w:pPr>
            <w:r w:rsidRPr="00E10C98">
              <w:rPr>
                <w:bCs/>
                <w:sz w:val="22"/>
                <w:szCs w:val="22"/>
              </w:rPr>
              <w:t>До подписания  актов формы КС-2 и КС-3 передать заказчику:</w:t>
            </w:r>
          </w:p>
          <w:p w:rsidR="00F44D5E" w:rsidRPr="00E10C98" w:rsidRDefault="00F44D5E" w:rsidP="00F44D5E">
            <w:pPr>
              <w:widowControl w:val="0"/>
              <w:numPr>
                <w:ilvl w:val="0"/>
                <w:numId w:val="1"/>
              </w:numPr>
              <w:shd w:val="clear" w:color="auto" w:fill="FFFFFF"/>
              <w:autoSpaceDE w:val="0"/>
              <w:autoSpaceDN w:val="0"/>
              <w:adjustRightInd w:val="0"/>
              <w:ind w:left="0"/>
              <w:jc w:val="both"/>
              <w:rPr>
                <w:bCs/>
                <w:sz w:val="22"/>
                <w:szCs w:val="22"/>
              </w:rPr>
            </w:pPr>
            <w:r w:rsidRPr="00E10C98">
              <w:rPr>
                <w:bCs/>
                <w:sz w:val="22"/>
                <w:szCs w:val="22"/>
              </w:rPr>
              <w:t>1.</w:t>
            </w:r>
            <w:r>
              <w:rPr>
                <w:bCs/>
                <w:sz w:val="22"/>
                <w:szCs w:val="22"/>
              </w:rPr>
              <w:t xml:space="preserve"> </w:t>
            </w:r>
            <w:r w:rsidRPr="00E10C98">
              <w:rPr>
                <w:bCs/>
                <w:sz w:val="22"/>
                <w:szCs w:val="22"/>
              </w:rPr>
              <w:t>В случае необходимости внесения изменений в проект, представить заказчику исполнительную схему.</w:t>
            </w:r>
          </w:p>
          <w:p w:rsidR="00F44D5E" w:rsidRPr="00E10C98" w:rsidRDefault="00F44D5E" w:rsidP="00F44D5E">
            <w:pPr>
              <w:widowControl w:val="0"/>
              <w:numPr>
                <w:ilvl w:val="0"/>
                <w:numId w:val="1"/>
              </w:numPr>
              <w:shd w:val="clear" w:color="auto" w:fill="FFFFFF"/>
              <w:autoSpaceDE w:val="0"/>
              <w:autoSpaceDN w:val="0"/>
              <w:adjustRightInd w:val="0"/>
              <w:ind w:left="0"/>
              <w:jc w:val="both"/>
              <w:rPr>
                <w:bCs/>
                <w:sz w:val="22"/>
                <w:szCs w:val="22"/>
              </w:rPr>
            </w:pPr>
            <w:r w:rsidRPr="00E10C98">
              <w:rPr>
                <w:bCs/>
                <w:sz w:val="22"/>
                <w:szCs w:val="22"/>
              </w:rPr>
              <w:t>2.</w:t>
            </w:r>
            <w:r>
              <w:rPr>
                <w:bCs/>
                <w:sz w:val="22"/>
                <w:szCs w:val="22"/>
              </w:rPr>
              <w:t xml:space="preserve"> </w:t>
            </w:r>
            <w:r w:rsidRPr="00E10C98">
              <w:rPr>
                <w:bCs/>
                <w:sz w:val="22"/>
                <w:szCs w:val="22"/>
              </w:rPr>
              <w:t xml:space="preserve">Акты освидетельствования  скрытых работы с фотографиями фиксации выполненных скрытых работ </w:t>
            </w:r>
          </w:p>
          <w:p w:rsidR="00F44D5E" w:rsidRPr="00E10C98" w:rsidRDefault="00F44D5E" w:rsidP="00F44D5E">
            <w:pPr>
              <w:widowControl w:val="0"/>
              <w:numPr>
                <w:ilvl w:val="0"/>
                <w:numId w:val="1"/>
              </w:numPr>
              <w:shd w:val="clear" w:color="auto" w:fill="FFFFFF"/>
              <w:autoSpaceDE w:val="0"/>
              <w:autoSpaceDN w:val="0"/>
              <w:adjustRightInd w:val="0"/>
              <w:ind w:left="0"/>
              <w:jc w:val="both"/>
              <w:rPr>
                <w:bCs/>
                <w:sz w:val="22"/>
                <w:szCs w:val="22"/>
              </w:rPr>
            </w:pPr>
            <w:r w:rsidRPr="00E10C98">
              <w:rPr>
                <w:bCs/>
                <w:sz w:val="22"/>
                <w:szCs w:val="22"/>
              </w:rPr>
              <w:t>3</w:t>
            </w:r>
            <w:r>
              <w:rPr>
                <w:bCs/>
                <w:sz w:val="22"/>
                <w:szCs w:val="22"/>
              </w:rPr>
              <w:t xml:space="preserve">. </w:t>
            </w:r>
            <w:r w:rsidRPr="00E10C98">
              <w:rPr>
                <w:bCs/>
                <w:sz w:val="22"/>
                <w:szCs w:val="22"/>
              </w:rPr>
              <w:t xml:space="preserve">Сертификаты  на материалы и оборудование </w:t>
            </w:r>
          </w:p>
          <w:p w:rsidR="00F44D5E" w:rsidRPr="00E10C98" w:rsidRDefault="00F44D5E" w:rsidP="00F44D5E">
            <w:pPr>
              <w:widowControl w:val="0"/>
              <w:numPr>
                <w:ilvl w:val="0"/>
                <w:numId w:val="1"/>
              </w:numPr>
              <w:shd w:val="clear" w:color="auto" w:fill="FFFFFF"/>
              <w:autoSpaceDE w:val="0"/>
              <w:autoSpaceDN w:val="0"/>
              <w:adjustRightInd w:val="0"/>
              <w:ind w:left="0"/>
              <w:jc w:val="both"/>
              <w:rPr>
                <w:bCs/>
                <w:sz w:val="22"/>
                <w:szCs w:val="22"/>
              </w:rPr>
            </w:pPr>
            <w:r w:rsidRPr="00E10C98">
              <w:rPr>
                <w:bCs/>
                <w:sz w:val="22"/>
                <w:szCs w:val="22"/>
              </w:rPr>
              <w:t>4.</w:t>
            </w:r>
            <w:r>
              <w:rPr>
                <w:bCs/>
                <w:sz w:val="22"/>
                <w:szCs w:val="22"/>
              </w:rPr>
              <w:t xml:space="preserve"> </w:t>
            </w:r>
            <w:r w:rsidRPr="00E10C98">
              <w:rPr>
                <w:bCs/>
                <w:sz w:val="22"/>
                <w:szCs w:val="22"/>
              </w:rPr>
              <w:t>Паспорта на материалы: краски, грунтовку, сухие смеси, выравнивающие смеси, смеси на устройство фактурной штукатурки, ГКЛ, элементы подвесного потолка «</w:t>
            </w:r>
            <w:proofErr w:type="spellStart"/>
            <w:r w:rsidRPr="00E10C98">
              <w:rPr>
                <w:bCs/>
                <w:sz w:val="22"/>
                <w:szCs w:val="22"/>
              </w:rPr>
              <w:t>Армстронг</w:t>
            </w:r>
            <w:proofErr w:type="spellEnd"/>
            <w:r w:rsidRPr="00E10C98">
              <w:rPr>
                <w:bCs/>
                <w:sz w:val="22"/>
                <w:szCs w:val="22"/>
              </w:rPr>
              <w:t xml:space="preserve">», керамическую плитку, </w:t>
            </w:r>
            <w:proofErr w:type="spellStart"/>
            <w:r w:rsidRPr="00E10C98">
              <w:rPr>
                <w:bCs/>
                <w:sz w:val="22"/>
                <w:szCs w:val="22"/>
              </w:rPr>
              <w:t>керамогранит</w:t>
            </w:r>
            <w:proofErr w:type="spellEnd"/>
            <w:r w:rsidRPr="00E10C98">
              <w:rPr>
                <w:bCs/>
                <w:sz w:val="22"/>
                <w:szCs w:val="22"/>
              </w:rPr>
              <w:t xml:space="preserve">, светодиодные светильники, </w:t>
            </w:r>
            <w:proofErr w:type="spellStart"/>
            <w:r w:rsidRPr="00E10C98">
              <w:rPr>
                <w:bCs/>
                <w:sz w:val="22"/>
                <w:szCs w:val="22"/>
              </w:rPr>
              <w:t>электро</w:t>
            </w:r>
            <w:proofErr w:type="spellEnd"/>
            <w:r w:rsidRPr="00E10C98">
              <w:rPr>
                <w:bCs/>
                <w:sz w:val="22"/>
                <w:szCs w:val="22"/>
              </w:rPr>
              <w:t xml:space="preserve"> и сантехническое оборудование и материалы.</w:t>
            </w:r>
          </w:p>
          <w:p w:rsidR="00F44D5E" w:rsidRDefault="00F44D5E" w:rsidP="00F44D5E">
            <w:pPr>
              <w:widowControl w:val="0"/>
              <w:numPr>
                <w:ilvl w:val="0"/>
                <w:numId w:val="1"/>
              </w:numPr>
              <w:shd w:val="clear" w:color="auto" w:fill="FFFFFF"/>
              <w:autoSpaceDE w:val="0"/>
              <w:autoSpaceDN w:val="0"/>
              <w:adjustRightInd w:val="0"/>
              <w:ind w:left="0"/>
              <w:jc w:val="both"/>
              <w:rPr>
                <w:bCs/>
                <w:sz w:val="22"/>
                <w:szCs w:val="22"/>
              </w:rPr>
            </w:pPr>
            <w:r w:rsidRPr="00E10C98">
              <w:rPr>
                <w:bCs/>
                <w:sz w:val="22"/>
                <w:szCs w:val="22"/>
              </w:rPr>
              <w:t>5.</w:t>
            </w:r>
            <w:r>
              <w:rPr>
                <w:bCs/>
                <w:sz w:val="22"/>
                <w:szCs w:val="22"/>
              </w:rPr>
              <w:t xml:space="preserve"> </w:t>
            </w:r>
            <w:r w:rsidRPr="00E10C98">
              <w:rPr>
                <w:bCs/>
                <w:sz w:val="22"/>
                <w:szCs w:val="22"/>
              </w:rPr>
              <w:t>Счета на продукцию, приобретаемую по текущим ценам, если это предусмотрено сметой</w:t>
            </w:r>
          </w:p>
          <w:p w:rsidR="00F44D5E" w:rsidRPr="001D3FFF" w:rsidRDefault="00F44D5E" w:rsidP="00F44D5E">
            <w:pPr>
              <w:widowControl w:val="0"/>
              <w:numPr>
                <w:ilvl w:val="0"/>
                <w:numId w:val="1"/>
              </w:numPr>
              <w:shd w:val="clear" w:color="auto" w:fill="FFFFFF"/>
              <w:autoSpaceDE w:val="0"/>
              <w:autoSpaceDN w:val="0"/>
              <w:adjustRightInd w:val="0"/>
              <w:ind w:left="0"/>
              <w:jc w:val="both"/>
              <w:rPr>
                <w:bCs/>
                <w:sz w:val="22"/>
                <w:szCs w:val="22"/>
              </w:rPr>
            </w:pPr>
            <w:r>
              <w:rPr>
                <w:bCs/>
                <w:sz w:val="22"/>
                <w:szCs w:val="22"/>
              </w:rPr>
              <w:t xml:space="preserve">6. </w:t>
            </w:r>
            <w:proofErr w:type="gramStart"/>
            <w:r w:rsidRPr="001D3FFF">
              <w:rPr>
                <w:bCs/>
                <w:sz w:val="22"/>
              </w:rPr>
              <w:t>Журнал производства работ на объекте по форме КС-6 (сброшюрованный с пронумерованными страницами скрепленных подписью и печатью ответственного лица.)</w:t>
            </w:r>
            <w:proofErr w:type="gramEnd"/>
          </w:p>
        </w:tc>
      </w:tr>
      <w:tr w:rsidR="00F44D5E" w:rsidRPr="00E10C98" w:rsidTr="00364BCA">
        <w:trPr>
          <w:trHeight w:hRule="exact" w:val="58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spacing w:val="-9"/>
                <w:sz w:val="22"/>
                <w:szCs w:val="22"/>
              </w:rPr>
            </w:pPr>
            <w:r>
              <w:rPr>
                <w:bCs/>
                <w:spacing w:val="-9"/>
                <w:sz w:val="22"/>
                <w:szCs w:val="22"/>
              </w:rPr>
              <w:t>8</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spacing w:val="-9"/>
                <w:sz w:val="22"/>
                <w:szCs w:val="22"/>
              </w:rPr>
            </w:pPr>
            <w:r w:rsidRPr="00E10C98">
              <w:rPr>
                <w:bCs/>
                <w:spacing w:val="-9"/>
                <w:sz w:val="22"/>
                <w:szCs w:val="22"/>
              </w:rPr>
              <w:t>Документация, передаваемая заказчиком</w:t>
            </w:r>
          </w:p>
        </w:tc>
        <w:tc>
          <w:tcPr>
            <w:tcW w:w="7625"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rPr>
                <w:bCs/>
                <w:sz w:val="22"/>
                <w:szCs w:val="22"/>
              </w:rPr>
            </w:pPr>
            <w:r w:rsidRPr="00E10C98">
              <w:rPr>
                <w:sz w:val="22"/>
                <w:szCs w:val="22"/>
              </w:rPr>
              <w:t>План демонтажных работ; дефектная ведомость; локально-сметный расчет №3 «Капитальный ремонт помещений и коридора 2 этажа»</w:t>
            </w:r>
          </w:p>
        </w:tc>
      </w:tr>
      <w:tr w:rsidR="00F44D5E" w:rsidRPr="00E10C98" w:rsidTr="00364BCA">
        <w:trPr>
          <w:trHeight w:hRule="exact" w:val="115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Pr>
                <w:bCs/>
                <w:color w:val="000000"/>
                <w:spacing w:val="-9"/>
                <w:sz w:val="22"/>
                <w:szCs w:val="22"/>
              </w:rPr>
              <w:t>9</w:t>
            </w:r>
            <w:r w:rsidRPr="00E10C98">
              <w:rPr>
                <w:bCs/>
                <w:color w:val="000000"/>
                <w:spacing w:val="-9"/>
                <w:sz w:val="22"/>
                <w:szCs w:val="22"/>
              </w:rPr>
              <w:t>.</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bCs/>
                <w:color w:val="000000"/>
                <w:spacing w:val="-9"/>
                <w:sz w:val="22"/>
                <w:szCs w:val="22"/>
              </w:rPr>
              <w:t>Требования к качеству работ</w:t>
            </w:r>
          </w:p>
        </w:tc>
        <w:tc>
          <w:tcPr>
            <w:tcW w:w="7625"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rPr>
                <w:sz w:val="22"/>
                <w:szCs w:val="22"/>
              </w:rPr>
            </w:pPr>
            <w:r w:rsidRPr="00E10C98">
              <w:rPr>
                <w:sz w:val="22"/>
                <w:szCs w:val="22"/>
              </w:rPr>
              <w:t xml:space="preserve">Качество результатов подрядных работ должно соответствовать требованиям документации об аукционе, условиям Государственного контракта, а также СНиП, ГОСТ, </w:t>
            </w:r>
            <w:proofErr w:type="spellStart"/>
            <w:r w:rsidRPr="00E10C98">
              <w:rPr>
                <w:sz w:val="22"/>
                <w:szCs w:val="22"/>
              </w:rPr>
              <w:t>СанПин</w:t>
            </w:r>
            <w:proofErr w:type="spellEnd"/>
            <w:r w:rsidRPr="00E10C98">
              <w:rPr>
                <w:sz w:val="22"/>
                <w:szCs w:val="22"/>
              </w:rPr>
              <w:t>, ТУ. ПЭУ и других нормативных документов, требованиям надзорных органов в сфере капитального ремонта.</w:t>
            </w:r>
          </w:p>
        </w:tc>
      </w:tr>
      <w:tr w:rsidR="00F44D5E" w:rsidRPr="00E10C98" w:rsidTr="00364BCA">
        <w:trPr>
          <w:trHeight w:val="691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bCs/>
                <w:color w:val="000000"/>
                <w:spacing w:val="-9"/>
                <w:sz w:val="22"/>
                <w:szCs w:val="22"/>
              </w:rPr>
              <w:lastRenderedPageBreak/>
              <w:t>1</w:t>
            </w:r>
            <w:r>
              <w:rPr>
                <w:bCs/>
                <w:color w:val="000000"/>
                <w:spacing w:val="-9"/>
                <w:sz w:val="22"/>
                <w:szCs w:val="22"/>
              </w:rPr>
              <w:t>0</w:t>
            </w:r>
            <w:r w:rsidRPr="00E10C98">
              <w:rPr>
                <w:bCs/>
                <w:color w:val="000000"/>
                <w:spacing w:val="-9"/>
                <w:sz w:val="22"/>
                <w:szCs w:val="22"/>
              </w:rPr>
              <w:t>.</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bCs/>
                <w:color w:val="000000"/>
                <w:spacing w:val="-9"/>
                <w:sz w:val="22"/>
                <w:szCs w:val="22"/>
              </w:rPr>
              <w:t>Требования по объему и сроку гарантий на результат работ</w:t>
            </w:r>
          </w:p>
          <w:p w:rsidR="00F44D5E" w:rsidRPr="00E10C98" w:rsidRDefault="00F44D5E" w:rsidP="00364BCA">
            <w:pPr>
              <w:widowControl w:val="0"/>
              <w:shd w:val="clear" w:color="auto" w:fill="FFFFFF"/>
              <w:ind w:firstLine="5"/>
              <w:rPr>
                <w:bCs/>
                <w:color w:val="000000"/>
                <w:spacing w:val="-9"/>
                <w:sz w:val="22"/>
                <w:szCs w:val="22"/>
              </w:rPr>
            </w:pPr>
          </w:p>
        </w:tc>
        <w:tc>
          <w:tcPr>
            <w:tcW w:w="7625"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tabs>
                <w:tab w:val="left" w:pos="426"/>
              </w:tabs>
              <w:rPr>
                <w:sz w:val="22"/>
                <w:szCs w:val="22"/>
                <w:lang w:eastAsia="en-US"/>
              </w:rPr>
            </w:pPr>
            <w:r w:rsidRPr="00E10C98">
              <w:rPr>
                <w:sz w:val="22"/>
                <w:szCs w:val="22"/>
                <w:lang w:eastAsia="en-US"/>
              </w:rPr>
              <w:t>1.Гарантии качества работ распространяются на все конструктивные элементы и работы, выполненные Подрядчиком.</w:t>
            </w:r>
          </w:p>
          <w:p w:rsidR="00F44D5E" w:rsidRPr="00E10C98" w:rsidRDefault="00F44D5E" w:rsidP="00364BCA">
            <w:pPr>
              <w:tabs>
                <w:tab w:val="num" w:pos="426"/>
              </w:tabs>
              <w:rPr>
                <w:sz w:val="22"/>
                <w:szCs w:val="22"/>
                <w:lang w:eastAsia="en-US"/>
              </w:rPr>
            </w:pPr>
            <w:r w:rsidRPr="00E10C98">
              <w:rPr>
                <w:sz w:val="22"/>
                <w:szCs w:val="22"/>
                <w:lang w:eastAsia="en-US"/>
              </w:rPr>
              <w:t xml:space="preserve">2.Срок предоставления гарантий качества: 5 лет с момента подписания Заказчиком акта </w:t>
            </w:r>
            <w:r>
              <w:rPr>
                <w:sz w:val="22"/>
                <w:szCs w:val="22"/>
                <w:lang w:eastAsia="en-US"/>
              </w:rPr>
              <w:t>выполненных работ (оказанных услуг)</w:t>
            </w:r>
            <w:r w:rsidRPr="00E10C98">
              <w:rPr>
                <w:sz w:val="22"/>
                <w:szCs w:val="22"/>
                <w:lang w:eastAsia="en-US"/>
              </w:rPr>
              <w:t xml:space="preserve"> по контракту.</w:t>
            </w:r>
          </w:p>
          <w:p w:rsidR="00F44D5E" w:rsidRPr="00E10C98" w:rsidRDefault="00F44D5E" w:rsidP="00364BCA">
            <w:pPr>
              <w:tabs>
                <w:tab w:val="num" w:pos="426"/>
              </w:tabs>
              <w:rPr>
                <w:sz w:val="22"/>
                <w:szCs w:val="22"/>
                <w:lang w:eastAsia="en-US"/>
              </w:rPr>
            </w:pPr>
            <w:r w:rsidRPr="00E10C98">
              <w:rPr>
                <w:sz w:val="22"/>
                <w:szCs w:val="22"/>
                <w:lang w:eastAsia="en-US"/>
              </w:rPr>
              <w:t xml:space="preserve">3.Подрядчик гарантирует выполнение всех работ в соответствии с проектной </w:t>
            </w:r>
            <w:proofErr w:type="gramStart"/>
            <w:r w:rsidRPr="00E10C98">
              <w:rPr>
                <w:sz w:val="22"/>
                <w:szCs w:val="22"/>
                <w:lang w:eastAsia="en-US"/>
              </w:rPr>
              <w:t>-с</w:t>
            </w:r>
            <w:proofErr w:type="gramEnd"/>
            <w:r w:rsidRPr="00E10C98">
              <w:rPr>
                <w:sz w:val="22"/>
                <w:szCs w:val="22"/>
                <w:lang w:eastAsia="en-US"/>
              </w:rPr>
              <w:t>метной  документацией и действующими нормами Российской Федерации, соответствие качества используемых строительных  материалов, комплектующих изделий, конструкций, инженерного (технологического) оборудования поставляемых им для ремонта, строительным нормам и правилам, а также образцам одобренным Заказчиком.</w:t>
            </w:r>
          </w:p>
          <w:p w:rsidR="00F44D5E" w:rsidRPr="00E10C98" w:rsidRDefault="00F44D5E" w:rsidP="00364BCA">
            <w:pPr>
              <w:tabs>
                <w:tab w:val="num" w:pos="426"/>
              </w:tabs>
              <w:rPr>
                <w:sz w:val="22"/>
                <w:szCs w:val="22"/>
                <w:lang w:eastAsia="en-US"/>
              </w:rPr>
            </w:pPr>
            <w:r w:rsidRPr="00E10C98">
              <w:rPr>
                <w:sz w:val="22"/>
                <w:szCs w:val="22"/>
                <w:lang w:eastAsia="en-US"/>
              </w:rPr>
              <w:t>4.В случае выявления дефектов, гарантийный срок на объект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проектной документации или нарушений правил эксплуатации объекта Заказчиком.</w:t>
            </w:r>
          </w:p>
          <w:p w:rsidR="00F44D5E" w:rsidRPr="00E10C98" w:rsidRDefault="00F44D5E" w:rsidP="00364BCA">
            <w:pPr>
              <w:tabs>
                <w:tab w:val="num" w:pos="426"/>
              </w:tabs>
              <w:rPr>
                <w:sz w:val="22"/>
                <w:szCs w:val="22"/>
                <w:lang w:eastAsia="en-US"/>
              </w:rPr>
            </w:pPr>
            <w:r w:rsidRPr="00E10C98">
              <w:rPr>
                <w:sz w:val="22"/>
                <w:szCs w:val="22"/>
                <w:lang w:eastAsia="en-US"/>
              </w:rPr>
              <w:t>5.Подрядчик представляет Заказчику сертификаты или протоколы испытаний качества или сертификаты соответствия установленного образца на строительные материалы и конструкции, инженерное (техническое) оборудование и инвентарь.</w:t>
            </w:r>
          </w:p>
          <w:p w:rsidR="00F44D5E" w:rsidRPr="00E10C98" w:rsidRDefault="00F44D5E" w:rsidP="00364BCA">
            <w:pPr>
              <w:widowControl w:val="0"/>
              <w:shd w:val="clear" w:color="auto" w:fill="FFFFFF"/>
              <w:rPr>
                <w:sz w:val="22"/>
                <w:szCs w:val="22"/>
              </w:rPr>
            </w:pPr>
            <w:r w:rsidRPr="00E10C98">
              <w:rPr>
                <w:sz w:val="22"/>
                <w:szCs w:val="22"/>
              </w:rPr>
              <w:t>6.Если в процессе гарантийной эксплуатации объекта будут выявлены материалы поставки,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p>
          <w:p w:rsidR="00F44D5E" w:rsidRPr="00E10C98" w:rsidRDefault="00F44D5E" w:rsidP="00364BCA">
            <w:pPr>
              <w:rPr>
                <w:sz w:val="22"/>
                <w:szCs w:val="22"/>
              </w:rPr>
            </w:pPr>
            <w:r w:rsidRPr="00E10C98">
              <w:rPr>
                <w:sz w:val="22"/>
                <w:szCs w:val="22"/>
              </w:rPr>
              <w:t>7.Подрядчик обязан предоставить документ, подтверждающий гарантию производителя оборудования и материалов, применяемых для выполнения работ, предусмотренных локальным сметным расчетом №2 «Капитальный ремонт помещений и коридора 2 этажа</w:t>
            </w:r>
            <w:proofErr w:type="gramStart"/>
            <w:r w:rsidRPr="00E10C98">
              <w:rPr>
                <w:sz w:val="22"/>
                <w:szCs w:val="22"/>
              </w:rPr>
              <w:t>.»</w:t>
            </w:r>
            <w:proofErr w:type="gramEnd"/>
          </w:p>
        </w:tc>
      </w:tr>
      <w:tr w:rsidR="00F44D5E" w:rsidRPr="00E10C98" w:rsidTr="00364BCA">
        <w:trPr>
          <w:trHeight w:hRule="exact" w:val="128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bCs/>
                <w:color w:val="000000"/>
                <w:spacing w:val="-9"/>
                <w:sz w:val="22"/>
                <w:szCs w:val="22"/>
              </w:rPr>
              <w:t>1</w:t>
            </w:r>
            <w:r>
              <w:rPr>
                <w:bCs/>
                <w:color w:val="000000"/>
                <w:spacing w:val="-9"/>
                <w:sz w:val="22"/>
                <w:szCs w:val="22"/>
              </w:rPr>
              <w:t>1</w:t>
            </w:r>
            <w:r w:rsidRPr="00E10C98">
              <w:rPr>
                <w:bCs/>
                <w:color w:val="000000"/>
                <w:spacing w:val="-9"/>
                <w:sz w:val="22"/>
                <w:szCs w:val="22"/>
              </w:rPr>
              <w:t>.</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bCs/>
                <w:color w:val="000000"/>
                <w:spacing w:val="-9"/>
                <w:sz w:val="22"/>
                <w:szCs w:val="22"/>
              </w:rPr>
              <w:t>Результаты выполненных работ</w:t>
            </w:r>
          </w:p>
        </w:tc>
        <w:tc>
          <w:tcPr>
            <w:tcW w:w="7625"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tabs>
                <w:tab w:val="left" w:pos="7291"/>
              </w:tabs>
              <w:rPr>
                <w:color w:val="000000"/>
                <w:sz w:val="22"/>
                <w:szCs w:val="22"/>
              </w:rPr>
            </w:pPr>
            <w:r w:rsidRPr="00E10C98">
              <w:rPr>
                <w:color w:val="000000"/>
                <w:sz w:val="22"/>
                <w:szCs w:val="22"/>
              </w:rPr>
              <w:t>1.Законченные по Контракту работы.</w:t>
            </w:r>
          </w:p>
          <w:p w:rsidR="00F44D5E" w:rsidRPr="00E10C98" w:rsidRDefault="00F44D5E" w:rsidP="00364BCA">
            <w:pPr>
              <w:widowControl w:val="0"/>
              <w:shd w:val="clear" w:color="auto" w:fill="FFFFFF"/>
              <w:tabs>
                <w:tab w:val="left" w:pos="7291"/>
              </w:tabs>
              <w:rPr>
                <w:bCs/>
                <w:color w:val="313131"/>
                <w:sz w:val="22"/>
                <w:szCs w:val="22"/>
              </w:rPr>
            </w:pPr>
            <w:r w:rsidRPr="00E10C98">
              <w:rPr>
                <w:color w:val="000000"/>
                <w:sz w:val="22"/>
                <w:szCs w:val="22"/>
              </w:rPr>
              <w:t>2.Исполнительная документация по РД-11-02-2006 при приемке объемов работ: (Исполнительные съемки, акты освидетельствования  скрытых работ, фотографии фиксации выполнения скрытых работ, сертификаты на материалы, паспорта на материалы, журнал производства работ).</w:t>
            </w:r>
          </w:p>
        </w:tc>
      </w:tr>
      <w:tr w:rsidR="00F44D5E" w:rsidRPr="00E10C98" w:rsidTr="00364BCA">
        <w:trPr>
          <w:trHeight w:hRule="exact" w:val="129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bCs/>
                <w:color w:val="000000"/>
                <w:spacing w:val="-9"/>
                <w:sz w:val="22"/>
                <w:szCs w:val="22"/>
              </w:rPr>
              <w:t>1</w:t>
            </w:r>
            <w:r>
              <w:rPr>
                <w:bCs/>
                <w:color w:val="000000"/>
                <w:spacing w:val="-9"/>
                <w:sz w:val="22"/>
                <w:szCs w:val="22"/>
              </w:rPr>
              <w:t>2</w:t>
            </w:r>
            <w:r w:rsidRPr="00E10C98">
              <w:rPr>
                <w:bCs/>
                <w:color w:val="000000"/>
                <w:spacing w:val="-9"/>
                <w:sz w:val="22"/>
                <w:szCs w:val="22"/>
              </w:rPr>
              <w:t>.</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bCs/>
                <w:color w:val="000000"/>
                <w:spacing w:val="-9"/>
                <w:sz w:val="22"/>
                <w:szCs w:val="22"/>
              </w:rPr>
              <w:t>Порядок сдачи и приемки работ</w:t>
            </w:r>
          </w:p>
        </w:tc>
        <w:tc>
          <w:tcPr>
            <w:tcW w:w="7625"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rPr>
                <w:sz w:val="22"/>
                <w:szCs w:val="22"/>
              </w:rPr>
            </w:pPr>
            <w:r w:rsidRPr="00E10C98">
              <w:rPr>
                <w:sz w:val="22"/>
                <w:szCs w:val="22"/>
              </w:rPr>
              <w:t xml:space="preserve">Сдача-приемка работ оформляется актом о приемке выполненных работ по форме КС-2, справки о стоимости работ по форме КС-3, актом приёмки законченного строительством объекта </w:t>
            </w:r>
          </w:p>
          <w:p w:rsidR="00F44D5E" w:rsidRPr="00E10C98" w:rsidRDefault="00F44D5E" w:rsidP="00364BCA">
            <w:pPr>
              <w:widowControl w:val="0"/>
              <w:shd w:val="clear" w:color="auto" w:fill="FFFFFF"/>
              <w:rPr>
                <w:bCs/>
                <w:sz w:val="22"/>
                <w:szCs w:val="22"/>
              </w:rPr>
            </w:pPr>
            <w:r w:rsidRPr="00E10C98">
              <w:rPr>
                <w:sz w:val="22"/>
                <w:szCs w:val="22"/>
              </w:rPr>
              <w:t>По завершению и сдаче работ Заказчику передается вся исполнительная документации  согла</w:t>
            </w:r>
            <w:r>
              <w:rPr>
                <w:sz w:val="22"/>
                <w:szCs w:val="22"/>
              </w:rPr>
              <w:t>сно РД-11-02-2006.</w:t>
            </w:r>
            <w:r w:rsidRPr="00E10C98">
              <w:rPr>
                <w:sz w:val="22"/>
                <w:szCs w:val="22"/>
              </w:rPr>
              <w:t xml:space="preserve"> </w:t>
            </w:r>
          </w:p>
        </w:tc>
      </w:tr>
      <w:tr w:rsidR="00F44D5E" w:rsidRPr="00E10C98" w:rsidTr="00364BCA">
        <w:trPr>
          <w:trHeight w:hRule="exact" w:val="102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bCs/>
                <w:color w:val="000000"/>
                <w:spacing w:val="-9"/>
                <w:sz w:val="22"/>
                <w:szCs w:val="22"/>
              </w:rPr>
              <w:t>1</w:t>
            </w:r>
            <w:r>
              <w:rPr>
                <w:bCs/>
                <w:color w:val="000000"/>
                <w:spacing w:val="-9"/>
                <w:sz w:val="22"/>
                <w:szCs w:val="22"/>
              </w:rPr>
              <w:t>3</w:t>
            </w:r>
            <w:r w:rsidRPr="00E10C98">
              <w:rPr>
                <w:bCs/>
                <w:color w:val="000000"/>
                <w:spacing w:val="-9"/>
                <w:sz w:val="22"/>
                <w:szCs w:val="22"/>
              </w:rPr>
              <w:t>.</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ind w:firstLine="5"/>
              <w:rPr>
                <w:bCs/>
                <w:color w:val="000000"/>
                <w:spacing w:val="-9"/>
                <w:sz w:val="22"/>
                <w:szCs w:val="22"/>
              </w:rPr>
            </w:pPr>
            <w:r w:rsidRPr="00E10C98">
              <w:rPr>
                <w:color w:val="000000"/>
                <w:spacing w:val="-5"/>
                <w:sz w:val="22"/>
                <w:szCs w:val="22"/>
              </w:rPr>
              <w:t>Правовое регулирование приобретения и использования выполняемых работ.</w:t>
            </w:r>
          </w:p>
        </w:tc>
        <w:tc>
          <w:tcPr>
            <w:tcW w:w="7625" w:type="dxa"/>
            <w:tcBorders>
              <w:top w:val="single" w:sz="4" w:space="0" w:color="auto"/>
              <w:left w:val="single" w:sz="4" w:space="0" w:color="auto"/>
              <w:bottom w:val="single" w:sz="4" w:space="0" w:color="auto"/>
              <w:right w:val="single" w:sz="4" w:space="0" w:color="auto"/>
            </w:tcBorders>
            <w:shd w:val="clear" w:color="auto" w:fill="FFFFFF"/>
          </w:tcPr>
          <w:p w:rsidR="00F44D5E" w:rsidRPr="00E10C98" w:rsidRDefault="00F44D5E" w:rsidP="00364BCA">
            <w:pPr>
              <w:widowControl w:val="0"/>
              <w:shd w:val="clear" w:color="auto" w:fill="FFFFFF"/>
              <w:rPr>
                <w:bCs/>
                <w:sz w:val="22"/>
                <w:szCs w:val="22"/>
              </w:rPr>
            </w:pPr>
            <w:r w:rsidRPr="00E10C98">
              <w:rPr>
                <w:bCs/>
                <w:sz w:val="22"/>
                <w:szCs w:val="22"/>
              </w:rPr>
              <w:t>Результаты работы - собственность Российской Федерац</w:t>
            </w:r>
            <w:r>
              <w:rPr>
                <w:bCs/>
                <w:sz w:val="22"/>
                <w:szCs w:val="22"/>
              </w:rPr>
              <w:t>и</w:t>
            </w:r>
            <w:r w:rsidRPr="00E10C98">
              <w:rPr>
                <w:bCs/>
                <w:sz w:val="22"/>
                <w:szCs w:val="22"/>
              </w:rPr>
              <w:t>и.</w:t>
            </w:r>
            <w:r>
              <w:rPr>
                <w:bCs/>
                <w:sz w:val="22"/>
                <w:szCs w:val="22"/>
              </w:rPr>
              <w:t xml:space="preserve"> </w:t>
            </w:r>
            <w:r w:rsidRPr="00E10C98">
              <w:rPr>
                <w:bCs/>
                <w:sz w:val="22"/>
                <w:szCs w:val="22"/>
              </w:rPr>
              <w:t>Право владения результатами работы и эксплуатационная ответственность Заказчика наступает с момента подписания акта</w:t>
            </w:r>
            <w:r>
              <w:rPr>
                <w:bCs/>
                <w:sz w:val="22"/>
                <w:szCs w:val="22"/>
              </w:rPr>
              <w:t xml:space="preserve"> выполненных</w:t>
            </w:r>
            <w:r w:rsidRPr="00E10C98">
              <w:rPr>
                <w:bCs/>
                <w:sz w:val="22"/>
                <w:szCs w:val="22"/>
              </w:rPr>
              <w:t xml:space="preserve"> работ</w:t>
            </w:r>
            <w:r>
              <w:rPr>
                <w:bCs/>
                <w:sz w:val="22"/>
                <w:szCs w:val="22"/>
              </w:rPr>
              <w:t xml:space="preserve"> (оказанных услуг)</w:t>
            </w:r>
            <w:r w:rsidRPr="00E10C98">
              <w:rPr>
                <w:bCs/>
                <w:sz w:val="22"/>
                <w:szCs w:val="22"/>
              </w:rPr>
              <w:t xml:space="preserve">. </w:t>
            </w:r>
          </w:p>
        </w:tc>
      </w:tr>
    </w:tbl>
    <w:p w:rsidR="00F44D5E" w:rsidRDefault="00F44D5E" w:rsidP="00F44D5E">
      <w:pPr>
        <w:pStyle w:val="ConsPlusNormal"/>
        <w:ind w:firstLine="0"/>
        <w:jc w:val="both"/>
        <w:rPr>
          <w:rFonts w:ascii="Times New Roman" w:hAnsi="Times New Roman" w:cs="Times New Roman"/>
        </w:rPr>
      </w:pPr>
    </w:p>
    <w:p w:rsidR="00F44D5E" w:rsidRPr="0078096F" w:rsidRDefault="00F44D5E" w:rsidP="00F44D5E">
      <w:pPr>
        <w:pStyle w:val="ConsPlusNormal"/>
        <w:ind w:firstLine="540"/>
        <w:jc w:val="both"/>
        <w:rPr>
          <w:rFonts w:ascii="Times New Roman" w:hAnsi="Times New Roman" w:cs="Times New Roman"/>
          <w:sz w:val="18"/>
        </w:rPr>
      </w:pPr>
      <w:proofErr w:type="gramStart"/>
      <w:r w:rsidRPr="0078096F">
        <w:rPr>
          <w:rFonts w:ascii="Times New Roman" w:hAnsi="Times New Roman" w:cs="Times New Roman"/>
          <w:sz w:val="18"/>
        </w:rPr>
        <w:t>Указанные в проектно-сметной документации и (или) приложениях к ней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в сочетании со словами "или эквивалент"</w:t>
      </w:r>
      <w:proofErr w:type="gramEnd"/>
    </w:p>
    <w:p w:rsidR="00B86582" w:rsidRDefault="00B86582"/>
    <w:sectPr w:rsidR="00B86582" w:rsidSect="00F44D5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7D49"/>
    <w:multiLevelType w:val="hybridMultilevel"/>
    <w:tmpl w:val="56D809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76"/>
    <w:rsid w:val="004E3076"/>
    <w:rsid w:val="00B86582"/>
    <w:rsid w:val="00F44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D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44D5E"/>
    <w:pPr>
      <w:jc w:val="center"/>
    </w:pPr>
    <w:rPr>
      <w:b/>
      <w:sz w:val="26"/>
      <w:szCs w:val="20"/>
    </w:rPr>
  </w:style>
  <w:style w:type="character" w:customStyle="1" w:styleId="a4">
    <w:name w:val="Название Знак"/>
    <w:basedOn w:val="a0"/>
    <w:link w:val="a3"/>
    <w:rsid w:val="00F44D5E"/>
    <w:rPr>
      <w:rFonts w:ascii="Times New Roman" w:eastAsia="Times New Roman" w:hAnsi="Times New Roman" w:cs="Times New Roman"/>
      <w:b/>
      <w:sz w:val="26"/>
      <w:szCs w:val="20"/>
      <w:lang w:eastAsia="ru-RU"/>
    </w:rPr>
  </w:style>
  <w:style w:type="paragraph" w:customStyle="1" w:styleId="ConsPlusNormal">
    <w:name w:val="ConsPlusNormal"/>
    <w:link w:val="ConsPlusNormal0"/>
    <w:rsid w:val="00F44D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4D5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D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44D5E"/>
    <w:pPr>
      <w:jc w:val="center"/>
    </w:pPr>
    <w:rPr>
      <w:b/>
      <w:sz w:val="26"/>
      <w:szCs w:val="20"/>
    </w:rPr>
  </w:style>
  <w:style w:type="character" w:customStyle="1" w:styleId="a4">
    <w:name w:val="Название Знак"/>
    <w:basedOn w:val="a0"/>
    <w:link w:val="a3"/>
    <w:rsid w:val="00F44D5E"/>
    <w:rPr>
      <w:rFonts w:ascii="Times New Roman" w:eastAsia="Times New Roman" w:hAnsi="Times New Roman" w:cs="Times New Roman"/>
      <w:b/>
      <w:sz w:val="26"/>
      <w:szCs w:val="20"/>
      <w:lang w:eastAsia="ru-RU"/>
    </w:rPr>
  </w:style>
  <w:style w:type="paragraph" w:customStyle="1" w:styleId="ConsPlusNormal">
    <w:name w:val="ConsPlusNormal"/>
    <w:link w:val="ConsPlusNormal0"/>
    <w:rsid w:val="00F44D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4D5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1388</Words>
  <Characters>7914</Characters>
  <Application>Microsoft Office Word</Application>
  <DocSecurity>0</DocSecurity>
  <Lines>65</Lines>
  <Paragraphs>18</Paragraphs>
  <ScaleCrop>false</ScaleCrop>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Долгирев Никита Александрович</dc:creator>
  <cp:keywords/>
  <dc:description/>
  <cp:lastModifiedBy>Долгирев Никита Александрович</cp:lastModifiedBy>
  <cp:revision>2</cp:revision>
  <dcterms:created xsi:type="dcterms:W3CDTF">2020-05-21T09:38:00Z</dcterms:created>
  <dcterms:modified xsi:type="dcterms:W3CDTF">2020-05-21T09:39:00Z</dcterms:modified>
</cp:coreProperties>
</file>