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F4F" w:rsidRPr="00252F4F" w:rsidRDefault="00252F4F" w:rsidP="00252F4F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объекта закупки</w:t>
      </w:r>
    </w:p>
    <w:p w:rsidR="00252F4F" w:rsidRPr="00252F4F" w:rsidRDefault="00252F4F" w:rsidP="00252F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proofErr w:type="gramStart"/>
      <w:r w:rsidRPr="00252F4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Оказание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 по Классу VI МКБ-10 «Болезни нервной системы», по Классу X МКБ-10 «Болезни органов дыхания», по Классу XIII МКБ-10 «Болезни костно-мышечной системы и соединительной ткани», в организации, оказывающей санаторно-курортные услуги, расположенной от центра г. Пскова на расстоянии не более 300 км.</w:t>
      </w:r>
      <w:proofErr w:type="gramEnd"/>
    </w:p>
    <w:p w:rsidR="00252F4F" w:rsidRPr="00252F4F" w:rsidRDefault="00252F4F" w:rsidP="00252F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</w:p>
    <w:p w:rsidR="00252F4F" w:rsidRPr="00252F4F" w:rsidRDefault="00252F4F" w:rsidP="00252F4F">
      <w:pPr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Количество путевок</w:t>
      </w: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756 </w:t>
      </w:r>
      <w:proofErr w:type="gramStart"/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к</w:t>
      </w:r>
      <w:proofErr w:type="gramEnd"/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/дней (36</w:t>
      </w:r>
      <w:r w:rsidRPr="00252F4F">
        <w:rPr>
          <w:rFonts w:ascii="Times New Roman" w:eastAsia="Lucida Sans Unicode" w:hAnsi="Times New Roman" w:cs="Times New Roman"/>
          <w:b/>
          <w:sz w:val="24"/>
          <w:szCs w:val="24"/>
          <w:lang w:eastAsia="ru-RU"/>
        </w:rPr>
        <w:t xml:space="preserve"> </w:t>
      </w:r>
      <w:r w:rsidRPr="00252F4F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/>
        </w:rPr>
        <w:t>путевок): 735 к/дней (35 путевок) для застрахованных лиц, для сопровождающих лиц – 21 к/день (1 путевка).</w:t>
      </w:r>
    </w:p>
    <w:p w:rsidR="00252F4F" w:rsidRPr="00252F4F" w:rsidRDefault="00252F4F" w:rsidP="00252F4F">
      <w:pPr>
        <w:snapToGrid w:val="0"/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Место оказания услуг:</w:t>
      </w: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в организации,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2F4F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>оказывающей санаторно-курортные услуги, расположенной  от центра г. Пскова на расстоянии не более 300 км.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Количество </w:t>
      </w:r>
      <w:proofErr w:type="gramStart"/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к</w:t>
      </w:r>
      <w:proofErr w:type="gramEnd"/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/</w:t>
      </w:r>
      <w:proofErr w:type="gramStart"/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дней</w:t>
      </w:r>
      <w:proofErr w:type="gramEnd"/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 xml:space="preserve"> по 1-ой путевке (продолжительность лечения)</w:t>
      </w: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– 21 день.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u w:val="single"/>
          <w:lang w:eastAsia="ru-RU"/>
        </w:rPr>
        <w:t>Срок оказания услуг:</w:t>
      </w: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июль-декабрь 2020 года (</w:t>
      </w:r>
      <w:r w:rsidRPr="00252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крайний срок заезда должен начинаться не позднее 28.11.2020г).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График заезда </w:t>
      </w:r>
      <w:r w:rsidRPr="00252F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согласовывается с Заказчиком и предоставляется Исполнителем при подписании Контракта, при этом крайний срок заезда должен начинаться не позднее 28.11.2020 года.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252F4F" w:rsidRPr="00252F4F" w:rsidRDefault="00252F4F" w:rsidP="00252F4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1. Предмет размещения заказа:</w:t>
      </w:r>
    </w:p>
    <w:p w:rsidR="00252F4F" w:rsidRPr="00252F4F" w:rsidRDefault="00252F4F" w:rsidP="0025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казание услуг 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профилю лечения заболевания:</w:t>
      </w:r>
      <w:r w:rsidRPr="00252F4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нервной системы, органов дыхания, костно-мышечной системы.</w:t>
      </w:r>
      <w:proofErr w:type="gramEnd"/>
    </w:p>
    <w:p w:rsidR="00252F4F" w:rsidRPr="00252F4F" w:rsidRDefault="00252F4F" w:rsidP="00252F4F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Исполнитель должен обеспечить оказание услуг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по медицинской реабилитации 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52F4F" w:rsidRPr="00252F4F" w:rsidRDefault="00252F4F" w:rsidP="002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F4F" w:rsidRPr="00252F4F" w:rsidRDefault="00252F4F" w:rsidP="00252F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 xml:space="preserve">Объектом закупки является лицензируемый вид деятельности. </w:t>
      </w:r>
    </w:p>
    <w:p w:rsidR="00252F4F" w:rsidRPr="00252F4F" w:rsidRDefault="00252F4F" w:rsidP="00252F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gramStart"/>
      <w:r w:rsidRPr="00252F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Исполнитель представляет копию лицензии на осуществление медицинской деятельности по санаторно-курортной помощи с соответствующими профилями лечения с указанием соответствующих работ и услуг со всеми приложениями, выданной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деятельности», предусматривающей выполнение работ (услуг) по оказанию санаторно-курортной медицинской помощи, а</w:t>
      </w:r>
      <w:proofErr w:type="gramEnd"/>
      <w:r w:rsidRPr="00252F4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 xml:space="preserve"> также санитарно-эпидемиологическим заключением о соответствии Санитарно-гигиеническим правилам и нормам.</w:t>
      </w:r>
    </w:p>
    <w:p w:rsidR="00252F4F" w:rsidRPr="00252F4F" w:rsidRDefault="00252F4F" w:rsidP="00252F4F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</w:pPr>
    </w:p>
    <w:p w:rsidR="00252F4F" w:rsidRPr="00252F4F" w:rsidRDefault="00252F4F" w:rsidP="00252F4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pacing w:val="-4"/>
          <w:kern w:val="1"/>
          <w:sz w:val="24"/>
          <w:szCs w:val="24"/>
          <w:lang w:eastAsia="ar-SA"/>
        </w:rPr>
        <w:tab/>
      </w:r>
      <w:r w:rsidRPr="00252F4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2. Требования к качеству услуг:</w:t>
      </w:r>
    </w:p>
    <w:p w:rsidR="00252F4F" w:rsidRPr="00252F4F" w:rsidRDefault="00252F4F" w:rsidP="00252F4F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Оказание услуг по санаторно-курортному лечению осуществляется в </w:t>
      </w:r>
      <w:proofErr w:type="gram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  со стандартами, утвержденными Приказами 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РФ от 22.11.2004: 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дорсопатии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спондилопатии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болезни мягких тканей, 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остеопатии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хондропатии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)»;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212 «Об утверждении  стандарта санаторно-курортной помощи больным болезнями органов дыхания»;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-№ 217 «Об утверждении стандарта санаторно-курортной помощи больным                                        с воспалительными болезнями центральной нервной системы»;</w:t>
      </w:r>
    </w:p>
    <w:p w:rsidR="00252F4F" w:rsidRPr="00252F4F" w:rsidRDefault="00252F4F" w:rsidP="00252F4F">
      <w:pPr>
        <w:suppressLineNumber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lastRenderedPageBreak/>
        <w:t>-№ 227 «Об утверждении 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инфекционные 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, воспалительные </w:t>
      </w:r>
      <w:proofErr w:type="spell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артропатии</w:t>
      </w:r>
      <w:proofErr w:type="spell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, артрозы, другие поражения суставов)»</w:t>
      </w:r>
    </w:p>
    <w:p w:rsidR="00252F4F" w:rsidRPr="00252F4F" w:rsidRDefault="00252F4F" w:rsidP="00252F4F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и в </w:t>
      </w:r>
      <w:proofErr w:type="gramStart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52F4F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/>
        </w:rPr>
        <w:t xml:space="preserve">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 </w:t>
      </w:r>
    </w:p>
    <w:p w:rsidR="00252F4F" w:rsidRPr="00252F4F" w:rsidRDefault="00252F4F" w:rsidP="00252F4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по санаторно-курортной помощи с соответствующими профилями лечения, предоставленной лицензирующим органом в соответствии с Федеральным законом от 04.05.2011 года № 99-ФЗ «О лицензировании отдельных видов деятельности», Положением о лицензировании медицинской деятельности, утвержденным постановлением Правительства РФ от 16.04.2012г. № 291 «О лицензировании медицинской деятельности, предусматривающей выполнение работ (услуг) по оказанию санаторно-курортной медицинской помощи, а также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санитарно-эпидемиологическим заключением о соответствии Санитарно-гигиеническим правилам и нормам».</w:t>
      </w:r>
    </w:p>
    <w:p w:rsidR="00252F4F" w:rsidRPr="00252F4F" w:rsidRDefault="00252F4F" w:rsidP="0025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Требования к условиям размещения и проживания (согласно ГОСТу 54599-2011):</w:t>
      </w:r>
    </w:p>
    <w:p w:rsidR="00252F4F" w:rsidRPr="00252F4F" w:rsidRDefault="00252F4F" w:rsidP="00252F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Здания и сооружения организации, оказывающей санаторно-курортные услуги должны соответствовать  своду правил СП 59.13330.2012 «Доступность зданий и сооружений для маломобильных групп населения»: </w:t>
      </w:r>
      <w:proofErr w:type="spell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безбарьерная</w:t>
      </w:r>
      <w:proofErr w:type="spell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proofErr w:type="gramEnd"/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Оснащение и оборудование лечебно-диагностических отделений и кабинетов организаций, оказывающих санаторно-курортные услуги, должно быть достаточным для проведения полного курса медицинской реабилитации.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Размещение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Организация диетического и лечебного питания в 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медицинскими показаниями. Организация лечебного питания в 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Требования к условиям размещения и проживания: 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холодного и горячего водоснабжения;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номеров;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смена постельного белья;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системами для обеспечения пациентов питьевой водой круглосуточно;</w:t>
      </w:r>
      <w:proofErr w:type="gramEnd"/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лифтом с круглосуточным подъемом и спуском;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службой приема (круглосуточный прием);</w:t>
      </w:r>
    </w:p>
    <w:p w:rsidR="00252F4F" w:rsidRPr="00252F4F" w:rsidRDefault="00252F4F" w:rsidP="00252F4F">
      <w:pPr>
        <w:spacing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</w:t>
      </w:r>
      <w:r w:rsidRPr="00252F4F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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круглосуточным постом охраны в 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зданиях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расположены жилые, лечебные, спортивно-оздоровительные и культурно-развлекательные помещения.</w:t>
      </w:r>
    </w:p>
    <w:p w:rsidR="00252F4F" w:rsidRPr="00252F4F" w:rsidRDefault="00252F4F" w:rsidP="00252F4F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Организация досуга с учетом специфики работы с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застрахованными лицами, пострадавшими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F4F" w:rsidRPr="00252F4F" w:rsidRDefault="00252F4F" w:rsidP="00252F4F">
      <w:pPr>
        <w:numPr>
          <w:ilvl w:val="0"/>
          <w:numId w:val="1"/>
        </w:numPr>
        <w:suppressAutoHyphens/>
        <w:spacing w:after="12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собственной территории (парковой зоны для осуществления дозированной ходьбы по терренкурам).</w:t>
      </w:r>
    </w:p>
    <w:p w:rsidR="00252F4F" w:rsidRPr="00252F4F" w:rsidRDefault="00252F4F" w:rsidP="00252F4F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Общие требования:</w:t>
      </w:r>
    </w:p>
    <w:p w:rsidR="00252F4F" w:rsidRPr="00252F4F" w:rsidRDefault="00252F4F" w:rsidP="00252F4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Услуги специализированных средств размещения –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 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Требования к прилегающей территории и зоне отдыха: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 Административные здания и помещения, бытовые помещения рекомендуется располагать в зоне проживания.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 Санатории должны быть оборудованы удобными подъездными путями, необходимыми справочно-информационными указателями и пешеходными дорожками.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 Требования к зданиям, техническому оборудованию и оснащению помещений: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 −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доступность для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мест проживания, общественных зон зданий и территории.</w:t>
      </w:r>
      <w:proofErr w:type="gramEnd"/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Требования к услугам, предоставляемым в </w:t>
      </w:r>
      <w:proofErr w:type="gramStart"/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санаториях</w:t>
      </w:r>
      <w:proofErr w:type="gramEnd"/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 и другие дополнительные услуги.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дополнительным услугам, предоставляемым в санаториях, относят физкультурно-оздоровительные, туристские, бытовые, развлекательные услуги, услуги торговли и другие.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Перечень дополнительных услуг, предоставляемых в санаториях, устанавливает самостоятельно администрация предприятий в зависимости от профиля, контингента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климатических условий и т.п.</w:t>
      </w:r>
      <w:proofErr w:type="gramEnd"/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 Информация об исполнителе услуг и предоставляемых услугах должна соответствовать установленным требованиям  и быть доведена до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заболеваний,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доступным и наглядным способом.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 Требования безопасности: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обеспечены безопасные условия для жизни и здоровья проживающих </w:t>
      </w:r>
      <w:r w:rsidRPr="00252F4F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застрахованных лиц, пострадавших вследствие несчастных случаев на производстве и профессиональных заболеваний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санаториях должны быть соблюдены санитарно-гигиенические и противоэпидемиологические правила и нормы в части: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прилегающей территории, мест общего пользования, всех помещений средств размещения;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уборки номеров, других общественных и служебных помещений;</w:t>
      </w: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 уборки и обработки санузлов, кухонь или кухонных уголков, помещений для самостоятельного приготовления пищи;</w:t>
      </w:r>
      <w:proofErr w:type="gramEnd"/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обработки (стирки, глажения, хранения) белья;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содержания и обработки уборочного инвентаря;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удаления отходов и защиты от насекомых и грызунов;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качества питьевой воды и воды хозяйственного назначения;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освещения и состояния микроклимата в 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номерах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общественных и производственных помещениях.</w:t>
      </w:r>
    </w:p>
    <w:p w:rsidR="00252F4F" w:rsidRPr="00252F4F" w:rsidRDefault="00252F4F" w:rsidP="00252F4F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 Требования охраны окружающей среды: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 Санатории должны быть расположены в местностях с благоприятными экологическими условиями.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 Требования к персоналу: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Обслуживающий персонал санаториев должен отвечать требованиям к персоналу, установленным нормативными документами.</w:t>
      </w:r>
    </w:p>
    <w:p w:rsidR="00252F4F" w:rsidRPr="00252F4F" w:rsidRDefault="00252F4F" w:rsidP="00252F4F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 специализированных средств размещения должен быть подготовлен к действиям в чрезвычайных </w:t>
      </w:r>
      <w:proofErr w:type="gramStart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ситуациях</w:t>
      </w:r>
      <w:proofErr w:type="gramEnd"/>
      <w:r w:rsidRPr="00252F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6240" w:rsidRDefault="00456240">
      <w:bookmarkStart w:id="0" w:name="_GoBack"/>
      <w:bookmarkEnd w:id="0"/>
    </w:p>
    <w:sectPr w:rsidR="0045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B336E"/>
    <w:multiLevelType w:val="multilevel"/>
    <w:tmpl w:val="821CF9F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5D"/>
    <w:rsid w:val="00252F4F"/>
    <w:rsid w:val="00456240"/>
    <w:rsid w:val="004E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9132</Characters>
  <Application>Microsoft Office Word</Application>
  <DocSecurity>0</DocSecurity>
  <Lines>76</Lines>
  <Paragraphs>21</Paragraphs>
  <ScaleCrop>false</ScaleCrop>
  <Company/>
  <LinksUpToDate>false</LinksUpToDate>
  <CharactersWithSpaces>10713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2020-06-03T13:56:00Z</dcterms:created>
  <dcterms:modified xsi:type="dcterms:W3CDTF">2020-06-03T13:57:00Z</dcterms:modified>
</cp:coreProperties>
</file>