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5E" w:rsidRDefault="004B4A5E" w:rsidP="004B4A5E">
      <w:pPr>
        <w:widowControl w:val="0"/>
        <w:jc w:val="center"/>
        <w:rPr>
          <w:b/>
          <w:bCs/>
          <w:lang w:eastAsia="zh-CN"/>
        </w:rPr>
      </w:pPr>
      <w:r>
        <w:rPr>
          <w:b/>
          <w:bCs/>
          <w:lang w:eastAsia="zh-CN"/>
        </w:rPr>
        <w:t xml:space="preserve">Техническое задание </w:t>
      </w:r>
    </w:p>
    <w:p w:rsidR="004B4A5E" w:rsidRPr="00500AC1" w:rsidRDefault="004B4A5E" w:rsidP="004B4A5E">
      <w:pPr>
        <w:widowControl w:val="0"/>
        <w:ind w:firstLine="432"/>
        <w:jc w:val="center"/>
      </w:pPr>
      <w:r w:rsidRPr="00ED2CE1">
        <w:rPr>
          <w:b/>
        </w:rPr>
        <w:t xml:space="preserve">на </w:t>
      </w:r>
      <w:r w:rsidRPr="00500AC1">
        <w:rPr>
          <w:b/>
        </w:rPr>
        <w:t>выполнение работ по изготовлению и обеспечению инвалидов 2020 году ортопедической обувью сложной взрослой</w:t>
      </w:r>
    </w:p>
    <w:p w:rsidR="004B4A5E" w:rsidRPr="00AE0797" w:rsidRDefault="004B4A5E" w:rsidP="004B4A5E">
      <w:pPr>
        <w:widowControl w:val="0"/>
        <w:ind w:firstLine="432"/>
        <w:jc w:val="center"/>
      </w:pPr>
    </w:p>
    <w:p w:rsidR="004B4A5E" w:rsidRPr="00AE0797" w:rsidRDefault="004B4A5E" w:rsidP="004B4A5E">
      <w:pPr>
        <w:widowControl w:val="0"/>
        <w:jc w:val="center"/>
        <w:rPr>
          <w:b/>
          <w:bCs/>
          <w:lang w:eastAsia="zh-CN"/>
        </w:rPr>
      </w:pPr>
      <w:r w:rsidRPr="00AE0797">
        <w:rPr>
          <w:b/>
          <w:bCs/>
          <w:lang w:eastAsia="zh-CN"/>
        </w:rPr>
        <w:t>Требования к качеству работ</w:t>
      </w:r>
    </w:p>
    <w:p w:rsidR="004B4A5E" w:rsidRDefault="004B4A5E" w:rsidP="004B4A5E">
      <w:pPr>
        <w:widowControl w:val="0"/>
        <w:ind w:firstLine="567"/>
        <w:jc w:val="both"/>
      </w:pPr>
      <w:r w:rsidRPr="00AE0797">
        <w:tab/>
        <w:t xml:space="preserve">Ортопедическая обувь не должна иметь дефекты: перелом подошв, </w:t>
      </w:r>
      <w:proofErr w:type="spellStart"/>
      <w:r w:rsidRPr="00AE0797">
        <w:t>отдушистости</w:t>
      </w:r>
      <w:proofErr w:type="spellEnd"/>
      <w:r w:rsidRPr="00AE0797">
        <w:t xml:space="preserve"> деталей верха, стяжки «лица», осыпания покрытия, неустойчивости покрытия, дефектов сборки, формирования и крепления деталей обуви, низкого качества комплектующих и материалов.</w:t>
      </w:r>
    </w:p>
    <w:p w:rsidR="004B4A5E" w:rsidRPr="00AE0797" w:rsidRDefault="004B4A5E" w:rsidP="004B4A5E">
      <w:pPr>
        <w:widowControl w:val="0"/>
        <w:ind w:firstLine="567"/>
        <w:jc w:val="both"/>
      </w:pPr>
    </w:p>
    <w:p w:rsidR="004B4A5E" w:rsidRPr="00AE0797" w:rsidRDefault="004B4A5E" w:rsidP="004B4A5E">
      <w:pPr>
        <w:pStyle w:val="26"/>
        <w:suppressAutoHyphens w:val="0"/>
        <w:spacing w:after="0" w:line="240" w:lineRule="auto"/>
        <w:ind w:left="0"/>
        <w:jc w:val="center"/>
        <w:rPr>
          <w:b/>
          <w:bCs/>
          <w:sz w:val="24"/>
          <w:szCs w:val="24"/>
        </w:rPr>
      </w:pPr>
      <w:r w:rsidRPr="00AE0797">
        <w:rPr>
          <w:b/>
          <w:bCs/>
          <w:sz w:val="24"/>
          <w:szCs w:val="24"/>
        </w:rPr>
        <w:t>Требования к техническим и функциональным характеристикам</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ab/>
        <w:t>Сложная ортопедическая обувь должна быть ручного производства и изготавливаться индивидуально для каждого конкретного инвалида по индивидуальным параметрам с учетом деформации стопы и медицинских показаний, а также должна соответствовать требованиям Национальных стандартов Российской Федерации ГОСТ Р ИСО 9999-2019 «Вспомогательные средства для людей с ограничениями жизнедеятельности. Классификация и терминология»,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а) специальные жесткие детали:</w:t>
      </w:r>
    </w:p>
    <w:p w:rsidR="004B4A5E" w:rsidRPr="00AE0797" w:rsidRDefault="004B4A5E" w:rsidP="004B4A5E">
      <w:pPr>
        <w:pStyle w:val="26"/>
        <w:suppressAutoHyphens w:val="0"/>
        <w:spacing w:after="0" w:line="240" w:lineRule="auto"/>
        <w:ind w:left="709"/>
        <w:jc w:val="both"/>
        <w:rPr>
          <w:sz w:val="24"/>
          <w:szCs w:val="24"/>
        </w:rPr>
      </w:pPr>
      <w:r w:rsidRPr="00AE0797">
        <w:rPr>
          <w:sz w:val="24"/>
          <w:szCs w:val="24"/>
        </w:rPr>
        <w:t xml:space="preserve">- союзка жесткая, </w:t>
      </w:r>
      <w:proofErr w:type="spellStart"/>
      <w:r w:rsidRPr="00AE0797">
        <w:rPr>
          <w:sz w:val="24"/>
          <w:szCs w:val="24"/>
        </w:rPr>
        <w:t>полусоюзка</w:t>
      </w:r>
      <w:proofErr w:type="spellEnd"/>
      <w:r w:rsidRPr="00AE0797">
        <w:rPr>
          <w:sz w:val="24"/>
          <w:szCs w:val="24"/>
        </w:rPr>
        <w:t xml:space="preserve"> жесткая, </w:t>
      </w:r>
      <w:proofErr w:type="spellStart"/>
      <w:r w:rsidRPr="00AE0797">
        <w:rPr>
          <w:sz w:val="24"/>
          <w:szCs w:val="24"/>
        </w:rPr>
        <w:t>берц</w:t>
      </w:r>
      <w:proofErr w:type="spellEnd"/>
      <w:r w:rsidRPr="00AE0797">
        <w:rPr>
          <w:sz w:val="24"/>
          <w:szCs w:val="24"/>
        </w:rPr>
        <w:t xml:space="preserve"> жесткий односторонний, </w:t>
      </w:r>
      <w:proofErr w:type="spellStart"/>
      <w:r w:rsidRPr="00AE0797">
        <w:rPr>
          <w:sz w:val="24"/>
          <w:szCs w:val="24"/>
        </w:rPr>
        <w:t>берц</w:t>
      </w:r>
      <w:proofErr w:type="spellEnd"/>
      <w:r w:rsidRPr="00AE0797">
        <w:rPr>
          <w:sz w:val="24"/>
          <w:szCs w:val="24"/>
        </w:rPr>
        <w:t xml:space="preserve"> жесткий двусторонний, </w:t>
      </w:r>
      <w:proofErr w:type="spellStart"/>
      <w:r w:rsidRPr="00AE0797">
        <w:rPr>
          <w:sz w:val="24"/>
          <w:szCs w:val="24"/>
        </w:rPr>
        <w:t>берц</w:t>
      </w:r>
      <w:proofErr w:type="spellEnd"/>
      <w:r w:rsidRPr="00AE0797">
        <w:rPr>
          <w:sz w:val="24"/>
          <w:szCs w:val="24"/>
        </w:rPr>
        <w:t xml:space="preserve"> жесткий круговой, задний жесткий </w:t>
      </w:r>
      <w:proofErr w:type="spellStart"/>
      <w:r w:rsidRPr="00AE0797">
        <w:rPr>
          <w:sz w:val="24"/>
          <w:szCs w:val="24"/>
        </w:rPr>
        <w:t>берц</w:t>
      </w:r>
      <w:proofErr w:type="spellEnd"/>
      <w:r w:rsidRPr="00AE0797">
        <w:rPr>
          <w:sz w:val="24"/>
          <w:szCs w:val="24"/>
        </w:rPr>
        <w:t xml:space="preserve">,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w:t>
      </w:r>
      <w:proofErr w:type="gramStart"/>
      <w:r w:rsidRPr="00AE0797">
        <w:rPr>
          <w:sz w:val="24"/>
          <w:szCs w:val="24"/>
        </w:rPr>
        <w:t>жесткий,  стелька</w:t>
      </w:r>
      <w:proofErr w:type="gramEnd"/>
      <w:r w:rsidRPr="00AE0797">
        <w:rPr>
          <w:sz w:val="24"/>
          <w:szCs w:val="24"/>
        </w:rPr>
        <w:t xml:space="preserve"> верхняя фигурная (с козырьком или невысокой боковой поддержкой)</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б) специальные мягкие детали:</w:t>
      </w:r>
    </w:p>
    <w:p w:rsidR="004B4A5E" w:rsidRPr="00AE0797" w:rsidRDefault="004B4A5E" w:rsidP="004B4A5E">
      <w:pPr>
        <w:pStyle w:val="26"/>
        <w:suppressAutoHyphens w:val="0"/>
        <w:spacing w:after="0" w:line="240" w:lineRule="auto"/>
        <w:ind w:left="709"/>
        <w:jc w:val="both"/>
        <w:rPr>
          <w:sz w:val="24"/>
          <w:szCs w:val="24"/>
        </w:rPr>
      </w:pPr>
      <w:r w:rsidRPr="00AE0797">
        <w:rPr>
          <w:sz w:val="24"/>
          <w:szCs w:val="24"/>
        </w:rPr>
        <w:t xml:space="preserve">- боковой внутренний ремень, дополнительная шнуровка, тяги, </w:t>
      </w:r>
      <w:proofErr w:type="spellStart"/>
      <w:r w:rsidRPr="00AE0797">
        <w:rPr>
          <w:sz w:val="24"/>
          <w:szCs w:val="24"/>
        </w:rPr>
        <w:t>притяжной</w:t>
      </w:r>
      <w:proofErr w:type="spellEnd"/>
      <w:r w:rsidRPr="00AE0797">
        <w:rPr>
          <w:sz w:val="24"/>
          <w:szCs w:val="24"/>
        </w:rPr>
        <w:t xml:space="preserve"> ремень, шнуровка.</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в) специальные металлические детали:</w:t>
      </w:r>
    </w:p>
    <w:p w:rsidR="004B4A5E" w:rsidRPr="00AE0797" w:rsidRDefault="004B4A5E" w:rsidP="004B4A5E">
      <w:pPr>
        <w:pStyle w:val="26"/>
        <w:suppressAutoHyphens w:val="0"/>
        <w:spacing w:after="0" w:line="240" w:lineRule="auto"/>
        <w:ind w:left="709"/>
        <w:jc w:val="both"/>
        <w:rPr>
          <w:sz w:val="24"/>
          <w:szCs w:val="24"/>
        </w:rPr>
      </w:pPr>
      <w:r w:rsidRPr="00AE0797">
        <w:rPr>
          <w:sz w:val="24"/>
          <w:szCs w:val="24"/>
        </w:rPr>
        <w:t>- пластина для ортопедической обуви, шины стальные, планшетки корсетные.</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xml:space="preserve">г) </w:t>
      </w:r>
      <w:proofErr w:type="spellStart"/>
      <w:r w:rsidRPr="00AE0797">
        <w:rPr>
          <w:sz w:val="24"/>
          <w:szCs w:val="24"/>
        </w:rPr>
        <w:t>межстелечные</w:t>
      </w:r>
      <w:proofErr w:type="spellEnd"/>
      <w:r w:rsidRPr="00AE0797">
        <w:rPr>
          <w:sz w:val="24"/>
          <w:szCs w:val="24"/>
        </w:rPr>
        <w:t xml:space="preserve"> слои:</w:t>
      </w:r>
    </w:p>
    <w:p w:rsidR="004B4A5E" w:rsidRPr="00AE0797" w:rsidRDefault="004B4A5E" w:rsidP="004B4A5E">
      <w:pPr>
        <w:pStyle w:val="26"/>
        <w:suppressAutoHyphens w:val="0"/>
        <w:spacing w:after="0" w:line="240" w:lineRule="auto"/>
        <w:ind w:left="709"/>
        <w:jc w:val="both"/>
        <w:rPr>
          <w:sz w:val="24"/>
          <w:szCs w:val="24"/>
        </w:rPr>
      </w:pPr>
      <w:r w:rsidRPr="00AE0797">
        <w:rPr>
          <w:sz w:val="24"/>
          <w:szCs w:val="24"/>
        </w:rPr>
        <w:t xml:space="preserve">- выкладка сводов (наружного и внутреннего), вкладка внутреннего свода, косок, супинатор, пронатор, пробка, двойной след. </w:t>
      </w:r>
    </w:p>
    <w:p w:rsidR="004B4A5E" w:rsidRPr="00AE0797" w:rsidRDefault="004B4A5E" w:rsidP="004B4A5E">
      <w:pPr>
        <w:pStyle w:val="26"/>
        <w:suppressAutoHyphens w:val="0"/>
        <w:spacing w:after="0" w:line="240" w:lineRule="auto"/>
        <w:ind w:left="709"/>
        <w:jc w:val="both"/>
        <w:rPr>
          <w:sz w:val="24"/>
          <w:szCs w:val="24"/>
        </w:rPr>
      </w:pPr>
      <w:proofErr w:type="spellStart"/>
      <w:r w:rsidRPr="00AE0797">
        <w:rPr>
          <w:sz w:val="24"/>
          <w:szCs w:val="24"/>
        </w:rPr>
        <w:t>Межстелечные</w:t>
      </w:r>
      <w:proofErr w:type="spellEnd"/>
      <w:r w:rsidRPr="00AE0797">
        <w:rPr>
          <w:sz w:val="24"/>
          <w:szCs w:val="24"/>
        </w:rPr>
        <w:t xml:space="preserve"> слои должны быть изготовлены в виде единого блока, включающего один или несколько из вышеуказанных элементов.</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д) специальные детали низа:</w:t>
      </w:r>
    </w:p>
    <w:p w:rsidR="004B4A5E" w:rsidRPr="00AE0797" w:rsidRDefault="004B4A5E" w:rsidP="004B4A5E">
      <w:pPr>
        <w:pStyle w:val="26"/>
        <w:suppressAutoHyphens w:val="0"/>
        <w:spacing w:after="0" w:line="240" w:lineRule="auto"/>
        <w:ind w:left="0" w:firstLine="709"/>
        <w:jc w:val="both"/>
        <w:rPr>
          <w:sz w:val="24"/>
          <w:szCs w:val="24"/>
        </w:rPr>
      </w:pPr>
      <w:r w:rsidRPr="00AE0797">
        <w:rPr>
          <w:sz w:val="24"/>
          <w:szCs w:val="24"/>
        </w:rPr>
        <w:t>- каблук и подошва особой формы;</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е) прочие специальные детали:</w:t>
      </w:r>
    </w:p>
    <w:p w:rsidR="004B4A5E" w:rsidRPr="00AE0797" w:rsidRDefault="004B4A5E" w:rsidP="004B4A5E">
      <w:pPr>
        <w:pStyle w:val="26"/>
        <w:suppressAutoHyphens w:val="0"/>
        <w:spacing w:after="0" w:line="240" w:lineRule="auto"/>
        <w:ind w:left="709"/>
        <w:jc w:val="both"/>
        <w:rPr>
          <w:sz w:val="24"/>
          <w:szCs w:val="24"/>
        </w:rPr>
      </w:pPr>
      <w:r w:rsidRPr="00AE0797">
        <w:rPr>
          <w:sz w:val="24"/>
          <w:szCs w:val="24"/>
        </w:rPr>
        <w:t>- искусственные стопы, передний отдел стопы и искусственный носок (после ампутации стопы).</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При изготовлении сложной ортопедической обуви должно предусматриваться несколько примерок.</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xml:space="preserve">Обувь должна быть устойчива к воздействию физиологической жидкости (пота) по МУ </w:t>
      </w:r>
      <w:proofErr w:type="gramStart"/>
      <w:r w:rsidRPr="00AE0797">
        <w:rPr>
          <w:sz w:val="24"/>
          <w:szCs w:val="24"/>
        </w:rPr>
        <w:t>25.1.-</w:t>
      </w:r>
      <w:proofErr w:type="gramEnd"/>
      <w:r w:rsidRPr="00AE0797">
        <w:rPr>
          <w:sz w:val="24"/>
          <w:szCs w:val="24"/>
        </w:rPr>
        <w:t>001.-86 «Методические указания. Устойчивость изделий медицинской техники к воздействию агрессивных биологических жидкостей. Методы испытаний».</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xml:space="preserve">Обувь повседневная должна быть устойчива к климатическим </w:t>
      </w:r>
      <w:proofErr w:type="gramStart"/>
      <w:r w:rsidRPr="00AE0797">
        <w:rPr>
          <w:sz w:val="24"/>
          <w:szCs w:val="24"/>
        </w:rPr>
        <w:t>воздействиям  (</w:t>
      </w:r>
      <w:proofErr w:type="gramEnd"/>
      <w:r w:rsidRPr="00AE0797">
        <w:rPr>
          <w:sz w:val="24"/>
          <w:szCs w:val="24"/>
        </w:rPr>
        <w:t>колебания температур, атмосферные осадки, вода, пыль).</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lastRenderedPageBreak/>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B4A5E" w:rsidRPr="00AE0797" w:rsidRDefault="004B4A5E" w:rsidP="004B4A5E">
      <w:pPr>
        <w:pStyle w:val="26"/>
        <w:suppressAutoHyphens w:val="0"/>
        <w:spacing w:after="0" w:line="240" w:lineRule="auto"/>
        <w:ind w:left="0"/>
        <w:jc w:val="both"/>
        <w:rPr>
          <w:sz w:val="24"/>
          <w:szCs w:val="24"/>
        </w:rPr>
      </w:pPr>
      <w:proofErr w:type="spellStart"/>
      <w:r w:rsidRPr="00AE0797">
        <w:rPr>
          <w:sz w:val="24"/>
          <w:szCs w:val="24"/>
        </w:rPr>
        <w:t>Межстелечный</w:t>
      </w:r>
      <w:proofErr w:type="spellEnd"/>
      <w:r w:rsidRPr="00AE0797">
        <w:rPr>
          <w:sz w:val="24"/>
          <w:szCs w:val="24"/>
        </w:rPr>
        <w:t xml:space="preserve"> слой должен быть устойчив к гигиенической обработке раствором детского мыла в теплой воде до температуры не выше плюс 40° С.</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xml:space="preserve">Ортопедическая обувь должна обеспечивать: </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достаточность опороспособности конечности;</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B4A5E" w:rsidRPr="00AE0797" w:rsidRDefault="004B4A5E" w:rsidP="004B4A5E">
      <w:pPr>
        <w:pStyle w:val="26"/>
        <w:suppressAutoHyphens w:val="0"/>
        <w:spacing w:after="0" w:line="240" w:lineRule="auto"/>
        <w:ind w:left="0"/>
        <w:jc w:val="both"/>
        <w:rPr>
          <w:sz w:val="24"/>
          <w:szCs w:val="24"/>
        </w:rPr>
      </w:pPr>
      <w:r w:rsidRPr="00AE0797">
        <w:rPr>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4B4A5E" w:rsidRPr="00AE0797" w:rsidRDefault="004B4A5E" w:rsidP="004B4A5E">
      <w:pPr>
        <w:widowControl w:val="0"/>
        <w:jc w:val="both"/>
      </w:pPr>
      <w:r w:rsidRPr="00AE0797">
        <w:t>- компенсацию укорочения конечности.</w:t>
      </w:r>
    </w:p>
    <w:p w:rsidR="004B4A5E" w:rsidRPr="00AE0797" w:rsidRDefault="004B4A5E" w:rsidP="004B4A5E">
      <w:pPr>
        <w:pStyle w:val="formattext"/>
        <w:widowControl w:val="0"/>
        <w:shd w:val="clear" w:color="auto" w:fill="FFFFFF"/>
        <w:spacing w:before="0" w:beforeAutospacing="0" w:after="0" w:afterAutospacing="0"/>
        <w:jc w:val="both"/>
        <w:textAlignment w:val="baseline"/>
        <w:rPr>
          <w:spacing w:val="2"/>
        </w:rPr>
      </w:pPr>
      <w:r w:rsidRPr="00AE0797">
        <w:rPr>
          <w:spacing w:val="2"/>
        </w:rPr>
        <w:t>Обувь отвечает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4B4A5E" w:rsidRPr="00AE0797" w:rsidRDefault="004B4A5E" w:rsidP="004B4A5E">
      <w:pPr>
        <w:pStyle w:val="formattext"/>
        <w:widowControl w:val="0"/>
        <w:shd w:val="clear" w:color="auto" w:fill="FFFFFF"/>
        <w:spacing w:before="0" w:beforeAutospacing="0" w:after="0" w:afterAutospacing="0"/>
        <w:jc w:val="both"/>
        <w:textAlignment w:val="baseline"/>
      </w:pPr>
      <w:r w:rsidRPr="00AE0797">
        <w:tab/>
        <w:t>Материалы, из которых изготовлена обувь - разрешены к применению в данной продукции органами здравоохранения Российской Федерации.</w:t>
      </w:r>
    </w:p>
    <w:p w:rsidR="004B4A5E" w:rsidRPr="00AE0797" w:rsidRDefault="004B4A5E" w:rsidP="004B4A5E">
      <w:pPr>
        <w:pStyle w:val="formattext"/>
        <w:widowControl w:val="0"/>
        <w:shd w:val="clear" w:color="auto" w:fill="FFFFFF"/>
        <w:spacing w:before="0" w:beforeAutospacing="0" w:after="0" w:afterAutospacing="0"/>
        <w:jc w:val="both"/>
        <w:textAlignment w:val="baseline"/>
      </w:pPr>
    </w:p>
    <w:p w:rsidR="004B4A5E" w:rsidRPr="00AE0797" w:rsidRDefault="004B4A5E" w:rsidP="004B4A5E">
      <w:pPr>
        <w:pStyle w:val="formattext"/>
        <w:widowControl w:val="0"/>
        <w:shd w:val="clear" w:color="auto" w:fill="FFFFFF"/>
        <w:spacing w:before="0" w:beforeAutospacing="0" w:after="0" w:afterAutospacing="0"/>
        <w:jc w:val="center"/>
        <w:textAlignment w:val="baseline"/>
        <w:rPr>
          <w:b/>
        </w:rPr>
      </w:pPr>
      <w:r w:rsidRPr="00AE0797">
        <w:rPr>
          <w:b/>
        </w:rPr>
        <w:t>Требования к безопасности работ</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r w:rsidRPr="00AE0797">
        <w:t>Проведение работ по обеспечению инвалидов ортопедической обувью должно осуществляться на основании документов, согласно законодательству Российской Федерации.</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p>
    <w:p w:rsidR="004B4A5E" w:rsidRPr="00AE0797" w:rsidRDefault="004B4A5E" w:rsidP="004B4A5E">
      <w:pPr>
        <w:pStyle w:val="formattext"/>
        <w:widowControl w:val="0"/>
        <w:shd w:val="clear" w:color="auto" w:fill="FFFFFF"/>
        <w:spacing w:before="0" w:beforeAutospacing="0" w:after="0" w:afterAutospacing="0"/>
        <w:ind w:firstLine="709"/>
        <w:jc w:val="center"/>
        <w:textAlignment w:val="baseline"/>
        <w:rPr>
          <w:b/>
        </w:rPr>
      </w:pPr>
      <w:r w:rsidRPr="00AE0797">
        <w:rPr>
          <w:b/>
        </w:rPr>
        <w:t>Требования к размерам, упаковке и отгрузке изделий</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r w:rsidRPr="00AE0797">
        <w:t>Маркировка, упаковка, хранение и транспортировка ортопедической обуви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r w:rsidRPr="00AE0797">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w:t>
      </w:r>
      <w:proofErr w:type="gramStart"/>
      <w:r w:rsidRPr="00AE0797">
        <w:t>использования  по</w:t>
      </w:r>
      <w:proofErr w:type="gramEnd"/>
      <w:r w:rsidRPr="00AE0797">
        <w:t xml:space="preserve"> назначению. </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p>
    <w:p w:rsidR="004B4A5E" w:rsidRPr="00AE0797" w:rsidRDefault="004B4A5E" w:rsidP="004B4A5E">
      <w:pPr>
        <w:pStyle w:val="formattext"/>
        <w:widowControl w:val="0"/>
        <w:shd w:val="clear" w:color="auto" w:fill="FFFFFF"/>
        <w:spacing w:before="0" w:beforeAutospacing="0" w:after="0" w:afterAutospacing="0"/>
        <w:ind w:firstLine="709"/>
        <w:jc w:val="center"/>
        <w:textAlignment w:val="baseline"/>
        <w:rPr>
          <w:b/>
        </w:rPr>
      </w:pPr>
      <w:r w:rsidRPr="00AE0797">
        <w:rPr>
          <w:b/>
        </w:rPr>
        <w:t>Требования к срокам и (или) объему предоставления гарантии качества работ</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r w:rsidRPr="00AE0797">
        <w:t>Гарантийный срок носки ортопедической обуви должен устанавливаться со дня выдачи обуви потребителю или начала сезона и составлять:</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r w:rsidRPr="00AE0797">
        <w:t xml:space="preserve">- для сложной ортопедической обуви для взрослых – не менее 60 дней. </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pPr>
      <w:r w:rsidRPr="00AE0797">
        <w:t>Начало сезона определяется в соответствии с законом РФ от 07.02.1992 №2300-1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4B4A5E" w:rsidRPr="00AE0797" w:rsidRDefault="004B4A5E" w:rsidP="004B4A5E">
      <w:pPr>
        <w:pStyle w:val="formattext"/>
        <w:widowControl w:val="0"/>
        <w:shd w:val="clear" w:color="auto" w:fill="FFFFFF"/>
        <w:spacing w:before="0" w:beforeAutospacing="0" w:after="0" w:afterAutospacing="0"/>
        <w:ind w:firstLine="709"/>
        <w:jc w:val="both"/>
        <w:textAlignment w:val="baseline"/>
        <w:rPr>
          <w:rFonts w:eastAsia="Andale Sans UI"/>
        </w:rPr>
      </w:pPr>
      <w:r w:rsidRPr="00AE0797">
        <w:rPr>
          <w:rFonts w:eastAsia="Andale Sans UI"/>
        </w:rPr>
        <w:t>На данные изделия предоставляются декларация о соответствии (при наличии), сертификат соответствия (при наличии), регистрационное удостоверение (при наличии).</w:t>
      </w: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p w:rsidR="004B4A5E" w:rsidRDefault="004B4A5E" w:rsidP="004B4A5E">
      <w:pPr>
        <w:widowControl w:val="0"/>
        <w:rPr>
          <w:b/>
          <w:bCs/>
        </w:rPr>
      </w:pPr>
    </w:p>
    <w:tbl>
      <w:tblPr>
        <w:tblW w:w="89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275"/>
        <w:gridCol w:w="6947"/>
        <w:gridCol w:w="708"/>
      </w:tblGrid>
      <w:tr w:rsidR="00627CFF" w:rsidTr="00627CFF">
        <w:trPr>
          <w:trHeight w:val="264"/>
        </w:trPr>
        <w:tc>
          <w:tcPr>
            <w:tcW w:w="1275"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snapToGrid w:val="0"/>
              <w:jc w:val="center"/>
              <w:rPr>
                <w:b/>
                <w:bCs/>
                <w:sz w:val="18"/>
                <w:szCs w:val="18"/>
              </w:rPr>
            </w:pPr>
            <w:r>
              <w:rPr>
                <w:b/>
                <w:bCs/>
                <w:sz w:val="18"/>
                <w:szCs w:val="18"/>
              </w:rPr>
              <w:t>Наименование</w:t>
            </w:r>
          </w:p>
          <w:p w:rsidR="00627CFF" w:rsidRDefault="00627CFF" w:rsidP="0091702D">
            <w:pPr>
              <w:widowControl w:val="0"/>
              <w:snapToGrid w:val="0"/>
              <w:jc w:val="center"/>
              <w:rPr>
                <w:b/>
                <w:bCs/>
                <w:sz w:val="18"/>
                <w:szCs w:val="18"/>
              </w:rPr>
            </w:pPr>
            <w:r>
              <w:rPr>
                <w:b/>
                <w:bCs/>
                <w:sz w:val="18"/>
                <w:szCs w:val="18"/>
              </w:rPr>
              <w:t>изделия</w:t>
            </w: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snapToGrid w:val="0"/>
              <w:jc w:val="center"/>
              <w:rPr>
                <w:b/>
                <w:bCs/>
                <w:sz w:val="18"/>
                <w:szCs w:val="18"/>
              </w:rPr>
            </w:pPr>
            <w:r>
              <w:rPr>
                <w:b/>
                <w:bCs/>
                <w:sz w:val="18"/>
                <w:szCs w:val="18"/>
              </w:rPr>
              <w:t>Функциональные и технические характеристики</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snapToGrid w:val="0"/>
              <w:jc w:val="center"/>
              <w:rPr>
                <w:b/>
                <w:sz w:val="18"/>
                <w:szCs w:val="18"/>
                <w:lang w:eastAsia="ar-SA"/>
              </w:rPr>
            </w:pPr>
            <w:r>
              <w:rPr>
                <w:b/>
                <w:bCs/>
                <w:sz w:val="18"/>
                <w:szCs w:val="18"/>
                <w:lang w:eastAsia="ar-SA"/>
              </w:rPr>
              <w:t>Ед. изм.</w:t>
            </w:r>
          </w:p>
        </w:tc>
      </w:tr>
      <w:tr w:rsidR="00627CFF" w:rsidTr="00627CFF">
        <w:trPr>
          <w:trHeight w:val="1777"/>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без утепленной подкладки (пара)</w:t>
            </w:r>
          </w:p>
          <w:p w:rsidR="00627CFF" w:rsidRDefault="00627CFF" w:rsidP="0091702D">
            <w:pPr>
              <w:widowControl w:val="0"/>
              <w:jc w:val="both"/>
              <w:rPr>
                <w:b/>
                <w:bCs/>
                <w:sz w:val="18"/>
                <w:szCs w:val="18"/>
              </w:rPr>
            </w:pPr>
          </w:p>
          <w:p w:rsidR="00627CFF" w:rsidRDefault="00627CFF" w:rsidP="0091702D">
            <w:pPr>
              <w:widowControl w:val="0"/>
              <w:rPr>
                <w:rFonts w:eastAsia="Andale Sans UI"/>
                <w:sz w:val="18"/>
                <w:szCs w:val="18"/>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без утепленной подкладки (взрослая)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Сложная ортопедическая обувь должна изготавливаться по индивидуальным параметрам изготовления, по слепкам или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Сложная ортопедическая обувь должна быть следующих модификаций:</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полуботинки женские, мужские на укорочение от 3 до 15 см,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Туфли женские, мужские на укорочение от 3 до 6 см на низком, среднем каблуке,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Ботинки, полуботинка мужские, женские с высоким узким жестким задником,</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Туфли женские с высоким узким жестким задником,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полуботинки мужские, женские после ампутации по </w:t>
            </w:r>
            <w:proofErr w:type="spellStart"/>
            <w:r>
              <w:rPr>
                <w:rFonts w:eastAsia="Andale Sans UI"/>
                <w:color w:val="000000"/>
                <w:sz w:val="18"/>
                <w:szCs w:val="18"/>
              </w:rPr>
              <w:t>Шопару</w:t>
            </w:r>
            <w:proofErr w:type="spellEnd"/>
            <w:r>
              <w:rPr>
                <w:rFonts w:eastAsia="Andale Sans UI"/>
                <w:color w:val="000000"/>
                <w:sz w:val="18"/>
                <w:szCs w:val="18"/>
              </w:rPr>
              <w:t xml:space="preserve">, после ампутации по </w:t>
            </w:r>
            <w:proofErr w:type="spellStart"/>
            <w:r>
              <w:rPr>
                <w:rFonts w:eastAsia="Andale Sans UI"/>
                <w:color w:val="000000"/>
                <w:sz w:val="18"/>
                <w:szCs w:val="18"/>
              </w:rPr>
              <w:t>Лисфранку</w:t>
            </w:r>
            <w:proofErr w:type="spellEnd"/>
            <w:r>
              <w:rPr>
                <w:rFonts w:eastAsia="Andale Sans UI"/>
                <w:color w:val="000000"/>
                <w:sz w:val="18"/>
                <w:szCs w:val="18"/>
              </w:rPr>
              <w:t xml:space="preserve">, при разной длине следа,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полуботинки, туфли женские, мужские на сложную деформированную стопу (конскую, </w:t>
            </w:r>
            <w:proofErr w:type="spellStart"/>
            <w:r>
              <w:rPr>
                <w:rFonts w:eastAsia="Andale Sans UI"/>
                <w:color w:val="000000"/>
                <w:sz w:val="18"/>
                <w:szCs w:val="18"/>
              </w:rPr>
              <w:t>эквиноварусную</w:t>
            </w:r>
            <w:proofErr w:type="spellEnd"/>
            <w:r>
              <w:rPr>
                <w:rFonts w:eastAsia="Andale Sans UI"/>
                <w:color w:val="000000"/>
                <w:sz w:val="18"/>
                <w:szCs w:val="18"/>
              </w:rPr>
              <w:t xml:space="preserve">, </w:t>
            </w:r>
            <w:proofErr w:type="spellStart"/>
            <w:r>
              <w:rPr>
                <w:rFonts w:eastAsia="Andale Sans UI"/>
                <w:color w:val="000000"/>
                <w:sz w:val="18"/>
                <w:szCs w:val="18"/>
              </w:rPr>
              <w:t>половарусную</w:t>
            </w:r>
            <w:proofErr w:type="spellEnd"/>
            <w:r>
              <w:rPr>
                <w:rFonts w:eastAsia="Andale Sans UI"/>
                <w:color w:val="000000"/>
                <w:sz w:val="18"/>
                <w:szCs w:val="18"/>
              </w:rPr>
              <w:t xml:space="preserve">, при сильной косолапости),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мужские, женские с </w:t>
            </w:r>
            <w:proofErr w:type="spellStart"/>
            <w:r>
              <w:rPr>
                <w:rFonts w:eastAsia="Andale Sans UI"/>
                <w:color w:val="000000"/>
                <w:sz w:val="18"/>
                <w:szCs w:val="18"/>
              </w:rPr>
              <w:t>полукорсетом</w:t>
            </w:r>
            <w:proofErr w:type="spellEnd"/>
            <w:r>
              <w:rPr>
                <w:rFonts w:eastAsia="Andale Sans UI"/>
                <w:color w:val="000000"/>
                <w:sz w:val="18"/>
                <w:szCs w:val="18"/>
              </w:rPr>
              <w:t xml:space="preserve">, жесткими берцами, высокой боковой поддержкой,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мужские, женские с шинами металлическими,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полуботинки, туфли мужские, женские при </w:t>
            </w:r>
            <w:proofErr w:type="spellStart"/>
            <w:r>
              <w:rPr>
                <w:rFonts w:eastAsia="Andale Sans UI"/>
                <w:color w:val="000000"/>
                <w:sz w:val="18"/>
                <w:szCs w:val="18"/>
              </w:rPr>
              <w:t>лимфостазе</w:t>
            </w:r>
            <w:proofErr w:type="spellEnd"/>
            <w:r>
              <w:rPr>
                <w:rFonts w:eastAsia="Andale Sans UI"/>
                <w:color w:val="000000"/>
                <w:sz w:val="18"/>
                <w:szCs w:val="18"/>
              </w:rPr>
              <w:t xml:space="preserve"> и на слоновую стопу, </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Andale Sans UI"/>
                <w:color w:val="000000"/>
                <w:sz w:val="18"/>
                <w:szCs w:val="18"/>
              </w:rPr>
              <w:t>- Ботинки, полуботинки, туфли мужские, женские при выраженных степенях диабетической патологии стоп и при синдроме «диабетическая стопа».</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Сложная ортопедическая обувь в соответствии с ее функциональным назначением и медицинскими показаниями должна включать несколько компонентов:</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а) специальные жесткие детали: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 союзка жесткая, </w:t>
            </w:r>
            <w:proofErr w:type="spellStart"/>
            <w:r>
              <w:rPr>
                <w:rFonts w:eastAsia="SimSun"/>
                <w:bCs/>
                <w:kern w:val="3"/>
                <w:sz w:val="18"/>
                <w:szCs w:val="18"/>
                <w:lang w:eastAsia="zh-CN" w:bidi="hi-IN"/>
              </w:rPr>
              <w:t>полусоюзка</w:t>
            </w:r>
            <w:proofErr w:type="spellEnd"/>
            <w:r>
              <w:rPr>
                <w:rFonts w:eastAsia="SimSun"/>
                <w:bCs/>
                <w:kern w:val="3"/>
                <w:sz w:val="18"/>
                <w:szCs w:val="18"/>
                <w:lang w:eastAsia="zh-CN" w:bidi="hi-IN"/>
              </w:rPr>
              <w:t xml:space="preserve"> жесткая,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xml:space="preserve"> жесткий односторонний,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xml:space="preserve"> жесткий двусторонний,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xml:space="preserve"> жесткий круговой, задний жесткий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б) специальные мягкие детали: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 боковой внутренний ремень, тяги, </w:t>
            </w:r>
            <w:proofErr w:type="spellStart"/>
            <w:r>
              <w:rPr>
                <w:rFonts w:eastAsia="SimSun"/>
                <w:bCs/>
                <w:kern w:val="3"/>
                <w:sz w:val="18"/>
                <w:szCs w:val="18"/>
                <w:lang w:eastAsia="zh-CN" w:bidi="hi-IN"/>
              </w:rPr>
              <w:t>притяжной</w:t>
            </w:r>
            <w:proofErr w:type="spellEnd"/>
            <w:r>
              <w:rPr>
                <w:rFonts w:eastAsia="SimSun"/>
                <w:bCs/>
                <w:kern w:val="3"/>
                <w:sz w:val="18"/>
                <w:szCs w:val="18"/>
                <w:lang w:eastAsia="zh-CN" w:bidi="hi-IN"/>
              </w:rPr>
              <w:t xml:space="preserve"> ремень, шнуровка.</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в) специальные металлические детали: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пластина для ортопедической обуви, шины стальные, планшетки корсетные.</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г) </w:t>
            </w:r>
            <w:proofErr w:type="spellStart"/>
            <w:r>
              <w:rPr>
                <w:rFonts w:eastAsia="SimSun"/>
                <w:bCs/>
                <w:kern w:val="3"/>
                <w:sz w:val="18"/>
                <w:szCs w:val="18"/>
                <w:lang w:eastAsia="zh-CN" w:bidi="hi-IN"/>
              </w:rPr>
              <w:t>межстелечные</w:t>
            </w:r>
            <w:proofErr w:type="spellEnd"/>
            <w:r>
              <w:rPr>
                <w:rFonts w:eastAsia="SimSun"/>
                <w:bCs/>
                <w:kern w:val="3"/>
                <w:sz w:val="18"/>
                <w:szCs w:val="18"/>
                <w:lang w:eastAsia="zh-CN" w:bidi="hi-IN"/>
              </w:rPr>
              <w:t xml:space="preserve"> слои: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выкладка сводов (наружного и внутреннего), вкладка внутреннего свода, косок, супинатор, пронатор, пробка, двойной след.</w:t>
            </w:r>
          </w:p>
          <w:p w:rsidR="00627CFF" w:rsidRDefault="00627CFF" w:rsidP="0091702D">
            <w:pPr>
              <w:widowControl w:val="0"/>
              <w:autoSpaceDN w:val="0"/>
              <w:jc w:val="both"/>
              <w:textAlignment w:val="baseline"/>
              <w:rPr>
                <w:rFonts w:eastAsia="SimSun"/>
                <w:bCs/>
                <w:kern w:val="3"/>
                <w:sz w:val="18"/>
                <w:szCs w:val="18"/>
                <w:lang w:eastAsia="zh-CN" w:bidi="hi-IN"/>
              </w:rPr>
            </w:pPr>
            <w:proofErr w:type="spellStart"/>
            <w:r>
              <w:rPr>
                <w:rFonts w:eastAsia="SimSun"/>
                <w:bCs/>
                <w:kern w:val="3"/>
                <w:sz w:val="18"/>
                <w:szCs w:val="18"/>
                <w:lang w:eastAsia="zh-CN" w:bidi="hi-IN"/>
              </w:rPr>
              <w:t>Межстелечные</w:t>
            </w:r>
            <w:proofErr w:type="spellEnd"/>
            <w:r>
              <w:rPr>
                <w:rFonts w:eastAsia="SimSun"/>
                <w:bCs/>
                <w:kern w:val="3"/>
                <w:sz w:val="18"/>
                <w:szCs w:val="18"/>
                <w:lang w:eastAsia="zh-CN" w:bidi="hi-IN"/>
              </w:rPr>
              <w:t xml:space="preserve"> слои должны изготавливаться в виде единого блока, включающего один или несколько из вышеуказанных элементов.</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д) специальные детали низа:</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каблук и подошва особой формы.</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При изготовлении сложной ортопедической обуви могут быть предусмотрены несколько примерок.</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ортопедической обуви сложной без утепленной подкладки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обуви – кожа натуральная.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971"/>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утепленной подкладке (пара)</w:t>
            </w:r>
          </w:p>
          <w:p w:rsidR="00627CFF" w:rsidRDefault="00627CFF" w:rsidP="0091702D">
            <w:pPr>
              <w:widowControl w:val="0"/>
              <w:rPr>
                <w:b/>
                <w:bCs/>
                <w:sz w:val="18"/>
                <w:szCs w:val="18"/>
              </w:rPr>
            </w:pPr>
          </w:p>
          <w:p w:rsidR="00627CFF" w:rsidRDefault="00627CFF" w:rsidP="0091702D">
            <w:pPr>
              <w:widowControl w:val="0"/>
              <w:autoSpaceDN w:val="0"/>
              <w:textAlignment w:val="baseline"/>
              <w:rPr>
                <w:sz w:val="18"/>
                <w:szCs w:val="18"/>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утепленной подкладке (взрослая)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Сложная ортопедическая обувь должна изготавливаться по индивидуальным параметрам изготовления, по слепкам или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Сложная ортопедическая обувь должна быть следующих модификаций:</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женские, мужские на укорочение от 3 до 15 см,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мужские, женские с высоким узким жестким задником,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мужские, женские после ампутации по </w:t>
            </w:r>
            <w:proofErr w:type="spellStart"/>
            <w:r>
              <w:rPr>
                <w:rFonts w:eastAsia="Andale Sans UI"/>
                <w:color w:val="000000"/>
                <w:sz w:val="18"/>
                <w:szCs w:val="18"/>
              </w:rPr>
              <w:t>Шопару</w:t>
            </w:r>
            <w:proofErr w:type="spellEnd"/>
            <w:r>
              <w:rPr>
                <w:rFonts w:eastAsia="Andale Sans UI"/>
                <w:color w:val="000000"/>
                <w:sz w:val="18"/>
                <w:szCs w:val="18"/>
              </w:rPr>
              <w:t xml:space="preserve">, после ампутации по </w:t>
            </w:r>
            <w:proofErr w:type="spellStart"/>
            <w:r>
              <w:rPr>
                <w:rFonts w:eastAsia="Andale Sans UI"/>
                <w:color w:val="000000"/>
                <w:sz w:val="18"/>
                <w:szCs w:val="18"/>
              </w:rPr>
              <w:t>Лисфранку</w:t>
            </w:r>
            <w:proofErr w:type="spellEnd"/>
            <w:r>
              <w:rPr>
                <w:rFonts w:eastAsia="Andale Sans UI"/>
                <w:color w:val="000000"/>
                <w:sz w:val="18"/>
                <w:szCs w:val="18"/>
              </w:rPr>
              <w:t xml:space="preserve">, при разной длине следа,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мужские, женские на сложную деформированную стопу (конскую, </w:t>
            </w:r>
            <w:proofErr w:type="spellStart"/>
            <w:r>
              <w:rPr>
                <w:rFonts w:eastAsia="Andale Sans UI"/>
                <w:color w:val="000000"/>
                <w:sz w:val="18"/>
                <w:szCs w:val="18"/>
              </w:rPr>
              <w:t>эквиноварусную</w:t>
            </w:r>
            <w:proofErr w:type="spellEnd"/>
            <w:r>
              <w:rPr>
                <w:rFonts w:eastAsia="Andale Sans UI"/>
                <w:color w:val="000000"/>
                <w:sz w:val="18"/>
                <w:szCs w:val="18"/>
              </w:rPr>
              <w:t xml:space="preserve">, </w:t>
            </w:r>
            <w:proofErr w:type="spellStart"/>
            <w:r>
              <w:rPr>
                <w:rFonts w:eastAsia="Andale Sans UI"/>
                <w:color w:val="000000"/>
                <w:sz w:val="18"/>
                <w:szCs w:val="18"/>
              </w:rPr>
              <w:t>половарусную</w:t>
            </w:r>
            <w:proofErr w:type="spellEnd"/>
            <w:r>
              <w:rPr>
                <w:rFonts w:eastAsia="Andale Sans UI"/>
                <w:color w:val="000000"/>
                <w:sz w:val="18"/>
                <w:szCs w:val="18"/>
              </w:rPr>
              <w:t xml:space="preserve">, при сильной косолапости),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мужские, женские с </w:t>
            </w:r>
            <w:proofErr w:type="spellStart"/>
            <w:r>
              <w:rPr>
                <w:rFonts w:eastAsia="Andale Sans UI"/>
                <w:color w:val="000000"/>
                <w:sz w:val="18"/>
                <w:szCs w:val="18"/>
              </w:rPr>
              <w:t>полукорсетом</w:t>
            </w:r>
            <w:proofErr w:type="spellEnd"/>
            <w:r>
              <w:rPr>
                <w:rFonts w:eastAsia="Andale Sans UI"/>
                <w:color w:val="000000"/>
                <w:sz w:val="18"/>
                <w:szCs w:val="18"/>
              </w:rPr>
              <w:t xml:space="preserve">, жесткими берцами, высокой боковой поддержкой,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мужские, женские с шинами металлическими, </w:t>
            </w:r>
          </w:p>
          <w:p w:rsidR="00627CFF" w:rsidRDefault="00627CFF" w:rsidP="0091702D">
            <w:pPr>
              <w:widowControl w:val="0"/>
              <w:autoSpaceDN w:val="0"/>
              <w:jc w:val="both"/>
              <w:textAlignment w:val="baseline"/>
              <w:rPr>
                <w:rFonts w:eastAsia="Andale Sans UI"/>
                <w:color w:val="000000"/>
                <w:sz w:val="18"/>
                <w:szCs w:val="18"/>
              </w:rPr>
            </w:pPr>
            <w:r>
              <w:rPr>
                <w:rFonts w:eastAsia="Andale Sans UI"/>
                <w:color w:val="000000"/>
                <w:sz w:val="18"/>
                <w:szCs w:val="18"/>
              </w:rPr>
              <w:t xml:space="preserve">- Ботинки утепленные мужские, женские при </w:t>
            </w:r>
            <w:proofErr w:type="spellStart"/>
            <w:r>
              <w:rPr>
                <w:rFonts w:eastAsia="Andale Sans UI"/>
                <w:color w:val="000000"/>
                <w:sz w:val="18"/>
                <w:szCs w:val="18"/>
              </w:rPr>
              <w:t>лимфостазе</w:t>
            </w:r>
            <w:proofErr w:type="spellEnd"/>
            <w:r>
              <w:rPr>
                <w:rFonts w:eastAsia="Andale Sans UI"/>
                <w:color w:val="000000"/>
                <w:sz w:val="18"/>
                <w:szCs w:val="18"/>
              </w:rPr>
              <w:t xml:space="preserve"> и на слоновую стопу, </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Andale Sans UI"/>
                <w:color w:val="000000"/>
                <w:sz w:val="18"/>
                <w:szCs w:val="18"/>
              </w:rPr>
              <w:t>- Ботинки утепленные мужские, женские при выраженных степенях диабетической патологии стоп и при синдроме «диабетическая стопа».</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Сложная ортопедическая обувь в соответствии с ее функциональным назначением и медицинскими показаниями должна включать несколько компонентов:</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а) специальные жесткие детали: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 союзка жесткая, </w:t>
            </w:r>
            <w:proofErr w:type="spellStart"/>
            <w:r>
              <w:rPr>
                <w:rFonts w:eastAsia="SimSun"/>
                <w:bCs/>
                <w:kern w:val="3"/>
                <w:sz w:val="18"/>
                <w:szCs w:val="18"/>
                <w:lang w:eastAsia="zh-CN" w:bidi="hi-IN"/>
              </w:rPr>
              <w:t>полусоюзка</w:t>
            </w:r>
            <w:proofErr w:type="spellEnd"/>
            <w:r>
              <w:rPr>
                <w:rFonts w:eastAsia="SimSun"/>
                <w:bCs/>
                <w:kern w:val="3"/>
                <w:sz w:val="18"/>
                <w:szCs w:val="18"/>
                <w:lang w:eastAsia="zh-CN" w:bidi="hi-IN"/>
              </w:rPr>
              <w:t xml:space="preserve"> жесткая,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xml:space="preserve"> жесткий односторонний,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xml:space="preserve"> жесткий двусторонний,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xml:space="preserve"> жесткий круговой, задний жесткий </w:t>
            </w:r>
            <w:proofErr w:type="spellStart"/>
            <w:r>
              <w:rPr>
                <w:rFonts w:eastAsia="SimSun"/>
                <w:bCs/>
                <w:kern w:val="3"/>
                <w:sz w:val="18"/>
                <w:szCs w:val="18"/>
                <w:lang w:eastAsia="zh-CN" w:bidi="hi-IN"/>
              </w:rPr>
              <w:t>берц</w:t>
            </w:r>
            <w:proofErr w:type="spellEnd"/>
            <w:r>
              <w:rPr>
                <w:rFonts w:eastAsia="SimSun"/>
                <w:bCs/>
                <w:kern w:val="3"/>
                <w:sz w:val="18"/>
                <w:szCs w:val="18"/>
                <w:lang w:eastAsia="zh-CN" w:bidi="hi-I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б) специальные мягкие детали: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 боковой внутренний ремень, тяги, </w:t>
            </w:r>
            <w:proofErr w:type="spellStart"/>
            <w:r>
              <w:rPr>
                <w:rFonts w:eastAsia="SimSun"/>
                <w:bCs/>
                <w:kern w:val="3"/>
                <w:sz w:val="18"/>
                <w:szCs w:val="18"/>
                <w:lang w:eastAsia="zh-CN" w:bidi="hi-IN"/>
              </w:rPr>
              <w:t>притяжной</w:t>
            </w:r>
            <w:proofErr w:type="spellEnd"/>
            <w:r>
              <w:rPr>
                <w:rFonts w:eastAsia="SimSun"/>
                <w:bCs/>
                <w:kern w:val="3"/>
                <w:sz w:val="18"/>
                <w:szCs w:val="18"/>
                <w:lang w:eastAsia="zh-CN" w:bidi="hi-IN"/>
              </w:rPr>
              <w:t xml:space="preserve"> ремень, шнуровка.</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в) специальные металлические детали: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пластина для ортопедической обуви, шины стальные, планшетки корсетные.</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г) </w:t>
            </w:r>
            <w:proofErr w:type="spellStart"/>
            <w:r>
              <w:rPr>
                <w:rFonts w:eastAsia="SimSun"/>
                <w:bCs/>
                <w:kern w:val="3"/>
                <w:sz w:val="18"/>
                <w:szCs w:val="18"/>
                <w:lang w:eastAsia="zh-CN" w:bidi="hi-IN"/>
              </w:rPr>
              <w:t>межстелечные</w:t>
            </w:r>
            <w:proofErr w:type="spellEnd"/>
            <w:r>
              <w:rPr>
                <w:rFonts w:eastAsia="SimSun"/>
                <w:bCs/>
                <w:kern w:val="3"/>
                <w:sz w:val="18"/>
                <w:szCs w:val="18"/>
                <w:lang w:eastAsia="zh-CN" w:bidi="hi-IN"/>
              </w:rPr>
              <w:t xml:space="preserve"> слои: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выкладка сводов (наружного и внутреннего), вкладка внутреннего свода, косок, супинатор, пронатор, пробка, двойной след.</w:t>
            </w:r>
          </w:p>
          <w:p w:rsidR="00627CFF" w:rsidRDefault="00627CFF" w:rsidP="0091702D">
            <w:pPr>
              <w:widowControl w:val="0"/>
              <w:autoSpaceDN w:val="0"/>
              <w:jc w:val="both"/>
              <w:textAlignment w:val="baseline"/>
              <w:rPr>
                <w:rFonts w:eastAsia="SimSun"/>
                <w:bCs/>
                <w:kern w:val="3"/>
                <w:sz w:val="18"/>
                <w:szCs w:val="18"/>
                <w:lang w:eastAsia="zh-CN" w:bidi="hi-IN"/>
              </w:rPr>
            </w:pPr>
            <w:proofErr w:type="spellStart"/>
            <w:r>
              <w:rPr>
                <w:rFonts w:eastAsia="SimSun"/>
                <w:bCs/>
                <w:kern w:val="3"/>
                <w:sz w:val="18"/>
                <w:szCs w:val="18"/>
                <w:lang w:eastAsia="zh-CN" w:bidi="hi-IN"/>
              </w:rPr>
              <w:t>Межстелечные</w:t>
            </w:r>
            <w:proofErr w:type="spellEnd"/>
            <w:r>
              <w:rPr>
                <w:rFonts w:eastAsia="SimSun"/>
                <w:bCs/>
                <w:kern w:val="3"/>
                <w:sz w:val="18"/>
                <w:szCs w:val="18"/>
                <w:lang w:eastAsia="zh-CN" w:bidi="hi-IN"/>
              </w:rPr>
              <w:t xml:space="preserve"> слои должны изготавливаться в виде единого блока, включающего один или несколько из вышеуказанных элементов.</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д) специальные детали низа:</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каблук и подошва особой формы.</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При изготовлении сложной ортопедической обуви могут быть предусмотрены несколько примерок.</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ортопедической обуви сложной на утепленной подкладке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обуви – мех натуральный или искусственный.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2525"/>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сохраненную конечность и обувь на протез без утепленной подкладки (пара)</w:t>
            </w:r>
          </w:p>
          <w:p w:rsidR="00627CFF" w:rsidRDefault="00627CFF" w:rsidP="0091702D">
            <w:pPr>
              <w:widowControl w:val="0"/>
              <w:autoSpaceDN w:val="0"/>
              <w:textAlignment w:val="baseline"/>
              <w:rPr>
                <w:rFonts w:eastAsia="SimSun"/>
                <w:b/>
                <w:bCs/>
                <w:kern w:val="3"/>
                <w:sz w:val="18"/>
                <w:szCs w:val="18"/>
                <w:lang w:eastAsia="zh-CN" w:bidi="hi-IN"/>
              </w:rPr>
            </w:pPr>
          </w:p>
          <w:p w:rsidR="00627CFF" w:rsidRDefault="00627CFF" w:rsidP="0091702D">
            <w:pPr>
              <w:widowControl w:val="0"/>
              <w:autoSpaceDN w:val="0"/>
              <w:textAlignment w:val="baseline"/>
              <w:rPr>
                <w:rFonts w:ascii="Arial" w:eastAsia="SimSun" w:hAnsi="Arial" w:cs="Mangal"/>
                <w:b/>
                <w:kern w:val="3"/>
                <w:sz w:val="18"/>
                <w:szCs w:val="18"/>
                <w:lang w:eastAsia="zh-CN" w:bidi="hi-IN"/>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
                <w:bCs/>
                <w:kern w:val="3"/>
                <w:sz w:val="18"/>
                <w:szCs w:val="18"/>
                <w:lang w:eastAsia="zh-CN" w:bidi="hi-IN"/>
              </w:rPr>
              <w:t>Ортопедическая обувь сложная на сохраненную конечность и обувь на протез без утепленной подкладки</w:t>
            </w:r>
            <w:r>
              <w:rPr>
                <w:rFonts w:eastAsia="SimSun"/>
                <w:bCs/>
                <w:kern w:val="3"/>
                <w:sz w:val="18"/>
                <w:szCs w:val="18"/>
                <w:lang w:eastAsia="zh-CN" w:bidi="hi-IN"/>
              </w:rPr>
              <w:t xml:space="preserve"> </w:t>
            </w:r>
            <w:r>
              <w:rPr>
                <w:rFonts w:eastAsia="SimSun"/>
                <w:b/>
                <w:bCs/>
                <w:kern w:val="3"/>
                <w:sz w:val="18"/>
                <w:szCs w:val="18"/>
                <w:lang w:eastAsia="zh-CN" w:bidi="hi-IN"/>
              </w:rPr>
              <w:t>(взрослая)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Ортопедическая обувь сложная на сохраненную конечность женская или мужская с супинатором или пронатором, или невысокой боковой поддержкой должна изготавливаться по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Ортопедическая обувь сложная на протез женская или мужская должна изготавливаться по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Исполнитель работ должен обеспечить инвалида любым из перечисленных видов обуви согласно индивидуальным и медицинским показаниям: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Ботинки женские, мужские на сохраненную конечность и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Полуботинки женские, мужские на сохраненную конечность и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Туфли женские, мужские на сохраненную конечность и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ортопедической обуви сложной без утепленной подкладки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обуви – кожа натуральная.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503"/>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сохраненную конечность и обувь на протез на утепленной подкладке (пара)</w:t>
            </w:r>
          </w:p>
          <w:p w:rsidR="00627CFF" w:rsidRDefault="00627CFF" w:rsidP="0091702D">
            <w:pPr>
              <w:widowControl w:val="0"/>
              <w:autoSpaceDN w:val="0"/>
              <w:textAlignment w:val="baseline"/>
              <w:rPr>
                <w:rFonts w:eastAsia="SimSun"/>
                <w:b/>
                <w:bCs/>
                <w:kern w:val="3"/>
                <w:sz w:val="18"/>
                <w:szCs w:val="18"/>
                <w:lang w:eastAsia="zh-CN" w:bidi="hi-IN"/>
              </w:rPr>
            </w:pPr>
          </w:p>
          <w:p w:rsidR="00627CFF" w:rsidRDefault="00627CFF" w:rsidP="0091702D">
            <w:pPr>
              <w:widowControl w:val="0"/>
              <w:autoSpaceDN w:val="0"/>
              <w:textAlignment w:val="baseline"/>
              <w:rPr>
                <w:rFonts w:eastAsia="SimSun"/>
                <w:b/>
                <w:bCs/>
                <w:kern w:val="3"/>
                <w:sz w:val="18"/>
                <w:szCs w:val="18"/>
                <w:lang w:eastAsia="zh-CN" w:bidi="hi-IN"/>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
                <w:bCs/>
                <w:kern w:val="3"/>
                <w:sz w:val="18"/>
                <w:szCs w:val="18"/>
                <w:lang w:eastAsia="zh-CN" w:bidi="hi-IN"/>
              </w:rPr>
              <w:t>Ортопедическая обувь сложная на сохраненную конечность и обувь на протез на утепленной подкладке (взрослая)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Ортопедическая обувь сложная на сохраненную конечность женская или мужская с супинатором или пронатором, или невысокой боковой поддержкой должна изготавливаться по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Ортопедическая обувь сложная на протез женская или мужская должна изготавливаться по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Исполнитель работ должен обеспечить инвалида любым из перечисленных видов обуви согласно индивидуальным и медицинским показаниям: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Ботинки женские, мужские на сохраненную конечность и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Полуботинки женские, мужские на сохраненную конечность и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ортопедической обуви сложной на утепленной подкладке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утепленной обуви – мех натуральный или искусственный.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2459"/>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на протезы при двухсторонней ампутации нижних конечностей (пара)</w:t>
            </w:r>
          </w:p>
          <w:p w:rsidR="00627CFF" w:rsidRDefault="00627CFF" w:rsidP="0091702D">
            <w:pPr>
              <w:widowControl w:val="0"/>
              <w:autoSpaceDN w:val="0"/>
              <w:textAlignment w:val="baseline"/>
              <w:rPr>
                <w:rFonts w:eastAsia="SimSun"/>
                <w:b/>
                <w:bCs/>
                <w:kern w:val="3"/>
                <w:sz w:val="18"/>
                <w:szCs w:val="18"/>
                <w:lang w:eastAsia="zh-CN" w:bidi="hi-IN"/>
              </w:rPr>
            </w:pPr>
          </w:p>
          <w:p w:rsidR="00627CFF" w:rsidRDefault="00627CFF" w:rsidP="0091702D">
            <w:pPr>
              <w:widowControl w:val="0"/>
              <w:rPr>
                <w:b/>
                <w:bCs/>
                <w:sz w:val="18"/>
                <w:szCs w:val="18"/>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на протезы при двухсторонней ампутации нижних конечностей (взрослая)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Обувь ортопедическая на протезы при двухсторонней ампутации нижних конечностей, предназначенная для людей с ограничениями жизнедеятельности, пользующихся протезами нижних конечностей, должна быть изготовлена по медицинскому заказу для индивидуального потребителя.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Исполнитель работ должен обеспечить инвалида любым из перечисленных видов обуви согласно индивидуальным и медицинским показаниям: </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Ботинки женские, мужские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Полуботинки женские, мужские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Туфли женские, мужские на протез.</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обуви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обуви – кожа натуральная.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1128"/>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аппарат без утепленной подкладки (пара)</w:t>
            </w:r>
          </w:p>
          <w:p w:rsidR="00627CFF" w:rsidRDefault="00627CFF" w:rsidP="0091702D">
            <w:pPr>
              <w:widowControl w:val="0"/>
              <w:autoSpaceDN w:val="0"/>
              <w:textAlignment w:val="baseline"/>
              <w:rPr>
                <w:rFonts w:eastAsia="SimSun"/>
                <w:b/>
                <w:bCs/>
                <w:kern w:val="3"/>
                <w:sz w:val="18"/>
                <w:szCs w:val="18"/>
                <w:lang w:eastAsia="zh-CN" w:bidi="hi-IN"/>
              </w:rPr>
            </w:pPr>
          </w:p>
          <w:p w:rsidR="00627CFF" w:rsidRDefault="00627CFF" w:rsidP="0091702D">
            <w:pPr>
              <w:widowControl w:val="0"/>
              <w:autoSpaceDN w:val="0"/>
              <w:textAlignment w:val="baseline"/>
              <w:rPr>
                <w:rFonts w:eastAsia="SimSun"/>
                <w:b/>
                <w:bCs/>
                <w:kern w:val="3"/>
                <w:sz w:val="18"/>
                <w:szCs w:val="18"/>
                <w:lang w:eastAsia="zh-CN" w:bidi="hi-IN"/>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аппарат без утепленной подкладки (взрослая)</w:t>
            </w:r>
          </w:p>
          <w:p w:rsidR="00627CFF" w:rsidRDefault="00627CFF" w:rsidP="0091702D">
            <w:pPr>
              <w:widowControl w:val="0"/>
              <w:autoSpaceDN w:val="0"/>
              <w:jc w:val="both"/>
              <w:textAlignment w:val="baseline"/>
            </w:pPr>
            <w:r>
              <w:rPr>
                <w:rFonts w:eastAsia="SimSun"/>
                <w:bCs/>
                <w:kern w:val="3"/>
                <w:sz w:val="18"/>
                <w:szCs w:val="18"/>
                <w:lang w:eastAsia="zh-CN" w:bidi="hi-IN"/>
              </w:rPr>
              <w:t>Ортопедическая обувь сложная на ортопедический аппарат мужская или женская должна изготавливаться по слепкам или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Обувь должна изготавливаться индивидуально для каждого конкретного инвалида по индивидуальным параметрам.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Исполнитель работ должен обеспечить инвалида любым из перечисленных видов обуви согласно индивидуальным и медицинским показаниям: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Ботинки женские, мужские на аппарат;</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Полуботинки женские, мужские на аппарат.</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обуви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обуви – кожа натуральна.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1127"/>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аппарат на утепленной подкладке (пара)</w:t>
            </w:r>
          </w:p>
          <w:p w:rsidR="00627CFF" w:rsidRDefault="00627CFF" w:rsidP="0091702D">
            <w:pPr>
              <w:widowControl w:val="0"/>
              <w:autoSpaceDN w:val="0"/>
              <w:textAlignment w:val="baseline"/>
              <w:rPr>
                <w:rFonts w:eastAsia="SimSun"/>
                <w:b/>
                <w:bCs/>
                <w:kern w:val="3"/>
                <w:sz w:val="18"/>
                <w:szCs w:val="18"/>
                <w:lang w:eastAsia="zh-CN" w:bidi="hi-IN"/>
              </w:rPr>
            </w:pPr>
          </w:p>
          <w:p w:rsidR="00627CFF" w:rsidRDefault="00627CFF" w:rsidP="0091702D">
            <w:pPr>
              <w:widowControl w:val="0"/>
              <w:autoSpaceDN w:val="0"/>
              <w:textAlignment w:val="baseline"/>
              <w:rPr>
                <w:rFonts w:eastAsia="SimSun"/>
                <w:b/>
                <w:bCs/>
                <w:kern w:val="3"/>
                <w:sz w:val="18"/>
                <w:szCs w:val="18"/>
                <w:lang w:eastAsia="zh-CN" w:bidi="hi-IN"/>
              </w:rPr>
            </w:pPr>
            <w:bookmarkStart w:id="0" w:name="_GoBack"/>
            <w:bookmarkEnd w:id="0"/>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
                <w:bCs/>
                <w:kern w:val="3"/>
                <w:sz w:val="18"/>
                <w:szCs w:val="18"/>
                <w:lang w:eastAsia="zh-CN" w:bidi="hi-IN"/>
              </w:rPr>
            </w:pPr>
            <w:r>
              <w:rPr>
                <w:rFonts w:eastAsia="SimSun"/>
                <w:b/>
                <w:bCs/>
                <w:kern w:val="3"/>
                <w:sz w:val="18"/>
                <w:szCs w:val="18"/>
                <w:lang w:eastAsia="zh-CN" w:bidi="hi-IN"/>
              </w:rPr>
              <w:t>Ортопедическая обувь сложная на аппарат на утепленной подкладке (взрослая)</w:t>
            </w:r>
          </w:p>
          <w:p w:rsidR="00627CFF" w:rsidRDefault="00627CFF" w:rsidP="0091702D">
            <w:pPr>
              <w:widowControl w:val="0"/>
              <w:autoSpaceDN w:val="0"/>
              <w:jc w:val="both"/>
              <w:textAlignment w:val="baseline"/>
            </w:pPr>
            <w:r>
              <w:rPr>
                <w:rFonts w:eastAsia="SimSun"/>
                <w:bCs/>
                <w:kern w:val="3"/>
                <w:sz w:val="18"/>
                <w:szCs w:val="18"/>
                <w:lang w:eastAsia="zh-CN" w:bidi="hi-IN"/>
              </w:rPr>
              <w:t>Ортопедическая обувь сложная на ортопедический аппарат мужская или женская должна изготавливаться по слепкам или обмерам с подгонкой колодки.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Обувь должна изготавливаться индивидуально для каждого конкретного инвалида по индивидуальным параметрам.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Исполнитель работ должен обеспечить инвалида любым из перечисленных видов обуви согласно индивидуальным и медицинским показаниям: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Ботинки женские, мужские на утепленной подкладке на аппарат.</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xml:space="preserve">Материал верха обуви – натуральная кожа (различных цветов). Материал </w:t>
            </w:r>
            <w:proofErr w:type="spellStart"/>
            <w:r>
              <w:rPr>
                <w:rFonts w:eastAsia="SimSun"/>
                <w:bCs/>
                <w:kern w:val="3"/>
                <w:sz w:val="18"/>
                <w:szCs w:val="18"/>
                <w:lang w:eastAsia="zh-CN" w:bidi="hi-IN"/>
              </w:rPr>
              <w:t>подклада</w:t>
            </w:r>
            <w:proofErr w:type="spellEnd"/>
            <w:r>
              <w:rPr>
                <w:rFonts w:eastAsia="SimSun"/>
                <w:bCs/>
                <w:kern w:val="3"/>
                <w:sz w:val="18"/>
                <w:szCs w:val="18"/>
                <w:lang w:eastAsia="zh-CN" w:bidi="hi-IN"/>
              </w:rPr>
              <w:t xml:space="preserve"> утепленной обуви – мех натуральный или искусственный. Материал подошвы – резины микропористые подошвенные или литые подошвы.</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пара</w:t>
            </w:r>
          </w:p>
        </w:tc>
      </w:tr>
      <w:tr w:rsidR="00627CFF" w:rsidTr="00627CFF">
        <w:trPr>
          <w:trHeight w:val="3372"/>
        </w:trPr>
        <w:tc>
          <w:tcPr>
            <w:tcW w:w="1275" w:type="dxa"/>
            <w:tcBorders>
              <w:top w:val="single" w:sz="4" w:space="0" w:color="auto"/>
              <w:left w:val="single" w:sz="4" w:space="0" w:color="auto"/>
              <w:bottom w:val="single" w:sz="4" w:space="0" w:color="auto"/>
              <w:right w:val="single" w:sz="4" w:space="0" w:color="auto"/>
            </w:tcBorders>
          </w:tcPr>
          <w:p w:rsidR="00627CFF" w:rsidRDefault="00627CFF" w:rsidP="0091702D">
            <w:pPr>
              <w:widowControl w:val="0"/>
              <w:autoSpaceDN w:val="0"/>
              <w:textAlignment w:val="baseline"/>
              <w:rPr>
                <w:rFonts w:eastAsia="SimSun"/>
                <w:b/>
                <w:bCs/>
                <w:kern w:val="3"/>
                <w:sz w:val="18"/>
                <w:szCs w:val="18"/>
                <w:lang w:eastAsia="zh-CN" w:bidi="hi-IN"/>
              </w:rPr>
            </w:pPr>
            <w:r>
              <w:rPr>
                <w:rFonts w:eastAsia="SimSun"/>
                <w:b/>
                <w:bCs/>
                <w:kern w:val="3"/>
                <w:sz w:val="18"/>
                <w:szCs w:val="18"/>
                <w:lang w:eastAsia="zh-CN" w:bidi="hi-IN"/>
              </w:rPr>
              <w:t>Вкладной башмачок</w:t>
            </w:r>
          </w:p>
          <w:p w:rsidR="00627CFF" w:rsidRDefault="00627CFF" w:rsidP="0091702D">
            <w:pPr>
              <w:widowControl w:val="0"/>
              <w:autoSpaceDN w:val="0"/>
              <w:textAlignment w:val="baseline"/>
              <w:rPr>
                <w:rFonts w:eastAsia="SimSun"/>
                <w:b/>
                <w:bCs/>
                <w:kern w:val="3"/>
                <w:sz w:val="18"/>
                <w:szCs w:val="18"/>
                <w:lang w:eastAsia="zh-CN" w:bidi="hi-IN"/>
              </w:rPr>
            </w:pPr>
          </w:p>
          <w:p w:rsidR="00627CFF" w:rsidRDefault="00627CFF" w:rsidP="0091702D">
            <w:pPr>
              <w:widowControl w:val="0"/>
              <w:autoSpaceDN w:val="0"/>
              <w:textAlignment w:val="baseline"/>
              <w:rPr>
                <w:rFonts w:ascii="Arial" w:eastAsia="SimSun" w:hAnsi="Arial" w:cs="Mangal"/>
                <w:kern w:val="3"/>
                <w:sz w:val="18"/>
                <w:szCs w:val="18"/>
                <w:lang w:eastAsia="zh-CN" w:bidi="hi-IN"/>
              </w:rPr>
            </w:pPr>
          </w:p>
        </w:tc>
        <w:tc>
          <w:tcPr>
            <w:tcW w:w="6947"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autoSpaceDN w:val="0"/>
              <w:jc w:val="both"/>
              <w:textAlignment w:val="baseline"/>
              <w:rPr>
                <w:rFonts w:eastAsia="SimSun"/>
                <w:b/>
                <w:bCs/>
                <w:kern w:val="3"/>
                <w:sz w:val="18"/>
                <w:szCs w:val="18"/>
                <w:lang w:eastAsia="zh-CN" w:bidi="hi-IN"/>
              </w:rPr>
            </w:pPr>
            <w:r>
              <w:rPr>
                <w:rFonts w:eastAsia="SimSun"/>
                <w:b/>
                <w:bCs/>
                <w:kern w:val="3"/>
                <w:sz w:val="18"/>
                <w:szCs w:val="18"/>
                <w:lang w:eastAsia="zh-CN" w:bidi="hi-IN"/>
              </w:rPr>
              <w:t>Вкладной башмачок</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Башмачок должен изготавливаться индивидуально для каждого конкретного инвалида по индивидуальным параметрам с учетом ампутации стопы, как изделие индивидуального назначения.</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Изготовление – по слепку.</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Предназначается для компенсации отсутствующего сегмента стопы и назначается пользователям с врожденными или ампутационными дефектами.</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Конструкция башмачка с индивидуальными параметрами изготовления должна учитывать анатомо-функциональные особенности пользователя и изготавливаться по медицинскому заказу.</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Исполнитель работ должен обеспечить инвалида любым из перечисленных видов вкладных башмачков согласно медицинским показаниям:</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Башмачок вкладной после ампутации переднего отдела стопы;</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 Башмачок вкладной после ампутации голени по Пирогову.</w:t>
            </w:r>
          </w:p>
          <w:p w:rsidR="00627CFF" w:rsidRDefault="00627CFF" w:rsidP="0091702D">
            <w:pPr>
              <w:widowControl w:val="0"/>
              <w:autoSpaceDN w:val="0"/>
              <w:jc w:val="both"/>
              <w:textAlignment w:val="baseline"/>
              <w:rPr>
                <w:rFonts w:eastAsia="SimSun"/>
                <w:bCs/>
                <w:kern w:val="3"/>
                <w:sz w:val="18"/>
                <w:szCs w:val="18"/>
                <w:lang w:eastAsia="zh-CN" w:bidi="hi-IN"/>
              </w:rPr>
            </w:pPr>
            <w:r>
              <w:rPr>
                <w:rFonts w:eastAsia="SimSun"/>
                <w:bCs/>
                <w:kern w:val="3"/>
                <w:sz w:val="18"/>
                <w:szCs w:val="18"/>
                <w:lang w:eastAsia="zh-CN" w:bidi="hi-IN"/>
              </w:rPr>
              <w:t>Изделия при использовании не должны вызывать нарушения целостности кожных покровов и кровообращения.</w:t>
            </w:r>
          </w:p>
        </w:tc>
        <w:tc>
          <w:tcPr>
            <w:tcW w:w="708" w:type="dxa"/>
            <w:tcBorders>
              <w:top w:val="single" w:sz="4" w:space="0" w:color="auto"/>
              <w:left w:val="single" w:sz="4" w:space="0" w:color="auto"/>
              <w:bottom w:val="single" w:sz="4" w:space="0" w:color="auto"/>
              <w:right w:val="single" w:sz="4" w:space="0" w:color="auto"/>
            </w:tcBorders>
            <w:hideMark/>
          </w:tcPr>
          <w:p w:rsidR="00627CFF" w:rsidRDefault="00627CFF" w:rsidP="0091702D">
            <w:pPr>
              <w:widowControl w:val="0"/>
              <w:jc w:val="center"/>
              <w:rPr>
                <w:sz w:val="18"/>
                <w:szCs w:val="18"/>
              </w:rPr>
            </w:pPr>
            <w:r>
              <w:rPr>
                <w:sz w:val="18"/>
                <w:szCs w:val="18"/>
              </w:rPr>
              <w:t>шт.</w:t>
            </w:r>
          </w:p>
        </w:tc>
      </w:tr>
    </w:tbl>
    <w:p w:rsidR="004B4A5E" w:rsidRDefault="004B4A5E" w:rsidP="004B4A5E">
      <w:pPr>
        <w:widowControl w:val="0"/>
        <w:rPr>
          <w:b/>
          <w:bCs/>
          <w:sz w:val="20"/>
          <w:szCs w:val="20"/>
        </w:rPr>
      </w:pPr>
    </w:p>
    <w:p w:rsidR="004B4A5E" w:rsidRDefault="004B4A5E" w:rsidP="004B4A5E">
      <w:pPr>
        <w:widowControl w:val="0"/>
        <w:rPr>
          <w:sz w:val="20"/>
          <w:szCs w:val="20"/>
        </w:rPr>
      </w:pPr>
    </w:p>
    <w:p w:rsidR="004B4A5E" w:rsidRDefault="004B4A5E" w:rsidP="004B4A5E">
      <w:pPr>
        <w:widowControl w:val="0"/>
        <w:rPr>
          <w:sz w:val="20"/>
          <w:szCs w:val="20"/>
        </w:rPr>
      </w:pPr>
    </w:p>
    <w:p w:rsidR="004B4A5E" w:rsidRDefault="004B4A5E" w:rsidP="004B4A5E">
      <w:pPr>
        <w:widowControl w:val="0"/>
      </w:pPr>
    </w:p>
    <w:p w:rsidR="004B4A5E" w:rsidRDefault="004B4A5E" w:rsidP="004B4A5E">
      <w:pPr>
        <w:widowControl w:val="0"/>
      </w:pPr>
    </w:p>
    <w:p w:rsidR="004B4A5E" w:rsidRDefault="004B4A5E" w:rsidP="004B4A5E">
      <w:pPr>
        <w:widowControl w:val="0"/>
      </w:pPr>
    </w:p>
    <w:p w:rsidR="004B4A5E" w:rsidRDefault="004B4A5E" w:rsidP="004B4A5E">
      <w:pPr>
        <w:widowControl w:val="0"/>
      </w:pPr>
    </w:p>
    <w:p w:rsidR="003423DA" w:rsidRDefault="003423DA"/>
    <w:sectPr w:rsidR="00342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5E"/>
    <w:rsid w:val="003423DA"/>
    <w:rsid w:val="004B4A5E"/>
    <w:rsid w:val="0062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0865-EDD1-42E7-96A0-B7581391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
    <w:name w:val="Основной текст с отступом 26"/>
    <w:basedOn w:val="a"/>
    <w:rsid w:val="004B4A5E"/>
    <w:pPr>
      <w:widowControl w:val="0"/>
      <w:suppressAutoHyphens/>
      <w:spacing w:after="120" w:line="480" w:lineRule="auto"/>
      <w:ind w:left="283"/>
    </w:pPr>
    <w:rPr>
      <w:sz w:val="22"/>
      <w:szCs w:val="22"/>
      <w:lang w:eastAsia="zh-CN"/>
    </w:rPr>
  </w:style>
  <w:style w:type="paragraph" w:customStyle="1" w:styleId="formattext">
    <w:name w:val="formattext"/>
    <w:basedOn w:val="a"/>
    <w:rsid w:val="004B4A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13976</Characters>
  <Application>Microsoft Office Word</Application>
  <DocSecurity>0</DocSecurity>
  <Lines>116</Lines>
  <Paragraphs>32</Paragraphs>
  <ScaleCrop>false</ScaleCrop>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Булыкина Анна Александровна</dc:creator>
  <cp:keywords/>
  <dc:description/>
  <cp:lastModifiedBy>Булыкина Анна Александровна</cp:lastModifiedBy>
  <cp:revision>2</cp:revision>
  <dcterms:created xsi:type="dcterms:W3CDTF">2020-05-22T13:23:00Z</dcterms:created>
  <dcterms:modified xsi:type="dcterms:W3CDTF">2020-05-26T14:29:00Z</dcterms:modified>
</cp:coreProperties>
</file>