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935120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935120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0E6925" w:rsidRPr="000E6925" w:rsidRDefault="00184961" w:rsidP="0093551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84961">
        <w:rPr>
          <w:rFonts w:ascii="Times New Roman" w:eastAsia="Times New Roman" w:hAnsi="Times New Roman" w:cs="Times New Roman"/>
          <w:sz w:val="24"/>
          <w:szCs w:val="24"/>
          <w:lang w:eastAsia="ar-SA"/>
        </w:rPr>
        <w:t>ыполнение работ по изготовлению протезов нижних конечностей, предназначенных для обеспечения в 2020 году застрахованных лиц, пострадавших в результате несчастных случаев на производстве и профессиональных заболеваний (22)</w:t>
      </w:r>
      <w:r w:rsidR="000E692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27785" w:rsidRPr="000E6925" w:rsidRDefault="00D27785" w:rsidP="000E6925">
      <w:pPr>
        <w:tabs>
          <w:tab w:val="left" w:pos="708"/>
          <w:tab w:val="left" w:pos="1980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3EE" w:rsidRDefault="00057324" w:rsidP="000E6925">
      <w:pPr>
        <w:pStyle w:val="aa"/>
        <w:numPr>
          <w:ilvl w:val="0"/>
          <w:numId w:val="2"/>
        </w:numPr>
        <w:tabs>
          <w:tab w:val="left" w:pos="284"/>
          <w:tab w:val="left" w:pos="1980"/>
        </w:tabs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94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792E15" w:rsidRPr="000E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6F6854" w:rsidRPr="000E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6925" w:rsidRPr="000E69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протезов </w:t>
      </w:r>
      <w:r w:rsidR="009C2C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ниж</w:t>
      </w:r>
      <w:r w:rsidR="000E6925" w:rsidRPr="000E69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них конечностей</w:t>
      </w:r>
      <w:r w:rsidR="000E6925" w:rsidRPr="000E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0E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</w:t>
      </w:r>
      <w:r w:rsidR="000E6925" w:rsidRPr="000E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7B61DD" w:rsidRPr="000E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C2C5D" w:rsidRPr="000E6925" w:rsidRDefault="009C2C5D" w:rsidP="00184961">
      <w:pPr>
        <w:pStyle w:val="aa"/>
        <w:tabs>
          <w:tab w:val="left" w:pos="0"/>
          <w:tab w:val="left" w:pos="1980"/>
        </w:tabs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6661"/>
        <w:gridCol w:w="852"/>
      </w:tblGrid>
      <w:tr w:rsidR="00E07E6B" w:rsidRPr="00184961" w:rsidTr="00E07E6B">
        <w:tc>
          <w:tcPr>
            <w:tcW w:w="567" w:type="dxa"/>
            <w:shd w:val="clear" w:color="auto" w:fill="auto"/>
            <w:vAlign w:val="center"/>
          </w:tcPr>
          <w:p w:rsidR="00E07E6B" w:rsidRPr="00184961" w:rsidRDefault="00E07E6B" w:rsidP="0018496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694" w:type="dxa"/>
            <w:vAlign w:val="center"/>
          </w:tcPr>
          <w:p w:rsidR="00E07E6B" w:rsidRPr="00184961" w:rsidRDefault="00E07E6B" w:rsidP="0018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E07E6B" w:rsidRPr="00184961" w:rsidRDefault="00E07E6B" w:rsidP="0018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изделия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07E6B" w:rsidRPr="00184961" w:rsidRDefault="00E07E6B" w:rsidP="0018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Кол-во, штук</w:t>
            </w:r>
          </w:p>
        </w:tc>
      </w:tr>
      <w:tr w:rsidR="00E07E6B" w:rsidRPr="00184961" w:rsidTr="00E07E6B">
        <w:tc>
          <w:tcPr>
            <w:tcW w:w="567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</w:tcPr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8-07-06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немодульный, в том числе при врожденном недоразвитии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(шинно-кожаный)</w:t>
            </w:r>
          </w:p>
        </w:tc>
        <w:tc>
          <w:tcPr>
            <w:tcW w:w="6661" w:type="dxa"/>
            <w:shd w:val="clear" w:color="auto" w:fill="auto"/>
          </w:tcPr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быть немодульный, шинно-кожаный, без косметической облицовки и оболочки.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Приемная гильза должна индивидуально блокироваться по гипсовому слепку.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Приемная гильза должна быть изготовлена из кожи.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быть без вкладной гильзы.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Стопа должна изготавливаться из мелкоячеистого пенополиуретана со специальным углепластиковым закладным элементом.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Пальцы стопы должны быть выделены.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протеза должно осуществляться с использованием кожаных полуфабрикатов.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подходить для получателей с низкой двигательной активностью и аллергическими реакциями кожного покрова на полимерные материалы. </w:t>
            </w:r>
          </w:p>
        </w:tc>
        <w:tc>
          <w:tcPr>
            <w:tcW w:w="852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07E6B" w:rsidRPr="00184961" w:rsidTr="00E07E6B">
        <w:tc>
          <w:tcPr>
            <w:tcW w:w="567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4" w:type="dxa"/>
          </w:tcPr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8-07-06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немодульный, в том числе при врожденном недоразвитии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(деревянный)</w:t>
            </w:r>
          </w:p>
          <w:p w:rsidR="00E07E6B" w:rsidRPr="00184961" w:rsidRDefault="00E07E6B" w:rsidP="00184961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быть немодульный, деревянный.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Покрытие облицовки должно быть в виде ортопедических чулок.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Приемная гильза должна быть изготовлена индивидуально из дерева.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быть без вкладной гильзы.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протеза должно быть с использованием гильзы (манжеты) бедра с шинами и с использованием кожаных полуфабрикатов.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Стопа должна быть изготовлена из мелкоячеистого пенополиуретана со специальным углепластиковым закладным элементом.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Пальцы стопы должны быть выделены. </w:t>
            </w:r>
          </w:p>
        </w:tc>
        <w:tc>
          <w:tcPr>
            <w:tcW w:w="852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07E6B" w:rsidRPr="00184961" w:rsidTr="00E07E6B">
        <w:trPr>
          <w:trHeight w:val="1410"/>
        </w:trPr>
        <w:tc>
          <w:tcPr>
            <w:tcW w:w="567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07E6B" w:rsidRPr="00184961" w:rsidRDefault="00E07E6B" w:rsidP="00184961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8-07-09 </w:t>
            </w:r>
          </w:p>
          <w:p w:rsidR="00E07E6B" w:rsidRPr="00184961" w:rsidRDefault="00E07E6B" w:rsidP="00184961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 голени модульный, в том числе при недоразвитии</w:t>
            </w:r>
          </w:p>
          <w:p w:rsidR="00E07E6B" w:rsidRPr="00184961" w:rsidRDefault="00E07E6B" w:rsidP="00184961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(деревянный)</w:t>
            </w:r>
          </w:p>
        </w:tc>
        <w:tc>
          <w:tcPr>
            <w:tcW w:w="6661" w:type="dxa"/>
            <w:shd w:val="clear" w:color="auto" w:fill="auto"/>
          </w:tcPr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быть модульный.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Приемная гильза должна быть изготовлена индивидуально из дерева.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быть без вкладной гильзы.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Формообразующая часть косметической облицовки должна быть модульной из вспененного пенополиуретана.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Покрытие облицовки должно быть в виде ортопедических чулок.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протеза должно быть с использованием гильзы (манжеты) бедра с шинами и с использованием кожаных полуфабрикатов.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Регулировочно-соединительные устройства должны соответствовать весу получателя.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Динамическая стопа должна обладать естественной формой с </w:t>
            </w: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гладкой поверхностью, отформованными пальцами и отведенным большим пальцем. Функциональные качества стопы должны достигаться благодаря комбинации сложноконтурного закладного элемента и функциональной оболочки из вспененного материала для обеспечения удобной опоры на пятку и мягкого переката.</w:t>
            </w:r>
          </w:p>
        </w:tc>
        <w:tc>
          <w:tcPr>
            <w:tcW w:w="852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E07E6B" w:rsidRPr="00184961" w:rsidTr="00E07E6B">
        <w:tc>
          <w:tcPr>
            <w:tcW w:w="567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694" w:type="dxa"/>
          </w:tcPr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8-07-09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модульный, в том числе при недоразвитии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 стопой с эффектом рекуперации</w:t>
            </w:r>
          </w:p>
          <w:p w:rsidR="00E07E6B" w:rsidRPr="00184961" w:rsidRDefault="00E07E6B" w:rsidP="00184961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опорным модулем повышенной устойчивости)</w:t>
            </w:r>
          </w:p>
        </w:tc>
        <w:tc>
          <w:tcPr>
            <w:tcW w:w="6661" w:type="dxa"/>
            <w:shd w:val="clear" w:color="auto" w:fill="auto"/>
          </w:tcPr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быть модульный.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иметь модульная полужесткую из вспененного полимера косметическую облицовку. Косметическое покрытие облицовки должно быть в виде перлоновых ортопедических гольф.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Приемная гильза должна изготавливаться по индивидуальному слепку.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примерки и достижения прилегания поверхности гильзы к культе должна изготавливаться вакуумным методом одна пробная приемная гильза из термопластичного материала.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Постоянная приемная гильза должна быть изготовлена методом вакуумной инфузии из слоистых композиционных материалов на основе акриловых смол с армированием углетканью.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Регулировочно-соединительные устройства протеза должны соответствовать весу получателя.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Стопа протеза должна быть с пружинным каркасом из композиционных материалов на основе углепластиков высокой прочности.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уменьшения суммарных затрат энергии в цикле движения стопа протеза должна быть с эффектом рекуперации и с опорным модулем повышенной устойчивости.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должно осуществляться за счет полимерного наколенника.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подходить для получателей низкого и среднего уровня двигательной активности.</w:t>
            </w:r>
          </w:p>
        </w:tc>
        <w:tc>
          <w:tcPr>
            <w:tcW w:w="852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07E6B" w:rsidRPr="00184961" w:rsidTr="00E07E6B">
        <w:tc>
          <w:tcPr>
            <w:tcW w:w="567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94" w:type="dxa"/>
          </w:tcPr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8-07-09 </w:t>
            </w:r>
          </w:p>
          <w:p w:rsidR="00E07E6B" w:rsidRPr="00E07E6B" w:rsidRDefault="00E07E6B" w:rsidP="00E07E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голени модульный, в том числе при недоразвитии (с</w:t>
            </w: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энергосберегающей стопой)</w:t>
            </w: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1" w:type="dxa"/>
            <w:shd w:val="clear" w:color="auto" w:fill="auto"/>
          </w:tcPr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быть модульный.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Приемная гильза должна быть индивидуального изготовления по слепку с культи получателя.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Постоянная приемная гильза должна изготавливаться из литьевого слоистого пластика на основе акриловых смол с армированием углерукавом.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Должна изготавливаться одна пробная гильза.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Формообразующая часть косметической облицовки должна быть модульной из вспененного пенополиуретана.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Косметическое покрытие облицовки должно быть в виде перлоновых гольф.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качестве вкладного элемента должен применяться силиконовый чехол.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чехла к протезу должно осуществляться с использованием замкового устройства для полимерных чехлов.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Регулировочно-соединительные устройства протеза должны соответствовать весу получателя.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Стопа протеза должна быть углепластиковая энергосберегающая с высокопрочной карбоновой пружиной, которая должна накапливать энергию, высвобождающуюся при переходе в фазу переноса, с компенсацией неровности поверхности опоры.     </w:t>
            </w:r>
          </w:p>
        </w:tc>
        <w:tc>
          <w:tcPr>
            <w:tcW w:w="852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07E6B" w:rsidRPr="00184961" w:rsidTr="00E07E6B">
        <w:tc>
          <w:tcPr>
            <w:tcW w:w="567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694" w:type="dxa"/>
          </w:tcPr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8-07-09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голени модульный, в том числе при недоразвитии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креплением за счет наколенника) 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быть модульный.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Приемная гильза должна быть индивидуального изготовления по слепку с культи получателя.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Должна изготавливаться одна пробная гильза.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Постоянная приемная гильза должна изготавливаться из литьевого слоистого пластика на основе акриловых смол.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Внутренняя гильза должна быть мягкостенной из вспененного полиэтилена.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Формообразующая часть косметической облицовки должна быть модульной из вспененного пенополиуретана.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Косметическое покрытие облицовки должно быть в виде перлоновых гольф.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качестве крепления должен применяется наколенник.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Регулировочно - соединительные устройства протеза должны соответствовать весу получателя.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Стопа протеза должна быть углепластиковая и состоять из соединенных сдвоенных пружинных элементов.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Стопа должна подходит для различной скорости ходьбы, в том числе для ходьбы по пересеченной местности без ухудшения комфортности.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Стопа должна обладать высокой отдачей энергии и обеспечивает гармоничный и физиологический перекат. </w:t>
            </w:r>
          </w:p>
        </w:tc>
        <w:tc>
          <w:tcPr>
            <w:tcW w:w="852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07E6B" w:rsidRPr="00184961" w:rsidTr="00E07E6B">
        <w:tc>
          <w:tcPr>
            <w:tcW w:w="567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94" w:type="dxa"/>
          </w:tcPr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8-07-09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модульный, в том числе при недоразвитии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постоянной приемной гильзой, армированной углерукавом)</w:t>
            </w:r>
          </w:p>
        </w:tc>
        <w:tc>
          <w:tcPr>
            <w:tcW w:w="6661" w:type="dxa"/>
            <w:shd w:val="clear" w:color="auto" w:fill="auto"/>
          </w:tcPr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быть модульный.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Приемная гильза должна быть индивидуального изготовления по слепку с культи получателя.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Должна изготавливаться одна пробная гильза.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Постоянная приемная гильза должна изготавливаться из литьевого слоистого пластика на основе акриловых смол</w:t>
            </w:r>
            <w:r w:rsidRPr="00184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армированием углерукавом.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Формообразующая часть косметической облицовки должна быть модульной и изготовлена из вспененного пенополиуретана.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Косметическое покрытие облицовки должно быть в виде перлоновых гольф.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вкладного элемента должен применяться силиконовый чехол.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чехла к протезу должно осуществляться с использованием замкового устройства для полимерных чехлов.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Регулировочно-соединительные устройства протеза должны соответствовать весу получателя.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Стопа протеза должна быть углепластиковая и состоять из соединительных сдвоенных пружинных элементов.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Стопа должна подходит для различной скорости ходьбы, в том числе для ходьбы по пересеченной местности без ухудшения комфортности.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Стопа должна обладать высокой отдачей энергии и обеспечивать гармоничный и физиологический перекат.    </w:t>
            </w:r>
          </w:p>
        </w:tc>
        <w:tc>
          <w:tcPr>
            <w:tcW w:w="852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07E6B" w:rsidRPr="00184961" w:rsidTr="00E07E6B">
        <w:tc>
          <w:tcPr>
            <w:tcW w:w="567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94" w:type="dxa"/>
          </w:tcPr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8-07-09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модульный, в том числе при недоразвитии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вакуумно-мышечным креплением</w:t>
            </w: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наколенника</w:t>
            </w: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1" w:type="dxa"/>
            <w:shd w:val="clear" w:color="auto" w:fill="auto"/>
          </w:tcPr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Протез должен быть модульный.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Приемная гильза должна быть индивидуального изготовления по слепку с культи получателя.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Должна изготавливаться одна пробная гильза.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Постоянная приемная гильза должна изготавливаться из литьевого слоистого пластика на основе акриловых смол</w:t>
            </w: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армированием углетканью</w:t>
            </w: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7E6B" w:rsidRPr="00184961" w:rsidRDefault="00E07E6B" w:rsidP="00184961">
            <w:pPr>
              <w:ind w:righ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Внутренняя гильза должна быть мягкостенной </w:t>
            </w: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вспененного материала на основе полиэтилена.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Формообразующая часть косметической облицовки должна быть модульной из вспененного пенополиуретана.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Косметическое покрытие облицовки должно быть в виде перлоновых гольф.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должно быть вакуумно-мышечным с использованием наколенника.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Регулировочно - соединительные устройства протеза должны соответствовать весу получателя.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Стопа протеза должна быть углепластиковая и состоять из </w:t>
            </w: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взаимосвязанных сдвоенных пружинных элементов с высоким энергосбережением</w:t>
            </w: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Стопа должна подходит для различной скорости ходьбы, в том числе для ходьбы по пересеченной местности без ухудшения комфортности.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Стопа должна обеспечивать гармоничный и физиологический перекат.</w:t>
            </w:r>
          </w:p>
        </w:tc>
        <w:tc>
          <w:tcPr>
            <w:tcW w:w="852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E07E6B" w:rsidRPr="00184961" w:rsidTr="00E07E6B">
        <w:tc>
          <w:tcPr>
            <w:tcW w:w="567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2694" w:type="dxa"/>
          </w:tcPr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8-07-10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бедра модульный, в том числе при врожденном недоразвитии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одноосным механическим коленным </w:t>
            </w: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шарниром) </w:t>
            </w:r>
          </w:p>
        </w:tc>
        <w:tc>
          <w:tcPr>
            <w:tcW w:w="6661" w:type="dxa"/>
            <w:shd w:val="clear" w:color="auto" w:fill="auto"/>
          </w:tcPr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быть модульный.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Приемная гильза должна быть индивидуального изготовления по слепку с культи получателя.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Постоянная приемная гильза должна изготавливаться из литьевого слоистого пластика на основе акриловых смол</w:t>
            </w:r>
            <w:r w:rsidRPr="00184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Должна изготавливаться одна пробная гильза.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Внутренняя гильза должна быть мягкостенной из вспененного полимера.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Стопа протеза должна быть шарнирной с пяточным амортизатором регулируемой жесткости и иметь анатомическую форму с гладкой поверхностью и отформированными пальцами.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Коленный шарнир протеза должен быть механический одноосный с механизмом торможения под нагрузкой и фиксатором.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Формообразующая часть косметической облицовки должна быть модульной и изготовлена из вспененного пенополиуретана.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Косметическое покрытие облицовки должно быть в виде перлоновых чулок.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Крепление должно быть вакуумно-мышечное с дополнительным креплением с использованием кожаных полуфабрикатов. </w:t>
            </w:r>
          </w:p>
          <w:p w:rsidR="00E07E6B" w:rsidRPr="00184961" w:rsidRDefault="00E07E6B" w:rsidP="00184961">
            <w:pPr>
              <w:ind w:right="-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Регулировочно-соединительные устройства протеза должны соответствовать весу получателя.</w:t>
            </w:r>
          </w:p>
        </w:tc>
        <w:tc>
          <w:tcPr>
            <w:tcW w:w="852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07E6B" w:rsidRPr="00184961" w:rsidTr="00E07E6B">
        <w:tc>
          <w:tcPr>
            <w:tcW w:w="567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694" w:type="dxa"/>
          </w:tcPr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8-07-10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модульный, в том числе при врожденном недоразвитии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многоосным коленным шарниром и углом сгибания не менее 170°)</w:t>
            </w:r>
          </w:p>
        </w:tc>
        <w:tc>
          <w:tcPr>
            <w:tcW w:w="6661" w:type="dxa"/>
            <w:shd w:val="clear" w:color="auto" w:fill="auto"/>
          </w:tcPr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быть модульный.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Приемная гильза должна быть индивидуального изготовления по слепку с культи получателя.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Постоянная приемная гильза должна изготавливаться из литьевого слоистого пластика на основе акриловых смол</w:t>
            </w: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армированием углерукавом</w:t>
            </w:r>
            <w:r w:rsidRPr="00184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Должна изготавливаться одна пробная гильза.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Внутренняя гильза должна быть мягкостенной из вспененного полимера.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Внутренняя гильза должна быть мягкостенной из вспененного полимера.</w:t>
            </w:r>
          </w:p>
          <w:p w:rsidR="00E07E6B" w:rsidRPr="00184961" w:rsidRDefault="00E07E6B" w:rsidP="00184961">
            <w:pPr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Коленный шарнир должен быть многоосным с углом сгибания </w:t>
            </w: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170°.</w:t>
            </w:r>
          </w:p>
          <w:p w:rsidR="00E07E6B" w:rsidRPr="00184961" w:rsidRDefault="00E07E6B" w:rsidP="00184961">
            <w:pPr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Коленный шарнир должен быть с пневматическим управлением фазой переноса, раздельной регулировкой сопротивлений сгибания и разгибания, с индивидуальной настройкой скорости ходьбы получателя, с высокой подкосоустойчивостью за счет полицентрической кинематики и выноса оси.</w:t>
            </w:r>
          </w:p>
          <w:p w:rsidR="00E07E6B" w:rsidRPr="00184961" w:rsidRDefault="00E07E6B" w:rsidP="00184961">
            <w:pPr>
              <w:ind w:right="-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Стопа протеза должна быть углепластиковой и состоять из соединенных сдвоенных пружинных элементов, обеспечивающих естественную походку и снижающих нагрузку на здоровую конечность.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Формообразующая часть косметической облицовки должна быть модульной из вспененного пенополиуретана.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Косметическое покрытие облицовки должно быть в виде перлоновых чулок.</w:t>
            </w:r>
          </w:p>
          <w:p w:rsidR="00E07E6B" w:rsidRPr="00184961" w:rsidRDefault="00E07E6B" w:rsidP="00184961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Крепление должно быть вакуумно-мышечное с </w:t>
            </w: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дополнительным креплением с использованием бедренного бандажа.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Регулировочно-соединительные устройства протеза должны соответствовать весу получателя.</w:t>
            </w:r>
          </w:p>
        </w:tc>
        <w:tc>
          <w:tcPr>
            <w:tcW w:w="852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E07E6B" w:rsidRPr="00184961" w:rsidTr="00E07E6B">
        <w:tc>
          <w:tcPr>
            <w:tcW w:w="567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2694" w:type="dxa"/>
          </w:tcPr>
          <w:p w:rsidR="00E07E6B" w:rsidRPr="00184961" w:rsidRDefault="00E07E6B" w:rsidP="00184961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8-07-10 </w:t>
            </w:r>
          </w:p>
          <w:p w:rsidR="00E07E6B" w:rsidRPr="00184961" w:rsidRDefault="00E07E6B" w:rsidP="00184961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модульный, в том числе при врожденном недоразвитии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многоосным коленным шарниром и углом сгибания не менее 150°)</w:t>
            </w:r>
          </w:p>
        </w:tc>
        <w:tc>
          <w:tcPr>
            <w:tcW w:w="6661" w:type="dxa"/>
            <w:shd w:val="clear" w:color="auto" w:fill="auto"/>
          </w:tcPr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быть модульный.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Приемная гильза должна быть индивидуального изготовления по слепку с культи получателя.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Постоянная приемная гильза должна изготавливаться из литьевого слоистого пластика на основе акриловых смол</w:t>
            </w: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армированием углерукавом</w:t>
            </w:r>
            <w:r w:rsidRPr="00184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Должна изготавливаться одна пробная гильза.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Внутренняя гильза должна быть мягкостенной из вспененного полимера.</w:t>
            </w:r>
          </w:p>
          <w:p w:rsidR="00E07E6B" w:rsidRPr="00184961" w:rsidRDefault="00E07E6B" w:rsidP="00184961">
            <w:pPr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Коленный шарнир должен быть многоосным с углом сгибания не менее 150°.</w:t>
            </w:r>
          </w:p>
          <w:p w:rsidR="00E07E6B" w:rsidRPr="00184961" w:rsidRDefault="00E07E6B" w:rsidP="00184961">
            <w:pPr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Коленный шарнир должен быть с пневматическим управлением фазой переноса, раздельной регулировкой сопротивлений сгибания и разгибания, с индивидуальной настройкой скорости ходьбы получателя, с высокой подкосоустойчивостью за счет полицентрической кинематики и выноса оси.</w:t>
            </w:r>
          </w:p>
          <w:p w:rsidR="00E07E6B" w:rsidRPr="00184961" w:rsidRDefault="00E07E6B" w:rsidP="00184961">
            <w:pPr>
              <w:ind w:right="-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Стопа протеза должна быть углепластиковой и состоять из соединенных сдвоенных пружинных элементов, обеспечивающих естественную походку и снижающих нагрузку на здоровую конечность.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Формообразующая часть косметической облицовки должна быть модульной из вспененного пенополиуретана.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Косметическое покрытие облицовки должно быть в виде перлоновых чулок.</w:t>
            </w:r>
          </w:p>
          <w:p w:rsidR="00E07E6B" w:rsidRPr="00184961" w:rsidRDefault="00E07E6B" w:rsidP="00184961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быть вкладной элемент - чехол полимерный.</w:t>
            </w:r>
          </w:p>
          <w:p w:rsidR="00E07E6B" w:rsidRPr="00184961" w:rsidRDefault="00E07E6B" w:rsidP="00184961">
            <w:pPr>
              <w:keepLines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чехла к протезу должно осуществляться с использованием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</w:t>
            </w:r>
          </w:p>
          <w:p w:rsidR="00E07E6B" w:rsidRPr="00184961" w:rsidRDefault="00E07E6B" w:rsidP="00184961">
            <w:pPr>
              <w:keepLines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Регулировочно-соединительные устройства протеза должны соответствовать весу получателя.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должен иметь поворотное регулировочно-соединительного устройство, обеспечивающее поворот </w:t>
            </w: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согнутой в колене искусственной голени относительно гильзы бедра (для обеспечения самообслуживания пациента). </w:t>
            </w:r>
          </w:p>
        </w:tc>
        <w:tc>
          <w:tcPr>
            <w:tcW w:w="852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E07E6B" w:rsidRPr="00184961" w:rsidTr="00E07E6B">
        <w:tc>
          <w:tcPr>
            <w:tcW w:w="567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2694" w:type="dxa"/>
          </w:tcPr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8-07-10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модульный, в том числе при врожденном недоразвитии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шарнирной стопой)</w:t>
            </w:r>
          </w:p>
          <w:p w:rsidR="00E07E6B" w:rsidRPr="00184961" w:rsidRDefault="00E07E6B" w:rsidP="00184961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быть модульный.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Приемная гильза должна быть индивидуального изготовления по слепку с культи получателя.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Постоянная приемная гильза должна изготавливаться из литьевого слоистого пластика на основе акриловых смол</w:t>
            </w: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армированием углерукавом</w:t>
            </w:r>
            <w:r w:rsidRPr="00184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Должна изготавливаться одна пробная гильза.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Внутренняя гильза должна быть мягкостенной из вспененного полимера.</w:t>
            </w:r>
          </w:p>
          <w:p w:rsidR="00E07E6B" w:rsidRPr="00184961" w:rsidRDefault="00E07E6B" w:rsidP="00184961">
            <w:pPr>
              <w:keepLines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Коленный модуль протеза должен быть одноосным, с пневматическим управлением фазы переноса, с раздельной регулировкой пневмоцилиндра для индивидуальной настройки скорости ходьбы получателя, с тормозным механизмом, зависящим от нагрузки, для устойчивости в фазе опоры.</w:t>
            </w:r>
          </w:p>
          <w:p w:rsidR="00E07E6B" w:rsidRPr="00184961" w:rsidRDefault="00E07E6B" w:rsidP="00184961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Стопа протеза должна быть шарнирной и иметь анатомическую форму с гладкой поверхностью и отформованными пальцами.</w:t>
            </w:r>
          </w:p>
          <w:p w:rsidR="00E07E6B" w:rsidRPr="00184961" w:rsidRDefault="00E07E6B" w:rsidP="00184961">
            <w:pPr>
              <w:keepLines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Стопа должна быть выполнена из мелкоячеистого пенополиуретана и иметь деревянный вкладыш. Стопа должна обеспечивать движение в сагиттальной плоскости за счет шарнира и амортизатора с возможностью регулировки.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Формообразующая часть косметической облицовки должна быть модульной из вспененного пенополиуретана.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Косметическое покрытие облицовки должно быть в виде перлоновых чулок.</w:t>
            </w:r>
          </w:p>
          <w:p w:rsidR="00E07E6B" w:rsidRPr="00184961" w:rsidRDefault="00E07E6B" w:rsidP="00184961">
            <w:pPr>
              <w:keepLines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Крепление должно быть вакуумно-мышечным с дополнительным креплением с использованием бедренного бандажа.</w:t>
            </w:r>
          </w:p>
          <w:p w:rsidR="00E07E6B" w:rsidRPr="00184961" w:rsidRDefault="00E07E6B" w:rsidP="00184961">
            <w:pPr>
              <w:keepLines/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Регулировочно-соединительные устройства протеза должны соответствовать весу получателя.</w:t>
            </w:r>
          </w:p>
          <w:p w:rsidR="00E07E6B" w:rsidRPr="00184961" w:rsidRDefault="00E07E6B" w:rsidP="00184961">
            <w:pPr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должен иметь поворотное регулировочно-соединительного устройство, обеспечивающее поворот согнутой в колене искусственной голени относительно гильзы бедра (для обеспечения самообслуживания пациента).</w:t>
            </w:r>
          </w:p>
        </w:tc>
        <w:tc>
          <w:tcPr>
            <w:tcW w:w="852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07E6B" w:rsidRPr="00184961" w:rsidTr="00E07E6B">
        <w:tc>
          <w:tcPr>
            <w:tcW w:w="567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694" w:type="dxa"/>
          </w:tcPr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8-07-10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модульный, в том числе при врожденном недоразвитии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деревянной приемной гильзой)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быть модульный.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Приемная гильза должна быть индивидуального изготовления из дерева.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Коленный модуль протеза должен быть пневматическим полицентрическим, обеспечивающим высокую подкосоустойчивость в фазе опоры за счет полицентрической кинематики и выноса оси.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Коленный модуль протеза должен быть с раздельной регулировкой сгибания и разгибания. 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Стопа протеза должна быть динамической, естественной формой с гладкой поверхностью.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Стопа должна быть с отформованными пальцами и отведенным большим пальцем.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Функциональные качества стопы должны достигаться благодаря комбинации сложноконтурного закладного элемента и функциональной оболочки из вспененного материала, обеспечивающей удобную опору на пятку и мягкий перекат.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Формообразующая часть косметической облицовки должна быть модульной из вспененного пенополиуретана.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Косметическое покрытие облицовки должно быть в виде перлоновых чулок.</w:t>
            </w:r>
          </w:p>
          <w:p w:rsidR="00E07E6B" w:rsidRPr="00184961" w:rsidRDefault="00E07E6B" w:rsidP="00184961">
            <w:pPr>
              <w:keepLines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Крепление должно быть вакуумно-мышечным с дополнительным креплением с использованием бедренного бандажа.</w:t>
            </w:r>
          </w:p>
          <w:p w:rsidR="00E07E6B" w:rsidRPr="00184961" w:rsidRDefault="00E07E6B" w:rsidP="00184961">
            <w:pPr>
              <w:keepLines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Регулировочно-соединительные устройства протеза должны соответствовать весу получателя.</w:t>
            </w:r>
          </w:p>
        </w:tc>
        <w:tc>
          <w:tcPr>
            <w:tcW w:w="852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E07E6B" w:rsidRPr="00184961" w:rsidTr="00E07E6B">
        <w:tc>
          <w:tcPr>
            <w:tcW w:w="567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2694" w:type="dxa"/>
          </w:tcPr>
          <w:p w:rsidR="00E07E6B" w:rsidRPr="00184961" w:rsidRDefault="00E07E6B" w:rsidP="00184961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8-07-07 </w:t>
            </w:r>
          </w:p>
          <w:p w:rsidR="00E07E6B" w:rsidRPr="00184961" w:rsidRDefault="00E07E6B" w:rsidP="00184961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немодульный, в том числе при врожденном недоразвитии </w:t>
            </w:r>
          </w:p>
          <w:p w:rsidR="00E07E6B" w:rsidRPr="00184961" w:rsidRDefault="00E07E6B" w:rsidP="00184961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быть немодульный.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Приемная гильза должна быть индивидуального изготовления по слепку с культи получателя.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Приемная гильза должна изготавливаться из слоистого пластика на основе акриловых смол</w:t>
            </w:r>
            <w:r w:rsidRPr="00184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Коленный шарнир протеза должен быть одноосным беззамковым максимальной готовности.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Стопа протеза должна быть с выделенными пальцами и выполнена из мелкоячеистого пенополиуретана со специальным углепластиковым закладным элементом.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Формообразующая часть косметической облицовки должна быть модульной из вспененного пенополиуретана.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Косметическое покрытие облицовки должно быть в виде перлоновых чулок.</w:t>
            </w:r>
          </w:p>
          <w:p w:rsidR="00E07E6B" w:rsidRPr="00184961" w:rsidRDefault="00E07E6B" w:rsidP="00184961">
            <w:pPr>
              <w:keepLines/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Крепление должно быть вакуумным с  использованием </w:t>
            </w: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кожаных полуфабрикатов</w:t>
            </w:r>
            <w:r w:rsidRPr="001849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07E6B" w:rsidRPr="00184961" w:rsidTr="00E07E6B">
        <w:tc>
          <w:tcPr>
            <w:tcW w:w="567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694" w:type="dxa"/>
          </w:tcPr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8-07-04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голени для купания</w:t>
            </w:r>
          </w:p>
          <w:p w:rsidR="00E07E6B" w:rsidRPr="00184961" w:rsidRDefault="00E07E6B" w:rsidP="00184961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приемной гильзой с армированием </w:t>
            </w: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углетканью)</w:t>
            </w:r>
          </w:p>
        </w:tc>
        <w:tc>
          <w:tcPr>
            <w:tcW w:w="6661" w:type="dxa"/>
            <w:shd w:val="clear" w:color="auto" w:fill="auto"/>
          </w:tcPr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предназначаться для купания.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быть без формообразующей части косметической облицовки и косметического покрытия.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Приемная гильза должна быть индивидуального изготовления по слепку с культи получателя.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Постоянная приемная гильза должна изготавливаться из литьевого слоистого пластика на основе акриловых смол</w:t>
            </w: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армированием </w:t>
            </w: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углетканью</w:t>
            </w:r>
            <w:r w:rsidRPr="00184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Должна изготавливаться одна пробная гильза.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Внутренняя гильза должна быть мягкостенной из вспененного полимера.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должно быть за счет полимерного наколенника.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Регулировочно-соединительные устройства протеза должны соответствовать весу получателя и должны быть изготовлены из титана.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Стопа протеза должна быть динамической, естественной формой с гладкой поверхностью.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Стопа должна быть с отформованными пальцами и отведенным большим пальцем.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Функциональные качества стопы должны достигаться благодаря комбинации сложноконтурного закладного элемента и функциональной оболочки из вспененного материала, обеспечивающей удобную опору на пятку и мягкий перекат.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Подошва стопы должна иметь решетчатый профиль, обеспечивающий хорошее сцепление с влажной опорной поверхностью.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Поверхность соединения в проксимальной части стопы должна имеет защиту от попадания воды.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Регулировочно-соединительные устройства стопы должны </w:t>
            </w: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быть из титана. </w:t>
            </w:r>
          </w:p>
          <w:p w:rsidR="00E07E6B" w:rsidRPr="00184961" w:rsidRDefault="00E07E6B" w:rsidP="00184961">
            <w:pPr>
              <w:keepLines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предназначаться для получателей с любым уровнем двигательной активности.   </w:t>
            </w:r>
          </w:p>
        </w:tc>
        <w:tc>
          <w:tcPr>
            <w:tcW w:w="852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E07E6B" w:rsidRPr="00184961" w:rsidTr="00E07E6B">
        <w:tc>
          <w:tcPr>
            <w:tcW w:w="567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2694" w:type="dxa"/>
          </w:tcPr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8-07-04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для купания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принятия водных процедур с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креплением за счет наколенника)</w:t>
            </w:r>
          </w:p>
        </w:tc>
        <w:tc>
          <w:tcPr>
            <w:tcW w:w="6661" w:type="dxa"/>
            <w:shd w:val="clear" w:color="auto" w:fill="auto"/>
          </w:tcPr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предназначаться для принятия водных процедур.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быть без формообразующей части косметической облицовки и косметического покрытия.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Приемная гильза должна быть индивидуального изготовления по слепку с культи получателя.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Постоянная приемная гильза должна изготавливаться из литьевого слоистого пластика на основе акриловых смол</w:t>
            </w:r>
            <w:r w:rsidRPr="00184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Должна изготавливаться одна пробная гильза.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Внутренняя гильза должна быть мягкостенной из вспененного полимера.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должно быть за счет наколенника.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Регулировочно-соединительные устройства протеза должны соответствовать весу получателя и должны быть изготовлены из титана.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Стопа протеза должна быть водостойкой и иметь естественную форму с отформованными пальцами и отведенным большим пальцем.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Подошва стопы должна иметь решетчатый профиль, обеспечивающий хорошее сцепление с влажной опорной поверхностью.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Соединения в проксимальной части стопы должны иметь защиту от попадания воды.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предназначаться для получателей массой до 150 кг с любым уровнем двигательной активности.</w:t>
            </w:r>
          </w:p>
        </w:tc>
        <w:tc>
          <w:tcPr>
            <w:tcW w:w="852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07E6B" w:rsidRPr="00184961" w:rsidTr="00E07E6B">
        <w:tc>
          <w:tcPr>
            <w:tcW w:w="567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694" w:type="dxa"/>
          </w:tcPr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8-07-04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для купания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принятия водных процедур, купания в водной среде с умеренным течением,</w:t>
            </w: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силиконовым чехлом</w:t>
            </w: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предназначаться для принятия водных процедур, купания в водной среде с умеренным течением.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быть без формообразующей части косметической облицовки и косметического покрытия.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Приемная гильза должна быть индивидуального изготовления по слепку с культи получателя.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Постоянная приемная гильза должна изготавливаться из литьевого слоистого пластика на основе акриловых смол</w:t>
            </w:r>
            <w:r w:rsidRPr="00184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Должна изготавливаться одна пробная гильза.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качестве вкладного элемента должны применяться силиконовые чехлы.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чехла к протезу должно осуществляться  с использованием замкового устройства для полимерных чехлов.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Регулировочно-соединительные устройства протеза должны соответствовать весу получателя и должны быть водостойкими.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Стопа протеза должна быть водостойкой и иметь естественную форму с отформованными пальцами и отведенным большим пальцем.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Подошва стопы должна иметь решетчатый профиль с применением специальных композиций материалов, обеспечивающих хорошее сцепление с опорной поверхностью.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Соединения в проксимальной части стопы должны иметь защиту от попадания воды.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Регулировочно-соединительные устройства стопы должны </w:t>
            </w: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быть из титана.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предназначаться для получателей массой до 150 кг с любым уровнем двигательной активности.</w:t>
            </w:r>
          </w:p>
        </w:tc>
        <w:tc>
          <w:tcPr>
            <w:tcW w:w="852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E07E6B" w:rsidRPr="00184961" w:rsidTr="00E07E6B">
        <w:tc>
          <w:tcPr>
            <w:tcW w:w="567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2694" w:type="dxa"/>
          </w:tcPr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8-07-05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для купания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принятия водных процедур)</w:t>
            </w:r>
          </w:p>
          <w:p w:rsidR="00E07E6B" w:rsidRPr="00184961" w:rsidRDefault="00E07E6B" w:rsidP="00184961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предназначаться для принятия водных процедур.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быть без формообразующей части косметической облицовки и косметического покрытия.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Приемная гильза должна быть индивидуального изготовления по слепку с культи получателя.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Постоянная приемная гильза должна изготавливаться из литьевого слоистого пластика на основе акриловых смол</w:t>
            </w:r>
            <w:r w:rsidRPr="00184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Должна изготавливаться одна пробная гильза.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Внутренняя гильза должна быть мягкостенной из вспененного полимера.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должно быть вакуумно-мышечным с дополнительным креплением с использованием бедренного бандажа.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Регулировочно-соединительные устройства должны соответствовать весу получателя и являться водостойкими.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Стопа протеза должна быть водостойкой и иметь естественную форму с отформованными пальцами и отведенным большим пальцем.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Подошва стопы должна иметь решетчатый профиль, обеспечивающий хорошее сцепление с влажной опорной поверхностью.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Соединения в проксимальной части стопы должны иметь защиту от попадания воды.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Коленный модуль протеза должен быть гидравлическим, водостойким с фиксатором и независимой регулировкой фаз сгибания и разгибания. В коленном модуле должны быть предусмотрены отверстия для пропуска воды, расположенные на обеих сторонах корпуса, обеспечивающие заполнение коленного модуля водой при нахождении пациента в воде, а также для очистки модуля.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предназначаться для получателей массой до 150 кг с любым уровнем двигательной активности.</w:t>
            </w:r>
          </w:p>
        </w:tc>
        <w:tc>
          <w:tcPr>
            <w:tcW w:w="852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07E6B" w:rsidRPr="00184961" w:rsidTr="00E07E6B">
        <w:tc>
          <w:tcPr>
            <w:tcW w:w="567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694" w:type="dxa"/>
          </w:tcPr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8-07-05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для купания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 возможностью применения гильзового декора)</w:t>
            </w:r>
          </w:p>
        </w:tc>
        <w:tc>
          <w:tcPr>
            <w:tcW w:w="6661" w:type="dxa"/>
            <w:shd w:val="clear" w:color="auto" w:fill="auto"/>
          </w:tcPr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предназначаться для принятия водных процедур, купания в водной среде с умеренным течением.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быть без формообразующей части косметической облицовки и косметического покрытия.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Приемная гильза должна быть индивидуального изготовления по слепку с культи получателя.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Постоянная приемная гильза должна изготавливаться из литьевого слоистого пластика на основе акриловых смол с армированием углетканью.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Должна иметься возможность изготовления постоянной  приемной гильзы с применением гильзового декора (наличие гильзового декора определяется по назначению медико-технической комиссии предприятия, врача-ортопеда).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Должна изготавливаться одна пробная гильза.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Внутренняя гильза должна быть мягкостенной из вспененного полиэтилена, вспененных сополимеров полиэтилена (материал мягкостенной внутренней гильзы определяется по назначению медико-технической комиссии предприятия, врача-ортопеда).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Крепление должно быть вакуумно-мышечным с дополнительным креплением с использованием бедренного бандажа.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Регулировочно-соединительные устройства должны соответствовать весу получателя и должны быть изготовлены из титана.</w:t>
            </w:r>
            <w:r w:rsidRPr="001849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Стопа протеза должна быть динамической, естественной формой с отформованными пальцами и отведенным большим пальцем.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Функциональные качества стопы должны достигаться благодаря комбинации сложноконтурного закладного элемента и функциональной оболочки из вспененного материала, что должно обеспечивать удобную опору на пятку и мягкий перекат.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Подошва стопы должна иметь решетчатый профиль, обеспечивающий хорошее сцепление с опорной поверхностью.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Соединения в проксимальной части стопы должны иметь защиту от попадания воды.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Регулировочно-соединительные устройства стопы должны быть из титана.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Коленный модуль протеза должен быть гидравлическим, водостойким, с фиксатором и независимой регулировкой фаз сгибания и разгибания. В коленном модуле должны предусматриваться отверстия для пропуска воды, расположенные на обеих сторонах корпуса, обеспечивающие заполнение коленного модуля водой при нахождении получателя в воде, а также для очистки модуля.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Должно быть поворотного регулировочно-соединительного устройства, обеспечивающего поворот согнутой в колене искусственной голени относительно гильзы бедра (для обеспечения самообслуживания пациента).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предназначаться для пациентов массой до 150 кг с любым уровнем двигательной активности. </w:t>
            </w:r>
          </w:p>
        </w:tc>
        <w:tc>
          <w:tcPr>
            <w:tcW w:w="852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E07E6B" w:rsidRPr="00184961" w:rsidTr="00E07E6B">
        <w:tc>
          <w:tcPr>
            <w:tcW w:w="567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2694" w:type="dxa"/>
          </w:tcPr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8-07-05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бедра для купания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принятия водных процедур, купания в водной среде с умеренным течением)    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предназначаться для принятия водных процедур, купания в водной среде с умеренным течением.    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быть без формообразующей части косметической облицовки и косметического покрытия.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Приемная гильза должна быть индивидуального изготовления по слепку с культи получателя.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Постоянная приемная гильза должна изготавливаться из литьевого слоистого пластика на основе акриловых смол</w:t>
            </w:r>
            <w:r w:rsidRPr="00184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Должна изготавливаться одна пробная гильза.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Внутренняя гильза должна быть мягкостенной из вспененного полимера.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должно быть вакуумно-мышечным с дополнительным креплением с использованием бедренного бандажа.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Регулировочно-соединительные устройства должны соответствовать весу получателя и являться водостойкими.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Стопа протеза должна быть динамической и иметь естественную форму с отформованными пальцами и отведенным большим пальцем.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Подошва стопы должна иметь решетчатый профиль, обеспечивающий хорошее сцепление с влажной опорной </w:t>
            </w: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поверхностью.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Функциональные качества стопы должны достигаться благодаря комбинации сложноконтурного закладного элемента и функциональной оболочки из вспененного материала, обеспечивающей удобную опору на пятку и мягкий перекат. 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Соединения в проксимальной части стопы должны иметь защиту от попадания воды.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Коленный модуль протеза должен быть гидравлическим, водостойким с фиксатором и независимой регулировкой фаз сгибания и разгибания. В коленном модуле должны быть предусмотрены отверстия для пропуска воды, расположенные на обеих сторонах корпуса, обеспечивающие заполнение коленного модуля водой при нахождении пациента в воде, а также для очистки модуля.</w:t>
            </w:r>
          </w:p>
          <w:p w:rsidR="00E07E6B" w:rsidRPr="00184961" w:rsidRDefault="00E07E6B" w:rsidP="00184961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предназначаться для получателей массой до 150 кг с любым уровнем двигательной активности.</w:t>
            </w:r>
          </w:p>
        </w:tc>
        <w:tc>
          <w:tcPr>
            <w:tcW w:w="852" w:type="dxa"/>
            <w:shd w:val="clear" w:color="auto" w:fill="auto"/>
          </w:tcPr>
          <w:p w:rsidR="00E07E6B" w:rsidRPr="00184961" w:rsidRDefault="00E07E6B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184961" w:rsidRPr="00184961" w:rsidTr="00E07E6B">
        <w:tc>
          <w:tcPr>
            <w:tcW w:w="9923" w:type="dxa"/>
            <w:gridSpan w:val="3"/>
          </w:tcPr>
          <w:p w:rsidR="00184961" w:rsidRPr="00184961" w:rsidRDefault="00184961" w:rsidP="0018496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4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Итого</w:t>
            </w:r>
          </w:p>
        </w:tc>
        <w:tc>
          <w:tcPr>
            <w:tcW w:w="851" w:type="dxa"/>
            <w:shd w:val="clear" w:color="auto" w:fill="auto"/>
          </w:tcPr>
          <w:p w:rsidR="00184961" w:rsidRPr="00184961" w:rsidRDefault="00184961" w:rsidP="0018496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4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</w:tr>
    </w:tbl>
    <w:p w:rsidR="009C2C5D" w:rsidRPr="00057324" w:rsidRDefault="009C2C5D" w:rsidP="0005732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057324" w:rsidRPr="00057324" w:rsidTr="00E07E6B">
        <w:tc>
          <w:tcPr>
            <w:tcW w:w="10774" w:type="dxa"/>
            <w:vAlign w:val="center"/>
          </w:tcPr>
          <w:p w:rsidR="00057324" w:rsidRPr="002D3B35" w:rsidRDefault="00057324" w:rsidP="00623095">
            <w:pPr>
              <w:pStyle w:val="aa"/>
              <w:numPr>
                <w:ilvl w:val="0"/>
                <w:numId w:val="2"/>
              </w:numPr>
              <w:tabs>
                <w:tab w:val="left" w:pos="317"/>
              </w:tabs>
              <w:ind w:hanging="686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6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 работ</w:t>
            </w:r>
          </w:p>
        </w:tc>
      </w:tr>
      <w:tr w:rsidR="00057324" w:rsidRPr="00057324" w:rsidTr="00E07E6B">
        <w:tc>
          <w:tcPr>
            <w:tcW w:w="10774" w:type="dxa"/>
          </w:tcPr>
          <w:p w:rsidR="00623095" w:rsidRDefault="00623095" w:rsidP="007B6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Изготовление Изделий должно осуществляться в срок н</w:t>
            </w: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 более 30 (тридцати) рабочих дней с момента обращения </w:t>
            </w:r>
            <w:r w:rsidRPr="000E6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застрахованных лиц, пострадавших в результате несчастных случаев на производстве и профессиональных заболеваний</w:t>
            </w: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(далее – Получатель),</w:t>
            </w: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направлением, выданным филиалом Заказчика по форме, утвержденной приказом Министерства здравоохранения и социального развития Российской Федерации от 21.08.2008 № 439н (далее – Направление на изготовление Изделия).</w:t>
            </w:r>
          </w:p>
          <w:p w:rsidR="00623095" w:rsidRPr="00623095" w:rsidRDefault="00623095" w:rsidP="0062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по изготовлению Изделия осуществляется </w:t>
            </w:r>
            <w:r w:rsidR="00787D1D"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протезно-ортопедическ</w:t>
            </w:r>
            <w:r w:rsid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</w:t>
            </w:r>
            <w:r w:rsidR="00787D1D"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предприяти</w:t>
            </w:r>
            <w:r w:rsid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 после предоставления Получателем</w:t>
            </w: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23095" w:rsidRPr="00623095" w:rsidRDefault="00623095" w:rsidP="0062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паспорта Получателя;</w:t>
            </w:r>
          </w:p>
          <w:p w:rsidR="00623095" w:rsidRPr="00623095" w:rsidRDefault="00623095" w:rsidP="0062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Направления на изготовление Изделия.</w:t>
            </w:r>
          </w:p>
          <w:p w:rsidR="00623095" w:rsidRPr="00623095" w:rsidRDefault="00623095" w:rsidP="0062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изготовлению Изделия включает:</w:t>
            </w:r>
          </w:p>
          <w:p w:rsidR="00623095" w:rsidRPr="00623095" w:rsidRDefault="00623095" w:rsidP="0062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индивидуальное изготовление Изделия;</w:t>
            </w:r>
          </w:p>
          <w:p w:rsidR="00623095" w:rsidRPr="00623095" w:rsidRDefault="00623095" w:rsidP="0062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ередач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="00062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Изделия Получателю в</w:t>
            </w:r>
            <w:r w:rsidR="00062A6E" w:rsidRPr="00F679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062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Москве,</w:t>
            </w:r>
            <w:r w:rsidR="00062A6E" w:rsidRPr="00F679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стационарных пунктах выдачи, организованных исполнителем, в соответствии с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или осуществл</w:t>
            </w:r>
            <w:r w:rsidR="00062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ение</w:t>
            </w:r>
            <w:r w:rsidR="00062A6E" w:rsidRPr="00F679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адресн</w:t>
            </w:r>
            <w:r w:rsidR="00062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ой</w:t>
            </w:r>
            <w:r w:rsidR="00062A6E" w:rsidRPr="00F679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доставк</w:t>
            </w:r>
            <w:r w:rsidR="00062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062A6E" w:rsidRPr="00F679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Изделий Получателю в случае невозможности, по состоянию здоровья, его приезда в пункт выдачи </w:t>
            </w:r>
            <w:r w:rsidR="00062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согласованию с Получателем)</w:t>
            </w: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3095" w:rsidRPr="00623095" w:rsidRDefault="00623095" w:rsidP="0062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сервисное обслуживание и ремонт Изделия в период гарантийного срока эксплуатации Изделия за счет </w:t>
            </w:r>
            <w:r w:rsid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сполнителя; </w:t>
            </w:r>
          </w:p>
          <w:p w:rsidR="00623095" w:rsidRPr="00623095" w:rsidRDefault="00623095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консультативно-практическую помощь по использованию Изделия, в т.ч. обучение правилам эксплуатации Изделия.</w:t>
            </w:r>
          </w:p>
          <w:p w:rsidR="00787D1D" w:rsidRPr="00787D1D" w:rsidRDefault="00787D1D" w:rsidP="00787D1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результате выполненных работ исполнителем оформляются и передаются Заказчику оригиналы:</w:t>
            </w:r>
          </w:p>
          <w:p w:rsidR="00787D1D" w:rsidRPr="00787D1D" w:rsidRDefault="00787D1D" w:rsidP="00787D1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актов приемки Изделия Получателем;</w:t>
            </w:r>
          </w:p>
          <w:p w:rsidR="00787D1D" w:rsidRPr="00787D1D" w:rsidRDefault="00787D1D" w:rsidP="00787D1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отрывных талонов к Направлению на изготовление Изделия;</w:t>
            </w:r>
          </w:p>
          <w:p w:rsidR="008A65BB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акта о приемке выполненных работ (услуг), подписанного со стороны исполнителя, в 2 (двух) экземплярах.</w:t>
            </w:r>
          </w:p>
        </w:tc>
      </w:tr>
      <w:tr w:rsidR="00787D1D" w:rsidRPr="00057324" w:rsidTr="00E07E6B">
        <w:tc>
          <w:tcPr>
            <w:tcW w:w="10774" w:type="dxa"/>
          </w:tcPr>
          <w:p w:rsidR="00787D1D" w:rsidRPr="00787D1D" w:rsidRDefault="00787D1D" w:rsidP="00787D1D">
            <w:pPr>
              <w:pStyle w:val="aa"/>
              <w:numPr>
                <w:ilvl w:val="0"/>
                <w:numId w:val="2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Условия оплаты</w:t>
            </w:r>
          </w:p>
        </w:tc>
      </w:tr>
      <w:tr w:rsidR="00787D1D" w:rsidRPr="00057324" w:rsidTr="00E07E6B">
        <w:tc>
          <w:tcPr>
            <w:tcW w:w="10774" w:type="dxa"/>
          </w:tcPr>
          <w:p w:rsidR="00787D1D" w:rsidRDefault="00787D1D" w:rsidP="007B6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Оплата осуществляется филиалом Заказчика по факту передачи Изделия Получателю на основании счета в течение 10 (десяти) рабочих дней с момента подписания обеими сторонами акта о приемке выполненных работ (услуг).</w:t>
            </w:r>
          </w:p>
        </w:tc>
      </w:tr>
      <w:tr w:rsidR="00057324" w:rsidRPr="00057324" w:rsidTr="00E07E6B">
        <w:trPr>
          <w:trHeight w:val="253"/>
        </w:trPr>
        <w:tc>
          <w:tcPr>
            <w:tcW w:w="10774" w:type="dxa"/>
          </w:tcPr>
          <w:p w:rsidR="00057324" w:rsidRPr="00935120" w:rsidRDefault="00057324" w:rsidP="00935120">
            <w:pPr>
              <w:pStyle w:val="aa"/>
              <w:numPr>
                <w:ilvl w:val="0"/>
                <w:numId w:val="2"/>
              </w:numPr>
              <w:tabs>
                <w:tab w:val="left" w:pos="318"/>
              </w:tabs>
              <w:ind w:left="3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5E088A" w:rsidRPr="00057324" w:rsidTr="00E07E6B">
        <w:trPr>
          <w:trHeight w:val="253"/>
        </w:trPr>
        <w:tc>
          <w:tcPr>
            <w:tcW w:w="10774" w:type="dxa"/>
          </w:tcPr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Комплектующие материалы и изделия, используемые при изготовлении Изделий, должны быть новым (не должны быть в употреблении, ремонте, не должны быть восстановлены, должна быть </w:t>
            </w: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исключена замена составных частей или восстановление их потребительских свойств).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Сырье и материалы, используемые при изготовлении Изделий, а также готовые Изделия, передаваемые Получателю, должны быть надлежащего качества, разрешены к применению Федеральной службой по надзору в сфере защиты прав потребителей и благополучия человека.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Материалы, применяемые при изготовлении Изделия и контактирующие с телом человека, должны обладать биосовместимостью с кожными покровами и не вызывать токсических и аллергических реакций.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Изготовление Изделия должно осуществляться с учетом анатомических особенностей Получателя.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Изготовленные Изделия не должны вызывать потертостей, сдавливания, ущемления и наплывов мягких тканей, нарушений кровообращения и болевых ощущений при их использовании Получателем. 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Гарантийный срок должен устанавливаться протезно-ортопедическим предприятием и исчисляться с момента выдачи Изделия Получателю.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Замена косметической оболочки на протез должна производиться в соответствии с приказом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 (с </w:t>
            </w:r>
            <w:r w:rsidR="00F75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действующими </w:t>
            </w: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изменениями) в течение гарантийного срока, установленного протезно-ортопедическим предприятием, каждый раз в случае обращения Получателя, но не чаще чем через 3 месяца с момента передачи Изделия Получателю или замены косметической оболочки. 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прием Получателя специалистами медико-технической комиссии протезно-ортопедического предприятия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определение объема необходимого гарантийного ремонта и сроков такого ремонта (при этом проведение несложного ремонта должно осуществляться на месте, либо в течение 1-3 дней с даты оформления заказа-наряда);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 случае невозможности (по медицинским показаниям) прибытия Получателя на протезно-ортопедическое предприятие, специалисты предприятия должны осуществлять выезд по месту жительства Получателя (не позднее чем в 10-дневный срок с даты обращения) для определения характера и степени поломки (деформации, износа) Изделия, а также проведения несложного ремонта;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консультирование по пользованию отремонтированным Изделием. 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Исполнитель одновременно с Изделием должен передать Получателю: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набор средств для ухода за культей и протезом;</w:t>
            </w:r>
          </w:p>
          <w:p w:rsidR="007B61D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документ, информирующий о гарантийных обязательствах протезно-ортопедического предприятия на изготовленное Изделие.</w:t>
            </w:r>
          </w:p>
          <w:p w:rsidR="00787D1D" w:rsidRPr="00787D1D" w:rsidRDefault="00787D1D" w:rsidP="00787D1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Исполнитель должен обеспечить соблюдение требований технических регламентов, санитарно-эпидемиологической безопасности, и иных норм и правил, действующих на территории  Российской Федерации.</w:t>
            </w:r>
          </w:p>
          <w:p w:rsidR="00E669F2" w:rsidRPr="00E669F2" w:rsidRDefault="00E669F2" w:rsidP="00E66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69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(с действующими изменениями) </w:t>
            </w:r>
            <w:r w:rsidR="00566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Изделия подлежа</w:t>
            </w:r>
            <w:r w:rsidRPr="00E669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 подтверждению соответствия в форме принятия декларации о соответствии.</w:t>
            </w:r>
          </w:p>
          <w:p w:rsidR="00787D1D" w:rsidRPr="00787D1D" w:rsidRDefault="00787D1D" w:rsidP="00787D1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Изделия должны соответствовать: </w:t>
            </w:r>
          </w:p>
          <w:p w:rsidR="00F75A72" w:rsidRPr="00F75A72" w:rsidRDefault="00F75A72" w:rsidP="00F75A72">
            <w:pPr>
              <w:pStyle w:val="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5A72">
              <w:rPr>
                <w:rFonts w:eastAsia="Calibri"/>
                <w:color w:val="000000"/>
                <w:sz w:val="24"/>
                <w:szCs w:val="24"/>
                <w:lang w:eastAsia="en-US"/>
              </w:rPr>
              <w:t>- ГОСТ Р 53869-2010 «Протезы нижних конечностей. Технические требования;</w:t>
            </w:r>
          </w:p>
          <w:p w:rsidR="00787D1D" w:rsidRPr="003A5880" w:rsidRDefault="00F75A72" w:rsidP="00F75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75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ГОСТ Р 51632-2014 Технические средства реабилитации людей с ограничениями жизнедеятельности. Общие технические требования и методы испытаний (с изменением № 1).</w:t>
            </w:r>
          </w:p>
        </w:tc>
      </w:tr>
      <w:tr w:rsidR="00935517" w:rsidRPr="00057324" w:rsidTr="00E07E6B">
        <w:trPr>
          <w:trHeight w:val="253"/>
        </w:trPr>
        <w:tc>
          <w:tcPr>
            <w:tcW w:w="10774" w:type="dxa"/>
          </w:tcPr>
          <w:p w:rsidR="00935517" w:rsidRPr="00935517" w:rsidRDefault="00C74D29" w:rsidP="00935517">
            <w:pPr>
              <w:pStyle w:val="aa"/>
              <w:numPr>
                <w:ilvl w:val="0"/>
                <w:numId w:val="2"/>
              </w:numPr>
              <w:tabs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Порядок и у</w:t>
            </w:r>
            <w:r w:rsidR="00935517" w:rsidRPr="00935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словия приемки результатов выполненных работ</w:t>
            </w:r>
          </w:p>
        </w:tc>
      </w:tr>
      <w:tr w:rsidR="00935517" w:rsidRPr="00057324" w:rsidTr="00E07E6B">
        <w:trPr>
          <w:trHeight w:val="253"/>
        </w:trPr>
        <w:tc>
          <w:tcPr>
            <w:tcW w:w="10774" w:type="dxa"/>
          </w:tcPr>
          <w:p w:rsidR="00C74D29" w:rsidRPr="00C74D29" w:rsidRDefault="00C74D29" w:rsidP="00C7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выполненных работ в течение 5 (пяти) рабочих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сполнителем оформляются и 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передаются Заказчику (филиалу Заказчика) оригиналы следующих документов:</w:t>
            </w:r>
          </w:p>
          <w:p w:rsidR="00C74D29" w:rsidRPr="00C74D29" w:rsidRDefault="00C74D29" w:rsidP="00C7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- акт приемки Изделия Получателем;</w:t>
            </w:r>
          </w:p>
          <w:p w:rsidR="00C74D29" w:rsidRPr="00C74D29" w:rsidRDefault="00C74D29" w:rsidP="00C7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- отрывной талон к Направлению на изготовление Изделия;</w:t>
            </w:r>
          </w:p>
          <w:p w:rsidR="00C74D29" w:rsidRPr="00C74D29" w:rsidRDefault="00C74D29" w:rsidP="00C74D29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- акт о приемке выполненных работ (услуг), подписанный со стороны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нителя, в 2 (двух) экземплярах;</w:t>
            </w:r>
          </w:p>
          <w:p w:rsidR="00C74D29" w:rsidRPr="00C74D29" w:rsidRDefault="00C74D29" w:rsidP="00C74D29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- счет;</w:t>
            </w:r>
          </w:p>
          <w:p w:rsidR="00C74D29" w:rsidRPr="00C74D29" w:rsidRDefault="00C74D29" w:rsidP="00C74D29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327">
              <w:rPr>
                <w:rFonts w:ascii="Times New Roman" w:hAnsi="Times New Roman" w:cs="Times New Roman"/>
                <w:sz w:val="24"/>
                <w:szCs w:val="24"/>
              </w:rPr>
              <w:t>- документ обеспечения исполнения гарантийных обязательств.</w:t>
            </w:r>
          </w:p>
          <w:p w:rsidR="00C74D29" w:rsidRPr="00C74D29" w:rsidRDefault="00C74D29" w:rsidP="00C7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.2. В течение 5 (пяти) рабочих дней с момента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сполнителем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ументов, указанных в пп. 6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.1 настоящего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Получателем согласовывают дату, время и место проведения комиссии, по проверке изготовленного и переданного Поручателю Изделия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требованиям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D29" w:rsidRPr="00C74D29" w:rsidRDefault="00C74D29" w:rsidP="00C74D2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.3. Проверка изготовленного и переданного Получателю Изделия осуществляется приемочной комиссией Заказчика (его филиала) с участием Получателя. В результате проведения такой проверки приемочной комиссией Заказчика (его филиала)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или не соответствие изготовленного и переданного Получателю Изделия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установленным требованиям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, включая наличие документов, подтверждающих качество и безопасность изготовленного Изделия.</w:t>
            </w:r>
          </w:p>
          <w:p w:rsidR="00C74D29" w:rsidRPr="00C74D29" w:rsidRDefault="00C74D29" w:rsidP="00C7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.4. Во время проведения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указанной в пп. 6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.3 настоящего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, Заказчик (его филиал) имеет право проводить фото и видео фиксацию.</w:t>
            </w:r>
          </w:p>
          <w:p w:rsidR="00C74D29" w:rsidRPr="00C74D29" w:rsidRDefault="00C74D29" w:rsidP="00C74D29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.5. При необходимости Заказчик вправе провести экспертизу изготовленного Изделия с привлечением экспертов, экспертных организаций. </w:t>
            </w:r>
          </w:p>
          <w:p w:rsidR="00C74D29" w:rsidRPr="00C74D29" w:rsidRDefault="00C74D29" w:rsidP="00C7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.6. В случае выявления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 требований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, а также в случае наличия жалоб со стороны Получателя, отсутствия документов, подтверждающих качество и безопасность Изделия, приемочной комиссией Заказчика (его филиала) оформляется заключение с перечнем таких нарушений и сроками их устранения. Исполнитель в срок, указанный в заключении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устран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выявленные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 и Заказчиком в течение 5 (пяти) рабочих дней с момента устранения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сполнителем выявленных нарушений проводится повторная проверка Изделия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пп.пп. 6.2 - 6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.5 настоящего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D29" w:rsidRPr="00C74D29" w:rsidRDefault="00C74D29" w:rsidP="00C7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.7. Результат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полненных 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работ считается принятым по количеству, комплектации, качеству и безопасности, в случае отсутствия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требований, 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а также претензий (жалоб) со стороны Получателя.</w:t>
            </w:r>
          </w:p>
          <w:p w:rsidR="00C74D29" w:rsidRDefault="00C74D29" w:rsidP="00C7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.8. Заказчик вправе провести повторную экспертизу изготовленного и переданного Получателю Изделия путем проведения анкетирования (в том числе путем телефонных переговоров) в случае наличия со стороны Получателя претензий (жалоб), возникших в процессе пользования Изделием.</w:t>
            </w:r>
          </w:p>
          <w:p w:rsidR="009E24B0" w:rsidRPr="00C74D29" w:rsidRDefault="009E24B0" w:rsidP="00C7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6.9. </w:t>
            </w: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Приемка результатов выполненных работ осуществляется только в случае предоставления Исполнителем обеспечения гарантийных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в виде безотзывной банковской гарантии, выданной банком в соответствии со ст. 45 Федерального закона № 44-ФЗ, или внесением денежных средств на счет, на котором в соответствии с законодательством Российской Федерации учитываются операции со средствами, поступающими Заказчику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D29" w:rsidRDefault="00C74D29" w:rsidP="00C7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24B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. В течение 3 (трех) рабочих дней с момента проведения приемки результатов выполненных работ, в случае отсутствия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или в случае устранения и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сполнителем выявленных нарушений, а также в случае отсутствия претензий со стороны Получателя, Заказчиком подписывается акт о приемке выполненных работ (услуг)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517" w:rsidRPr="00787D1D" w:rsidRDefault="006E39F3" w:rsidP="006E3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4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выполненных работ считаются принятыми после подписания Заказчиком акта о приемке выполненных работ (услуг).</w:t>
            </w:r>
          </w:p>
        </w:tc>
      </w:tr>
      <w:tr w:rsidR="00935517" w:rsidRPr="00057324" w:rsidTr="00E07E6B">
        <w:trPr>
          <w:trHeight w:val="253"/>
        </w:trPr>
        <w:tc>
          <w:tcPr>
            <w:tcW w:w="10774" w:type="dxa"/>
          </w:tcPr>
          <w:p w:rsidR="00935517" w:rsidRPr="00935517" w:rsidRDefault="00935517" w:rsidP="00935517">
            <w:pPr>
              <w:pStyle w:val="aa"/>
              <w:numPr>
                <w:ilvl w:val="0"/>
                <w:numId w:val="2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5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Особые условия</w:t>
            </w:r>
          </w:p>
        </w:tc>
      </w:tr>
      <w:tr w:rsidR="00935517" w:rsidRPr="00057324" w:rsidTr="00E07E6B">
        <w:trPr>
          <w:trHeight w:val="253"/>
        </w:trPr>
        <w:tc>
          <w:tcPr>
            <w:tcW w:w="10774" w:type="dxa"/>
          </w:tcPr>
          <w:p w:rsidR="00935517" w:rsidRPr="000C4F10" w:rsidRDefault="00935517" w:rsidP="00935517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исполнении государственного контракта предусматривается</w:t>
            </w:r>
            <w:r w:rsidR="0018496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</w:t>
            </w:r>
            <w:r w:rsidR="001849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517" w:rsidRPr="000C4F10" w:rsidRDefault="00935517" w:rsidP="00935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сопутствующи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184961"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184961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электронных документов, подписанных усиленной квалифицированной электронной подписью (далее соответственно - УКЭП, элек</w:t>
            </w:r>
            <w:r w:rsidR="00A1249B">
              <w:rPr>
                <w:rFonts w:ascii="Times New Roman" w:eastAsia="Calibri" w:hAnsi="Times New Roman" w:cs="Times New Roman"/>
                <w:sz w:val="24"/>
                <w:szCs w:val="24"/>
              </w:rPr>
              <w:t>тронные документы), включая, но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ограничиваясь следующими:</w:t>
            </w:r>
          </w:p>
          <w:p w:rsidR="00935517" w:rsidRPr="000C4F10" w:rsidRDefault="00935517" w:rsidP="00935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95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 на </w:t>
            </w:r>
            <w:r w:rsidR="006E39F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изготовленные Изделия</w:t>
            </w:r>
            <w:r w:rsidRPr="00A957F7">
              <w:rPr>
                <w:rFonts w:ascii="Times New Roman" w:eastAsia="Calibri" w:hAnsi="Times New Roman" w:cs="Times New Roman"/>
                <w:sz w:val="24"/>
                <w:szCs w:val="24"/>
              </w:rPr>
              <w:t>, предоставление которых предусмотрено в целях осуществления приемки результатов выполненных работ;</w:t>
            </w:r>
          </w:p>
          <w:p w:rsidR="00935517" w:rsidRPr="000C4F10" w:rsidRDefault="00935517" w:rsidP="00935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- документы о результатах такой приемки;</w:t>
            </w:r>
          </w:p>
          <w:p w:rsidR="00935517" w:rsidRPr="000C4F10" w:rsidRDefault="00935517" w:rsidP="00935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- документы на оплату результатов выполненных работ;</w:t>
            </w:r>
          </w:p>
          <w:p w:rsidR="00935517" w:rsidRPr="000C4F10" w:rsidRDefault="00935517" w:rsidP="00935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дополнительные соглашения к государственному к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онтракту;</w:t>
            </w:r>
          </w:p>
          <w:p w:rsidR="00935517" w:rsidRDefault="00935517" w:rsidP="0093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- требования об оплате неустоек (штрафов, пеней).</w:t>
            </w:r>
          </w:p>
          <w:p w:rsidR="00A1249B" w:rsidRDefault="00935517" w:rsidP="00A1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бмен электронными документами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осуществляться 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обязательным применением УКЭП,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проверкой 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в аккредитованном удостоверяющем центре в соответствии нормами Федерального закона от 06.04.2011 № 63-ФЗ «Об электронной подписи».</w:t>
            </w:r>
          </w:p>
          <w:p w:rsidR="00A1249B" w:rsidRPr="00A1249B" w:rsidRDefault="00A1249B" w:rsidP="00A1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обмена электронными документами использовать форматы документов, которые утверждены приказами Федеральной налоговой службы. Если форматы документов не утверждены, то Стороны используют согласованные между собой форматы.</w:t>
            </w:r>
          </w:p>
          <w:p w:rsidR="00A1249B" w:rsidRPr="00A1249B" w:rsidRDefault="00A1249B" w:rsidP="00A1249B">
            <w:pPr>
              <w:tabs>
                <w:tab w:val="left" w:pos="56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A1249B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Электронные документы, полученные Сторонами друг от друга при исполнении Контракта, не требуют дублирования документами, оформленными на бумажных носителях информации.</w:t>
            </w:r>
          </w:p>
          <w:p w:rsidR="00A1249B" w:rsidRPr="00A1249B" w:rsidRDefault="00A1249B" w:rsidP="00A1249B">
            <w:pPr>
              <w:widowControl w:val="0"/>
              <w:tabs>
                <w:tab w:val="left" w:pos="0"/>
                <w:tab w:val="left" w:pos="567"/>
                <w:tab w:val="left" w:pos="12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документ, подписанный УКЭП,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      </w:r>
          </w:p>
          <w:p w:rsidR="00A1249B" w:rsidRPr="00A1249B" w:rsidRDefault="00A1249B" w:rsidP="00A1249B">
            <w:pPr>
              <w:widowControl w:val="0"/>
              <w:tabs>
                <w:tab w:val="left" w:pos="0"/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электронными документами осуществляется Сторонами в реестре документов об исполнении контракта ЕИС. В случае невозможности обмена электронными документами при исполнении Контракта в связи с технической недоступностью указанного реестра Стороны обязаны информировать друг друга о невозможности обмена документами в электронном виде. В этом случае в период технической недоступности реестра документов об исполнении контракта в ЕИС Стороны производят обмен документами на бумажном носителе с подписанием собственноручной подписью и заверением печатью организации. </w:t>
            </w:r>
          </w:p>
          <w:p w:rsidR="00935517" w:rsidRPr="00787D1D" w:rsidRDefault="00935517" w:rsidP="0093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219F" w:rsidRDefault="0068219F" w:rsidP="00EA3B54"/>
    <w:p w:rsidR="00566A33" w:rsidRDefault="00566A33"/>
    <w:sectPr w:rsidR="00566A33" w:rsidSect="00787D1D">
      <w:pgSz w:w="11906" w:h="16838"/>
      <w:pgMar w:top="709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91" w:rsidRDefault="00194191">
      <w:r>
        <w:separator/>
      </w:r>
    </w:p>
  </w:endnote>
  <w:endnote w:type="continuationSeparator" w:id="0">
    <w:p w:rsidR="00194191" w:rsidRDefault="0019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91" w:rsidRDefault="00194191">
      <w:r>
        <w:separator/>
      </w:r>
    </w:p>
  </w:footnote>
  <w:footnote w:type="continuationSeparator" w:id="0">
    <w:p w:rsidR="00194191" w:rsidRDefault="0019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F58F9"/>
    <w:multiLevelType w:val="multilevel"/>
    <w:tmpl w:val="FDAC7654"/>
    <w:lvl w:ilvl="0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95"/>
        </w:tabs>
        <w:ind w:left="56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15"/>
        </w:tabs>
        <w:ind w:left="641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</w:rPr>
    </w:lvl>
  </w:abstractNum>
  <w:abstractNum w:abstractNumId="1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316BA"/>
    <w:multiLevelType w:val="hybridMultilevel"/>
    <w:tmpl w:val="BFEA28C0"/>
    <w:lvl w:ilvl="0" w:tplc="93B89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588D"/>
    <w:rsid w:val="00006C13"/>
    <w:rsid w:val="0002491E"/>
    <w:rsid w:val="00041428"/>
    <w:rsid w:val="00042694"/>
    <w:rsid w:val="0004308B"/>
    <w:rsid w:val="00046979"/>
    <w:rsid w:val="00051A14"/>
    <w:rsid w:val="0005392F"/>
    <w:rsid w:val="00056FA2"/>
    <w:rsid w:val="00057082"/>
    <w:rsid w:val="00057324"/>
    <w:rsid w:val="0005732E"/>
    <w:rsid w:val="00062A6E"/>
    <w:rsid w:val="0007489E"/>
    <w:rsid w:val="0008497B"/>
    <w:rsid w:val="000849A7"/>
    <w:rsid w:val="00085017"/>
    <w:rsid w:val="000920E4"/>
    <w:rsid w:val="000A0512"/>
    <w:rsid w:val="000A2C4C"/>
    <w:rsid w:val="000B1FDC"/>
    <w:rsid w:val="000C43EA"/>
    <w:rsid w:val="000D60FC"/>
    <w:rsid w:val="000E53F5"/>
    <w:rsid w:val="000E6925"/>
    <w:rsid w:val="000F7FC5"/>
    <w:rsid w:val="00101416"/>
    <w:rsid w:val="0011446B"/>
    <w:rsid w:val="00114EEF"/>
    <w:rsid w:val="001226EB"/>
    <w:rsid w:val="00123EDC"/>
    <w:rsid w:val="00134886"/>
    <w:rsid w:val="00136D86"/>
    <w:rsid w:val="00157746"/>
    <w:rsid w:val="001677BE"/>
    <w:rsid w:val="00170E12"/>
    <w:rsid w:val="0017136F"/>
    <w:rsid w:val="0017552E"/>
    <w:rsid w:val="00184961"/>
    <w:rsid w:val="00185AE6"/>
    <w:rsid w:val="00185E05"/>
    <w:rsid w:val="00190EF1"/>
    <w:rsid w:val="00194191"/>
    <w:rsid w:val="00197964"/>
    <w:rsid w:val="001B6100"/>
    <w:rsid w:val="001C1BB4"/>
    <w:rsid w:val="001C288E"/>
    <w:rsid w:val="001E0221"/>
    <w:rsid w:val="001E5D81"/>
    <w:rsid w:val="001F14C0"/>
    <w:rsid w:val="00205AED"/>
    <w:rsid w:val="002078F7"/>
    <w:rsid w:val="002120F7"/>
    <w:rsid w:val="00212AFF"/>
    <w:rsid w:val="002208EB"/>
    <w:rsid w:val="002350DC"/>
    <w:rsid w:val="002533D9"/>
    <w:rsid w:val="00257E42"/>
    <w:rsid w:val="002740FB"/>
    <w:rsid w:val="002764A5"/>
    <w:rsid w:val="00282B9F"/>
    <w:rsid w:val="0028617B"/>
    <w:rsid w:val="00287300"/>
    <w:rsid w:val="002A0647"/>
    <w:rsid w:val="002A5EA8"/>
    <w:rsid w:val="002B1443"/>
    <w:rsid w:val="002B2F84"/>
    <w:rsid w:val="002B3B16"/>
    <w:rsid w:val="002B5E49"/>
    <w:rsid w:val="002C352D"/>
    <w:rsid w:val="002D3B35"/>
    <w:rsid w:val="002D5324"/>
    <w:rsid w:val="002D5726"/>
    <w:rsid w:val="002E33C0"/>
    <w:rsid w:val="002F4871"/>
    <w:rsid w:val="00303E9F"/>
    <w:rsid w:val="003067BD"/>
    <w:rsid w:val="00310258"/>
    <w:rsid w:val="00320795"/>
    <w:rsid w:val="00322554"/>
    <w:rsid w:val="00325101"/>
    <w:rsid w:val="0033713B"/>
    <w:rsid w:val="00340814"/>
    <w:rsid w:val="0034723D"/>
    <w:rsid w:val="00355396"/>
    <w:rsid w:val="00356B06"/>
    <w:rsid w:val="003804D6"/>
    <w:rsid w:val="00380F97"/>
    <w:rsid w:val="00391680"/>
    <w:rsid w:val="0039214F"/>
    <w:rsid w:val="00394985"/>
    <w:rsid w:val="003953EC"/>
    <w:rsid w:val="003A5880"/>
    <w:rsid w:val="003A6E20"/>
    <w:rsid w:val="003B1214"/>
    <w:rsid w:val="003C1797"/>
    <w:rsid w:val="003C17DF"/>
    <w:rsid w:val="003C32E6"/>
    <w:rsid w:val="003D1E17"/>
    <w:rsid w:val="003D5B2A"/>
    <w:rsid w:val="003E0F73"/>
    <w:rsid w:val="00400C4C"/>
    <w:rsid w:val="00417B5D"/>
    <w:rsid w:val="00426E9E"/>
    <w:rsid w:val="004401A3"/>
    <w:rsid w:val="00445D0C"/>
    <w:rsid w:val="00446599"/>
    <w:rsid w:val="004565FF"/>
    <w:rsid w:val="004632FD"/>
    <w:rsid w:val="00470A67"/>
    <w:rsid w:val="0048096B"/>
    <w:rsid w:val="00487327"/>
    <w:rsid w:val="00490704"/>
    <w:rsid w:val="00491860"/>
    <w:rsid w:val="004B1933"/>
    <w:rsid w:val="004B4C35"/>
    <w:rsid w:val="004B5789"/>
    <w:rsid w:val="004D6C56"/>
    <w:rsid w:val="004E1463"/>
    <w:rsid w:val="004F57AE"/>
    <w:rsid w:val="004F6A0B"/>
    <w:rsid w:val="005041DC"/>
    <w:rsid w:val="005062D0"/>
    <w:rsid w:val="005071BE"/>
    <w:rsid w:val="0051316C"/>
    <w:rsid w:val="00517075"/>
    <w:rsid w:val="00517C57"/>
    <w:rsid w:val="005372E2"/>
    <w:rsid w:val="00541370"/>
    <w:rsid w:val="00544CEA"/>
    <w:rsid w:val="00553506"/>
    <w:rsid w:val="00555CF0"/>
    <w:rsid w:val="00557970"/>
    <w:rsid w:val="0056669F"/>
    <w:rsid w:val="00566A33"/>
    <w:rsid w:val="00570855"/>
    <w:rsid w:val="005B3348"/>
    <w:rsid w:val="005C4139"/>
    <w:rsid w:val="005D125D"/>
    <w:rsid w:val="005D73E2"/>
    <w:rsid w:val="005E088A"/>
    <w:rsid w:val="005E08AC"/>
    <w:rsid w:val="005E0D47"/>
    <w:rsid w:val="005E1F8F"/>
    <w:rsid w:val="005E5EAB"/>
    <w:rsid w:val="00623095"/>
    <w:rsid w:val="00631183"/>
    <w:rsid w:val="006345FD"/>
    <w:rsid w:val="00634FDE"/>
    <w:rsid w:val="00653BCD"/>
    <w:rsid w:val="00656D66"/>
    <w:rsid w:val="0066182F"/>
    <w:rsid w:val="00677E92"/>
    <w:rsid w:val="0068219F"/>
    <w:rsid w:val="00682D29"/>
    <w:rsid w:val="006847EE"/>
    <w:rsid w:val="0068494C"/>
    <w:rsid w:val="00686735"/>
    <w:rsid w:val="006951B3"/>
    <w:rsid w:val="006B08A9"/>
    <w:rsid w:val="006E39F3"/>
    <w:rsid w:val="006E6039"/>
    <w:rsid w:val="006F157A"/>
    <w:rsid w:val="006F3966"/>
    <w:rsid w:val="006F6854"/>
    <w:rsid w:val="006F79F6"/>
    <w:rsid w:val="007000AD"/>
    <w:rsid w:val="007058D8"/>
    <w:rsid w:val="00713CA3"/>
    <w:rsid w:val="007233C4"/>
    <w:rsid w:val="00735FD5"/>
    <w:rsid w:val="007374DC"/>
    <w:rsid w:val="00740CF4"/>
    <w:rsid w:val="00742451"/>
    <w:rsid w:val="0074697D"/>
    <w:rsid w:val="00757302"/>
    <w:rsid w:val="00761499"/>
    <w:rsid w:val="0076611E"/>
    <w:rsid w:val="00785FC6"/>
    <w:rsid w:val="007868C7"/>
    <w:rsid w:val="007876BE"/>
    <w:rsid w:val="00787D1D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694E"/>
    <w:rsid w:val="007F209A"/>
    <w:rsid w:val="007F4144"/>
    <w:rsid w:val="007F4E30"/>
    <w:rsid w:val="00803366"/>
    <w:rsid w:val="00803D7B"/>
    <w:rsid w:val="0082416A"/>
    <w:rsid w:val="0084172D"/>
    <w:rsid w:val="008569C0"/>
    <w:rsid w:val="008626B1"/>
    <w:rsid w:val="008677F6"/>
    <w:rsid w:val="00871CD0"/>
    <w:rsid w:val="008735E3"/>
    <w:rsid w:val="00873E8A"/>
    <w:rsid w:val="008A616F"/>
    <w:rsid w:val="008A65BB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4F06"/>
    <w:rsid w:val="009206D5"/>
    <w:rsid w:val="00932B61"/>
    <w:rsid w:val="00935120"/>
    <w:rsid w:val="00935517"/>
    <w:rsid w:val="00947A10"/>
    <w:rsid w:val="00957A00"/>
    <w:rsid w:val="00974049"/>
    <w:rsid w:val="00975C2A"/>
    <w:rsid w:val="009838DA"/>
    <w:rsid w:val="00983F4E"/>
    <w:rsid w:val="00984BFF"/>
    <w:rsid w:val="00986173"/>
    <w:rsid w:val="00987AE0"/>
    <w:rsid w:val="0099098C"/>
    <w:rsid w:val="00993E31"/>
    <w:rsid w:val="009A1CD7"/>
    <w:rsid w:val="009A49BD"/>
    <w:rsid w:val="009B27C1"/>
    <w:rsid w:val="009C2C5D"/>
    <w:rsid w:val="009E24B0"/>
    <w:rsid w:val="009F2B60"/>
    <w:rsid w:val="009F7274"/>
    <w:rsid w:val="00A0278B"/>
    <w:rsid w:val="00A1249B"/>
    <w:rsid w:val="00A12622"/>
    <w:rsid w:val="00A42201"/>
    <w:rsid w:val="00A43836"/>
    <w:rsid w:val="00A50541"/>
    <w:rsid w:val="00A51A89"/>
    <w:rsid w:val="00A651E1"/>
    <w:rsid w:val="00A73710"/>
    <w:rsid w:val="00A7764B"/>
    <w:rsid w:val="00A92EC4"/>
    <w:rsid w:val="00AA6E29"/>
    <w:rsid w:val="00AB7FCB"/>
    <w:rsid w:val="00AC0431"/>
    <w:rsid w:val="00AC1748"/>
    <w:rsid w:val="00AC35C4"/>
    <w:rsid w:val="00AC6EB8"/>
    <w:rsid w:val="00AE4B42"/>
    <w:rsid w:val="00AF49D6"/>
    <w:rsid w:val="00B03A71"/>
    <w:rsid w:val="00B041CD"/>
    <w:rsid w:val="00B04549"/>
    <w:rsid w:val="00B049DB"/>
    <w:rsid w:val="00B07090"/>
    <w:rsid w:val="00B23F83"/>
    <w:rsid w:val="00B25B4A"/>
    <w:rsid w:val="00B31978"/>
    <w:rsid w:val="00B4393C"/>
    <w:rsid w:val="00B54E2F"/>
    <w:rsid w:val="00B60D5F"/>
    <w:rsid w:val="00B61088"/>
    <w:rsid w:val="00B63BE5"/>
    <w:rsid w:val="00B73548"/>
    <w:rsid w:val="00B77F91"/>
    <w:rsid w:val="00BB5859"/>
    <w:rsid w:val="00BC4C08"/>
    <w:rsid w:val="00BD5687"/>
    <w:rsid w:val="00BD69C7"/>
    <w:rsid w:val="00BE0701"/>
    <w:rsid w:val="00BE4388"/>
    <w:rsid w:val="00C01DB0"/>
    <w:rsid w:val="00C05520"/>
    <w:rsid w:val="00C1085D"/>
    <w:rsid w:val="00C139E1"/>
    <w:rsid w:val="00C161FB"/>
    <w:rsid w:val="00C21510"/>
    <w:rsid w:val="00C22B47"/>
    <w:rsid w:val="00C41A24"/>
    <w:rsid w:val="00C427C4"/>
    <w:rsid w:val="00C4473F"/>
    <w:rsid w:val="00C464BB"/>
    <w:rsid w:val="00C56B4F"/>
    <w:rsid w:val="00C6421B"/>
    <w:rsid w:val="00C670E6"/>
    <w:rsid w:val="00C74D29"/>
    <w:rsid w:val="00C75B32"/>
    <w:rsid w:val="00C76BBD"/>
    <w:rsid w:val="00C804FC"/>
    <w:rsid w:val="00C85CFD"/>
    <w:rsid w:val="00CC17D2"/>
    <w:rsid w:val="00CC7944"/>
    <w:rsid w:val="00CD0A3C"/>
    <w:rsid w:val="00CE28F4"/>
    <w:rsid w:val="00CE7007"/>
    <w:rsid w:val="00CF1D0F"/>
    <w:rsid w:val="00CF712E"/>
    <w:rsid w:val="00CF776C"/>
    <w:rsid w:val="00D06D8E"/>
    <w:rsid w:val="00D148AB"/>
    <w:rsid w:val="00D27785"/>
    <w:rsid w:val="00D327F9"/>
    <w:rsid w:val="00D561C5"/>
    <w:rsid w:val="00D723BE"/>
    <w:rsid w:val="00D76B62"/>
    <w:rsid w:val="00D90349"/>
    <w:rsid w:val="00D90552"/>
    <w:rsid w:val="00D93FFB"/>
    <w:rsid w:val="00DA347F"/>
    <w:rsid w:val="00DA3871"/>
    <w:rsid w:val="00DC49C2"/>
    <w:rsid w:val="00DC5A82"/>
    <w:rsid w:val="00DE4583"/>
    <w:rsid w:val="00DF3C3D"/>
    <w:rsid w:val="00DF53BA"/>
    <w:rsid w:val="00E04CC9"/>
    <w:rsid w:val="00E062AF"/>
    <w:rsid w:val="00E07E6B"/>
    <w:rsid w:val="00E10177"/>
    <w:rsid w:val="00E102CE"/>
    <w:rsid w:val="00E21B30"/>
    <w:rsid w:val="00E31147"/>
    <w:rsid w:val="00E33570"/>
    <w:rsid w:val="00E35732"/>
    <w:rsid w:val="00E36774"/>
    <w:rsid w:val="00E36E11"/>
    <w:rsid w:val="00E37612"/>
    <w:rsid w:val="00E438AE"/>
    <w:rsid w:val="00E44D1F"/>
    <w:rsid w:val="00E51DE1"/>
    <w:rsid w:val="00E54EAC"/>
    <w:rsid w:val="00E65FFD"/>
    <w:rsid w:val="00E669F2"/>
    <w:rsid w:val="00E70836"/>
    <w:rsid w:val="00E71C67"/>
    <w:rsid w:val="00E87A1F"/>
    <w:rsid w:val="00E94406"/>
    <w:rsid w:val="00E94EB6"/>
    <w:rsid w:val="00E96FFE"/>
    <w:rsid w:val="00EA3B54"/>
    <w:rsid w:val="00ED1F76"/>
    <w:rsid w:val="00ED3F78"/>
    <w:rsid w:val="00ED4C79"/>
    <w:rsid w:val="00F00233"/>
    <w:rsid w:val="00F252A6"/>
    <w:rsid w:val="00F33CCD"/>
    <w:rsid w:val="00F36F67"/>
    <w:rsid w:val="00F47F72"/>
    <w:rsid w:val="00F56252"/>
    <w:rsid w:val="00F67903"/>
    <w:rsid w:val="00F75A72"/>
    <w:rsid w:val="00F805DB"/>
    <w:rsid w:val="00F87837"/>
    <w:rsid w:val="00F90F95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E0CC4"/>
    <w:rsid w:val="00FF1827"/>
    <w:rsid w:val="00FF1906"/>
    <w:rsid w:val="00FF3676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726ED-6BD0-4B33-8313-72DC45F1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paragraph" w:styleId="1">
    <w:name w:val="heading 1"/>
    <w:basedOn w:val="a"/>
    <w:next w:val="a"/>
    <w:link w:val="10"/>
    <w:qFormat/>
    <w:rsid w:val="00F75A72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5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787D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5A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5694</Words>
  <Characters>32460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Томилова Наталия Васильевна</cp:lastModifiedBy>
  <cp:revision>2</cp:revision>
  <cp:lastPrinted>2018-12-26T14:17:00Z</cp:lastPrinted>
  <dcterms:created xsi:type="dcterms:W3CDTF">2020-07-21T07:11:00Z</dcterms:created>
  <dcterms:modified xsi:type="dcterms:W3CDTF">2020-07-21T07:11:00Z</dcterms:modified>
</cp:coreProperties>
</file>