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1. Краткое изложение условий контракта</w:t>
      </w: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1.1. Наименование объекта закупки: </w:t>
      </w:r>
      <w:r w:rsidR="008B03E0" w:rsidRPr="008B03E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технических средств реабилитации – </w:t>
      </w:r>
      <w:r w:rsidR="0047435C" w:rsidRPr="0047435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подгузников для взрослых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9755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5"/>
        <w:gridCol w:w="2688"/>
        <w:gridCol w:w="3635"/>
        <w:gridCol w:w="886"/>
      </w:tblGrid>
      <w:tr w:rsidR="00E87FD1" w:rsidRPr="00500C2D" w:rsidTr="00EE04DE">
        <w:trPr>
          <w:trHeight w:val="828"/>
          <w:jc w:val="center"/>
        </w:trPr>
        <w:tc>
          <w:tcPr>
            <w:tcW w:w="471" w:type="dxa"/>
            <w:hideMark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E87FD1" w:rsidRPr="00500C2D" w:rsidRDefault="00E87FD1" w:rsidP="00841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75" w:type="dxa"/>
          </w:tcPr>
          <w:p w:rsidR="00E87FD1" w:rsidRPr="00427D38" w:rsidRDefault="00E87FD1" w:rsidP="0084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2688" w:type="dxa"/>
          </w:tcPr>
          <w:p w:rsidR="00E87FD1" w:rsidRPr="00427D38" w:rsidRDefault="00E87FD1" w:rsidP="0084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E87FD1" w:rsidRPr="00427D38" w:rsidRDefault="00E87FD1" w:rsidP="0084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КТРУ, </w:t>
            </w:r>
          </w:p>
        </w:tc>
        <w:tc>
          <w:tcPr>
            <w:tcW w:w="3635" w:type="dxa"/>
            <w:hideMark/>
          </w:tcPr>
          <w:p w:rsidR="003A14E5" w:rsidRPr="002013FE" w:rsidRDefault="003A14E5" w:rsidP="003A14E5">
            <w:pPr>
              <w:spacing w:after="1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FE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техническим характеристикам Товара</w:t>
            </w:r>
            <w:r w:rsidR="000B6F30">
              <w:rPr>
                <w:rFonts w:ascii="Times New Roman" w:hAnsi="Times New Roman" w:cs="Times New Roman"/>
                <w:sz w:val="20"/>
                <w:szCs w:val="20"/>
              </w:rPr>
              <w:t xml:space="preserve"> (неизменяемые)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  <w:hideMark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шт.</w:t>
            </w:r>
          </w:p>
        </w:tc>
      </w:tr>
      <w:tr w:rsidR="00E87FD1" w:rsidRPr="00500C2D" w:rsidTr="00EE04DE">
        <w:trPr>
          <w:trHeight w:val="1035"/>
          <w:jc w:val="center"/>
        </w:trPr>
        <w:tc>
          <w:tcPr>
            <w:tcW w:w="471" w:type="dxa"/>
          </w:tcPr>
          <w:p w:rsidR="00E87FD1" w:rsidRPr="00500C2D" w:rsidRDefault="000B6F30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1400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”S” (объем талии/бедер до 90 см), с полным влагопоглощением не менее 1400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</w:tcPr>
          <w:p w:rsidR="00E87FD1" w:rsidRPr="00890375" w:rsidRDefault="000B6F30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  <w:r w:rsidR="00833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EE04DE">
        <w:trPr>
          <w:trHeight w:val="1035"/>
          <w:jc w:val="center"/>
        </w:trPr>
        <w:tc>
          <w:tcPr>
            <w:tcW w:w="471" w:type="dxa"/>
          </w:tcPr>
          <w:p w:rsidR="00E87FD1" w:rsidRPr="00500C2D" w:rsidRDefault="000B6F30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2000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”L” (объем талии/бедер до 150 см), с полным влагопоглощением не менее 2000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</w:tcPr>
          <w:p w:rsidR="00E87FD1" w:rsidRPr="00890375" w:rsidRDefault="000B6F30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EE04DE">
        <w:trPr>
          <w:trHeight w:val="1035"/>
          <w:jc w:val="center"/>
        </w:trPr>
        <w:tc>
          <w:tcPr>
            <w:tcW w:w="471" w:type="dxa"/>
          </w:tcPr>
          <w:p w:rsidR="00E87FD1" w:rsidRPr="00500C2D" w:rsidRDefault="000B6F30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7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1450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1450 г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</w:tcPr>
          <w:p w:rsidR="00E87FD1" w:rsidRPr="00890375" w:rsidRDefault="0083391E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E87F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0 000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EE04DE">
        <w:trPr>
          <w:trHeight w:val="1035"/>
          <w:jc w:val="center"/>
        </w:trPr>
        <w:tc>
          <w:tcPr>
            <w:tcW w:w="471" w:type="dxa"/>
          </w:tcPr>
          <w:p w:rsidR="00E87FD1" w:rsidRPr="00500C2D" w:rsidRDefault="000B6F30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75" w:type="dxa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2800 г</w:t>
            </w:r>
          </w:p>
        </w:tc>
        <w:tc>
          <w:tcPr>
            <w:tcW w:w="2688" w:type="dxa"/>
          </w:tcPr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E87FD1" w:rsidRPr="00890375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17.22.12.130-00000001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E87FD1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E87FD1" w:rsidRPr="00500C2D" w:rsidRDefault="00E87FD1" w:rsidP="000B6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03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 размер ”XL” (объем талии/бедер до 175 см), с полным влагопоглощением не менее 2800 г</w:t>
            </w:r>
          </w:p>
        </w:tc>
        <w:tc>
          <w:tcPr>
            <w:tcW w:w="886" w:type="dxa"/>
          </w:tcPr>
          <w:p w:rsidR="00E87FD1" w:rsidRPr="00500C2D" w:rsidRDefault="0083391E" w:rsidP="00295C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16 5</w:t>
            </w:r>
            <w:r w:rsidR="00E87F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</w:tr>
      <w:tr w:rsidR="00E87FD1" w:rsidRPr="00500C2D" w:rsidTr="00EE04DE">
        <w:trPr>
          <w:trHeight w:val="193"/>
          <w:jc w:val="center"/>
        </w:trPr>
        <w:tc>
          <w:tcPr>
            <w:tcW w:w="8869" w:type="dxa"/>
            <w:gridSpan w:val="4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86" w:type="dxa"/>
          </w:tcPr>
          <w:p w:rsidR="00E87FD1" w:rsidRPr="00500C2D" w:rsidRDefault="0083391E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129 500</w:t>
            </w:r>
          </w:p>
        </w:tc>
      </w:tr>
    </w:tbl>
    <w:p w:rsidR="001079C2" w:rsidRDefault="000A7B13" w:rsidP="000A7B13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i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>Обоснование  включения дополнительной информации в сведения о товаре: дополнительная информация указана заказчиком в связи с отсутствием в КТРУ описания объекта закупки и в целях определения соответствия закупаемых товаров потребностям заказчика для обеспечения инвалидов техническими средствами реабилитации.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 xml:space="preserve">Бумажный подгузник для взрослых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9733F0">
        <w:rPr>
          <w:rFonts w:ascii="Times New Roman" w:hAnsi="Times New Roman" w:cs="Times New Roman"/>
          <w:bCs/>
          <w:sz w:val="21"/>
          <w:szCs w:val="21"/>
        </w:rPr>
        <w:t>гелеобразующие</w:t>
      </w:r>
      <w:proofErr w:type="spellEnd"/>
      <w:r w:rsidRPr="009733F0">
        <w:rPr>
          <w:rFonts w:ascii="Times New Roman" w:hAnsi="Times New Roman" w:cs="Times New Roman"/>
          <w:bCs/>
          <w:sz w:val="21"/>
          <w:szCs w:val="21"/>
        </w:rPr>
        <w:t xml:space="preserve"> влагопоглощающие вещества (</w:t>
      </w:r>
      <w:proofErr w:type="spellStart"/>
      <w:r w:rsidRPr="009733F0">
        <w:rPr>
          <w:rFonts w:ascii="Times New Roman" w:hAnsi="Times New Roman" w:cs="Times New Roman"/>
          <w:bCs/>
          <w:sz w:val="21"/>
          <w:szCs w:val="21"/>
        </w:rPr>
        <w:t>суперабсорбенты</w:t>
      </w:r>
      <w:proofErr w:type="spellEnd"/>
      <w:r w:rsidRPr="009733F0">
        <w:rPr>
          <w:rFonts w:ascii="Times New Roman" w:hAnsi="Times New Roman" w:cs="Times New Roman"/>
          <w:bCs/>
          <w:sz w:val="21"/>
          <w:szCs w:val="21"/>
        </w:rPr>
        <w:t>).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Конструкция подгузников включает в себя (начиная со слоя, контактирующего с кожей человека):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верхний покровный слой;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распределительный слой;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абсорбирующий слой, состоящий из одного или двух впитывающих слоев;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защитный слой;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нижний покровный слой;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барьерные элементы;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фиксирующие элементы;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индикатор наполнения подгузника (при наличии).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Допускается поставка подгузников без распределительного и нижнего покровного слоев. При отсутствии нижнего покровного слоя его функцию выполняет защитный слой.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В подгузниках не допускаются внешние дефекты –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9733F0">
        <w:rPr>
          <w:rFonts w:ascii="Times New Roman" w:hAnsi="Times New Roman" w:cs="Times New Roman"/>
          <w:bCs/>
          <w:sz w:val="21"/>
          <w:szCs w:val="21"/>
        </w:rPr>
        <w:t>выщипывания</w:t>
      </w:r>
      <w:proofErr w:type="spellEnd"/>
      <w:r w:rsidRPr="009733F0">
        <w:rPr>
          <w:rFonts w:ascii="Times New Roman" w:hAnsi="Times New Roman" w:cs="Times New Roman"/>
          <w:bCs/>
          <w:sz w:val="21"/>
          <w:szCs w:val="21"/>
        </w:rPr>
        <w:t xml:space="preserve"> волокон с поверхности подгузника и </w:t>
      </w:r>
      <w:proofErr w:type="spellStart"/>
      <w:r w:rsidRPr="009733F0">
        <w:rPr>
          <w:rFonts w:ascii="Times New Roman" w:hAnsi="Times New Roman" w:cs="Times New Roman"/>
          <w:bCs/>
          <w:sz w:val="21"/>
          <w:szCs w:val="21"/>
        </w:rPr>
        <w:t>отмарывание</w:t>
      </w:r>
      <w:proofErr w:type="spellEnd"/>
      <w:r w:rsidRPr="009733F0">
        <w:rPr>
          <w:rFonts w:ascii="Times New Roman" w:hAnsi="Times New Roman" w:cs="Times New Roman"/>
          <w:bCs/>
          <w:sz w:val="21"/>
          <w:szCs w:val="21"/>
        </w:rPr>
        <w:t xml:space="preserve"> краски.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Впитывающий слой подгузника должен иметь форму, дающую возможность использования подгузников мужчинами и женщинами.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 xml:space="preserve">Бумажные подгузники для взрослых должны соответствовать  требованиям ГОСТ Р 55082-2012  «Изделия бумажные медицинского назначения. Подгузники для взрослых. Общие технические условия», «ГОСТ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9733F0">
        <w:rPr>
          <w:rFonts w:ascii="Times New Roman" w:hAnsi="Times New Roman" w:cs="Times New Roman"/>
          <w:bCs/>
          <w:sz w:val="21"/>
          <w:szCs w:val="21"/>
        </w:rPr>
        <w:t>ТУ</w:t>
      </w:r>
      <w:proofErr w:type="gramEnd"/>
      <w:r w:rsidRPr="009733F0">
        <w:rPr>
          <w:rFonts w:ascii="Times New Roman" w:hAnsi="Times New Roman" w:cs="Times New Roman"/>
          <w:bCs/>
          <w:sz w:val="21"/>
          <w:szCs w:val="21"/>
        </w:rPr>
        <w:t xml:space="preserve"> к которым присоединился участник закупки.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При проверке партии Товара в ходе исполнения контракта Поставщиком предоставляются: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протокол приемо-сдаточных испытаний, на каждую партию подгузников оформленный производителем;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 xml:space="preserve"> - </w:t>
      </w:r>
      <w:proofErr w:type="gramStart"/>
      <w:r w:rsidRPr="009733F0">
        <w:rPr>
          <w:rFonts w:ascii="Times New Roman" w:hAnsi="Times New Roman" w:cs="Times New Roman"/>
          <w:bCs/>
          <w:sz w:val="21"/>
          <w:szCs w:val="21"/>
        </w:rPr>
        <w:t>утвержденные</w:t>
      </w:r>
      <w:proofErr w:type="gramEnd"/>
      <w:r w:rsidRPr="009733F0">
        <w:rPr>
          <w:rFonts w:ascii="Times New Roman" w:hAnsi="Times New Roman" w:cs="Times New Roman"/>
          <w:bCs/>
          <w:sz w:val="21"/>
          <w:szCs w:val="21"/>
        </w:rPr>
        <w:t xml:space="preserve"> образцы-эталонов по ГОСТ 15.009-91 на каждый вид и партию подгузников;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- технические условия на выпускаемую продукцию (в случае выпуска по  ТУ).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Пунктом 6.5 раздела 6 «Правила приемки» ГОСТ Р 55082-2012 предусмотрены Приемо-сдаточные испытания каждой партии на соответствие подгузников требованиям, предусмотренным пунктами 5.2-5.5; пунктом 5.8; пунктом 5.10.2 (таблица 2); пунктом 5.11 и пунктом 5.12 (в части отсутствия повреждения упаковки) Национального стандарта ГОСТ Р 55082-2012.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9733F0">
        <w:rPr>
          <w:rFonts w:ascii="Times New Roman" w:hAnsi="Times New Roman" w:cs="Times New Roman"/>
          <w:bCs/>
          <w:sz w:val="21"/>
          <w:szCs w:val="21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№ 1416 «Об утверждении Правил государственной регистрации медицинских изделий», декларацию о соответствии и (или) сертификаты соответствия, которые считаются действительными согласно Постановлению Правительства Российской Федерации от 01.12.2009 № 982 «Об утверждении</w:t>
      </w:r>
      <w:proofErr w:type="gramEnd"/>
      <w:r w:rsidRPr="009733F0">
        <w:rPr>
          <w:rFonts w:ascii="Times New Roman" w:hAnsi="Times New Roman" w:cs="Times New Roman"/>
          <w:bCs/>
          <w:sz w:val="21"/>
          <w:szCs w:val="21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9733F0" w:rsidRP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33F0">
        <w:rPr>
          <w:rFonts w:ascii="Times New Roman" w:hAnsi="Times New Roman" w:cs="Times New Roman"/>
          <w:bCs/>
          <w:sz w:val="21"/>
          <w:szCs w:val="21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A1111E" w:rsidRPr="00147053" w:rsidRDefault="00A1111E" w:rsidP="00A1111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Pr="00147053">
        <w:rPr>
          <w:rFonts w:ascii="Times New Roman" w:hAnsi="Times New Roman" w:cs="Times New Roman"/>
          <w:bCs/>
          <w:sz w:val="21"/>
          <w:szCs w:val="21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</w:t>
      </w:r>
      <w:proofErr w:type="gramStart"/>
      <w:r w:rsidRPr="00147053">
        <w:rPr>
          <w:rFonts w:ascii="Times New Roman" w:hAnsi="Times New Roman" w:cs="Times New Roman"/>
          <w:bCs/>
          <w:sz w:val="21"/>
          <w:szCs w:val="21"/>
        </w:rPr>
        <w:t>условиях</w:t>
      </w:r>
      <w:proofErr w:type="gramEnd"/>
      <w:r w:rsidRPr="00147053">
        <w:rPr>
          <w:rFonts w:ascii="Times New Roman" w:hAnsi="Times New Roman" w:cs="Times New Roman"/>
          <w:bCs/>
          <w:sz w:val="21"/>
          <w:szCs w:val="21"/>
        </w:rPr>
        <w:t>. На Товаре не должно быть механических повреждений</w:t>
      </w:r>
      <w:r w:rsidRPr="00147053">
        <w:rPr>
          <w:rFonts w:ascii="Times New Roman" w:hAnsi="Times New Roman" w:cs="Times New Roman"/>
          <w:sz w:val="21"/>
          <w:szCs w:val="21"/>
        </w:rPr>
        <w:t>.</w:t>
      </w:r>
    </w:p>
    <w:p w:rsidR="00A1111E" w:rsidRPr="00147053" w:rsidRDefault="00A1111E" w:rsidP="00A1111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описания объекта закупки.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5528">
        <w:rPr>
          <w:rFonts w:ascii="Times New Roman" w:hAnsi="Times New Roman" w:cs="Times New Roman"/>
          <w:b/>
          <w:sz w:val="21"/>
          <w:szCs w:val="21"/>
        </w:rPr>
        <w:t>- требования маркировки и упаковки Товара: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 xml:space="preserve">Маркировка должна быть достоверной, проверяемой и читаемой. 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Маркировка на потребительской упаковке подгузников должна содержать: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   наименование страны-изготовителя;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наименование и местонахождение изготовителя (продавца, поставщика), товарный знак (при наличии);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правила по применению подгузника (в виде рисунков или текста);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lastRenderedPageBreak/>
        <w:t>- информацию о наличии специальных ингредиентов;</w:t>
      </w:r>
    </w:p>
    <w:p w:rsid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 xml:space="preserve">- отличительные характеристики подгузника в </w:t>
      </w:r>
      <w:proofErr w:type="gramStart"/>
      <w:r w:rsidRPr="00BE5528">
        <w:rPr>
          <w:rFonts w:ascii="Times New Roman" w:hAnsi="Times New Roman" w:cs="Times New Roman"/>
          <w:sz w:val="21"/>
          <w:szCs w:val="21"/>
        </w:rPr>
        <w:t>соответствии</w:t>
      </w:r>
      <w:proofErr w:type="gramEnd"/>
      <w:r w:rsidRPr="00BE5528">
        <w:rPr>
          <w:rFonts w:ascii="Times New Roman" w:hAnsi="Times New Roman" w:cs="Times New Roman"/>
          <w:sz w:val="21"/>
          <w:szCs w:val="21"/>
        </w:rPr>
        <w:t xml:space="preserve"> с техническим исполнением </w:t>
      </w:r>
      <w:r>
        <w:rPr>
          <w:rFonts w:ascii="Times New Roman" w:hAnsi="Times New Roman" w:cs="Times New Roman"/>
          <w:sz w:val="21"/>
          <w:szCs w:val="21"/>
        </w:rPr>
        <w:t xml:space="preserve"> (в виде рисунков и/или текста).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номер артикула (при наличии);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количество подгузников в упаковке;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дату (месяц, год) изготовления;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срок годности, устанавливаемый изготовителем;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обозначение стандарта;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- штриховой код (при наличии).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Подгузники должны быть упакованы в пакеты из полимерной пленки или пачки или коробки, или другую потребительскую упаковку, обеспечивающую сохранность подгузников при транспортировании и хранении.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Швы в пакетах из полимерной пленки должны быть заварены.</w:t>
      </w:r>
    </w:p>
    <w:p w:rsidR="009733F0" w:rsidRPr="00BE5528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В один пакет, пачку или коробку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9733F0" w:rsidRDefault="009733F0" w:rsidP="009733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D817D7" w:rsidRPr="00911271" w:rsidRDefault="00D817D7" w:rsidP="00D817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271">
        <w:rPr>
          <w:rFonts w:ascii="Times New Roman" w:hAnsi="Times New Roman" w:cs="Times New Roman"/>
          <w:b/>
          <w:bCs/>
          <w:sz w:val="21"/>
          <w:szCs w:val="21"/>
        </w:rPr>
        <w:t>Требования к гарантийным обязательствам:</w:t>
      </w:r>
      <w:r w:rsidR="009E0022" w:rsidRPr="009E002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E0022" w:rsidRPr="0085429B">
        <w:rPr>
          <w:rFonts w:ascii="Times New Roman" w:hAnsi="Times New Roman" w:cs="Times New Roman"/>
          <w:bCs/>
          <w:sz w:val="21"/>
          <w:szCs w:val="21"/>
        </w:rPr>
        <w:t>не</w:t>
      </w:r>
      <w:r w:rsidR="009E002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E0022" w:rsidRPr="00911271">
        <w:rPr>
          <w:rFonts w:ascii="Times New Roman" w:hAnsi="Times New Roman" w:cs="Times New Roman"/>
          <w:bCs/>
          <w:sz w:val="21"/>
          <w:szCs w:val="21"/>
        </w:rPr>
        <w:t>установлены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1.3. Количество: </w:t>
      </w:r>
      <w:r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93693E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129 500</w:t>
      </w:r>
      <w:r w:rsidRPr="00911271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Default="00FC795C" w:rsidP="00FC795C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1.4. М</w:t>
      </w:r>
      <w:r w:rsidR="00830113"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911271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1079C2" w:rsidRDefault="00830113" w:rsidP="001079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911271">
        <w:rPr>
          <w:rFonts w:ascii="Times New Roman" w:hAnsi="Times New Roman" w:cs="Times New Roman"/>
          <w:b/>
          <w:sz w:val="21"/>
          <w:szCs w:val="21"/>
        </w:rPr>
        <w:t>1.</w:t>
      </w:r>
      <w:r w:rsidR="00FC795C">
        <w:rPr>
          <w:rFonts w:ascii="Times New Roman" w:hAnsi="Times New Roman" w:cs="Times New Roman"/>
          <w:b/>
          <w:sz w:val="21"/>
          <w:szCs w:val="21"/>
        </w:rPr>
        <w:t>5</w:t>
      </w:r>
      <w:r w:rsidRPr="00911271">
        <w:rPr>
          <w:rFonts w:ascii="Times New Roman" w:hAnsi="Times New Roman" w:cs="Times New Roman"/>
          <w:b/>
          <w:sz w:val="21"/>
          <w:szCs w:val="21"/>
        </w:rPr>
        <w:t>.</w:t>
      </w:r>
      <w:r w:rsidRPr="00911271">
        <w:rPr>
          <w:rFonts w:ascii="Times New Roman" w:hAnsi="Times New Roman" w:cs="Times New Roman"/>
          <w:sz w:val="21"/>
          <w:szCs w:val="21"/>
        </w:rPr>
        <w:t xml:space="preserve"> </w:t>
      </w:r>
      <w:r w:rsidRPr="00911271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Pr="0091127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</w:t>
      </w:r>
      <w:proofErr w:type="gramEnd"/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от Заказчика реестра получателей Товара до "07" декабря 2020 года.</w:t>
      </w:r>
    </w:p>
    <w:p w:rsidR="006F1597" w:rsidRPr="001079C2" w:rsidRDefault="00D463A2" w:rsidP="001079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="006F1597"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p w:rsidR="00FA2F04" w:rsidRDefault="00FA2F04" w:rsidP="00E104DD">
      <w:pPr>
        <w:ind w:firstLine="567"/>
        <w:rPr>
          <w:rFonts w:ascii="Times New Roman" w:hAnsi="Times New Roman" w:cs="Times New Roman"/>
          <w:sz w:val="21"/>
          <w:szCs w:val="21"/>
        </w:rPr>
      </w:pPr>
    </w:p>
    <w:sectPr w:rsidR="00FA2F04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5D" w:rsidRDefault="00B77F5D" w:rsidP="002E2E9E">
      <w:pPr>
        <w:spacing w:after="0" w:line="240" w:lineRule="auto"/>
      </w:pPr>
      <w:r>
        <w:separator/>
      </w:r>
    </w:p>
  </w:endnote>
  <w:endnote w:type="continuationSeparator" w:id="0">
    <w:p w:rsidR="00B77F5D" w:rsidRDefault="00B77F5D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5D" w:rsidRDefault="00B77F5D" w:rsidP="002E2E9E">
      <w:pPr>
        <w:spacing w:after="0" w:line="240" w:lineRule="auto"/>
      </w:pPr>
      <w:r>
        <w:separator/>
      </w:r>
    </w:p>
  </w:footnote>
  <w:footnote w:type="continuationSeparator" w:id="0">
    <w:p w:rsidR="00B77F5D" w:rsidRDefault="00B77F5D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17ABA"/>
    <w:rsid w:val="00024F15"/>
    <w:rsid w:val="00054985"/>
    <w:rsid w:val="000702A1"/>
    <w:rsid w:val="00072161"/>
    <w:rsid w:val="000A7B13"/>
    <w:rsid w:val="000B6BAA"/>
    <w:rsid w:val="000B6F30"/>
    <w:rsid w:val="000C603E"/>
    <w:rsid w:val="000C6982"/>
    <w:rsid w:val="000D4B72"/>
    <w:rsid w:val="000D4E58"/>
    <w:rsid w:val="000E043E"/>
    <w:rsid w:val="000E0B7E"/>
    <w:rsid w:val="000E181B"/>
    <w:rsid w:val="001079C2"/>
    <w:rsid w:val="001130C4"/>
    <w:rsid w:val="00113F8F"/>
    <w:rsid w:val="00122785"/>
    <w:rsid w:val="00125D88"/>
    <w:rsid w:val="00136288"/>
    <w:rsid w:val="00140B94"/>
    <w:rsid w:val="00147053"/>
    <w:rsid w:val="00172AD5"/>
    <w:rsid w:val="00181C4A"/>
    <w:rsid w:val="00182F29"/>
    <w:rsid w:val="00183173"/>
    <w:rsid w:val="001A4186"/>
    <w:rsid w:val="001A41D5"/>
    <w:rsid w:val="001B7E91"/>
    <w:rsid w:val="001D3E87"/>
    <w:rsid w:val="001E6215"/>
    <w:rsid w:val="00211CB1"/>
    <w:rsid w:val="00212C6A"/>
    <w:rsid w:val="00215868"/>
    <w:rsid w:val="00230C42"/>
    <w:rsid w:val="002366DA"/>
    <w:rsid w:val="002579D0"/>
    <w:rsid w:val="00272866"/>
    <w:rsid w:val="002804F3"/>
    <w:rsid w:val="0028099B"/>
    <w:rsid w:val="00284E2A"/>
    <w:rsid w:val="00295C2C"/>
    <w:rsid w:val="002C090E"/>
    <w:rsid w:val="002E2E9E"/>
    <w:rsid w:val="002F4EED"/>
    <w:rsid w:val="00312CB2"/>
    <w:rsid w:val="00323065"/>
    <w:rsid w:val="00360772"/>
    <w:rsid w:val="003A14E5"/>
    <w:rsid w:val="003D44AF"/>
    <w:rsid w:val="00406255"/>
    <w:rsid w:val="00411C24"/>
    <w:rsid w:val="004211E6"/>
    <w:rsid w:val="00421E32"/>
    <w:rsid w:val="00427D38"/>
    <w:rsid w:val="0046138D"/>
    <w:rsid w:val="004664EE"/>
    <w:rsid w:val="0047435C"/>
    <w:rsid w:val="00474CE2"/>
    <w:rsid w:val="004A28CD"/>
    <w:rsid w:val="004B61FB"/>
    <w:rsid w:val="004D0AA7"/>
    <w:rsid w:val="004D2FF8"/>
    <w:rsid w:val="004F4757"/>
    <w:rsid w:val="004F5D04"/>
    <w:rsid w:val="00500C2D"/>
    <w:rsid w:val="00513622"/>
    <w:rsid w:val="005759EB"/>
    <w:rsid w:val="005947B4"/>
    <w:rsid w:val="005C6158"/>
    <w:rsid w:val="006409BB"/>
    <w:rsid w:val="00640FB3"/>
    <w:rsid w:val="006476BA"/>
    <w:rsid w:val="00667322"/>
    <w:rsid w:val="00670FAC"/>
    <w:rsid w:val="006763F0"/>
    <w:rsid w:val="00685034"/>
    <w:rsid w:val="006A247B"/>
    <w:rsid w:val="006A3BB4"/>
    <w:rsid w:val="006B4870"/>
    <w:rsid w:val="006B5C27"/>
    <w:rsid w:val="006C0ED5"/>
    <w:rsid w:val="006D06E4"/>
    <w:rsid w:val="006E044A"/>
    <w:rsid w:val="006E774C"/>
    <w:rsid w:val="006F1597"/>
    <w:rsid w:val="007024BD"/>
    <w:rsid w:val="0073449E"/>
    <w:rsid w:val="00743989"/>
    <w:rsid w:val="007A1750"/>
    <w:rsid w:val="007B09C4"/>
    <w:rsid w:val="007B4188"/>
    <w:rsid w:val="007E5580"/>
    <w:rsid w:val="007F3147"/>
    <w:rsid w:val="00802AE0"/>
    <w:rsid w:val="00803F77"/>
    <w:rsid w:val="00830113"/>
    <w:rsid w:val="0083391E"/>
    <w:rsid w:val="008355FC"/>
    <w:rsid w:val="008400CE"/>
    <w:rsid w:val="0085429B"/>
    <w:rsid w:val="00866278"/>
    <w:rsid w:val="00881532"/>
    <w:rsid w:val="008A50C4"/>
    <w:rsid w:val="008B03E0"/>
    <w:rsid w:val="008C2DBB"/>
    <w:rsid w:val="008D3CF9"/>
    <w:rsid w:val="008E30F9"/>
    <w:rsid w:val="008E4AB9"/>
    <w:rsid w:val="008F2409"/>
    <w:rsid w:val="00911271"/>
    <w:rsid w:val="00915127"/>
    <w:rsid w:val="0092272A"/>
    <w:rsid w:val="009260D3"/>
    <w:rsid w:val="0093693E"/>
    <w:rsid w:val="00954D78"/>
    <w:rsid w:val="009733F0"/>
    <w:rsid w:val="00980A13"/>
    <w:rsid w:val="00990918"/>
    <w:rsid w:val="00992D28"/>
    <w:rsid w:val="009E0022"/>
    <w:rsid w:val="009E2F2B"/>
    <w:rsid w:val="00A1111E"/>
    <w:rsid w:val="00A1241B"/>
    <w:rsid w:val="00A253DE"/>
    <w:rsid w:val="00A554FC"/>
    <w:rsid w:val="00AA1231"/>
    <w:rsid w:val="00AD1FBF"/>
    <w:rsid w:val="00AE58E0"/>
    <w:rsid w:val="00AF2FE3"/>
    <w:rsid w:val="00B20091"/>
    <w:rsid w:val="00B22F02"/>
    <w:rsid w:val="00B70780"/>
    <w:rsid w:val="00B74D9C"/>
    <w:rsid w:val="00B77F5D"/>
    <w:rsid w:val="00B83499"/>
    <w:rsid w:val="00B87947"/>
    <w:rsid w:val="00B94B21"/>
    <w:rsid w:val="00BB203F"/>
    <w:rsid w:val="00BB26EC"/>
    <w:rsid w:val="00BC77E4"/>
    <w:rsid w:val="00BE5528"/>
    <w:rsid w:val="00BF3E27"/>
    <w:rsid w:val="00C032BB"/>
    <w:rsid w:val="00C03EF6"/>
    <w:rsid w:val="00C3795F"/>
    <w:rsid w:val="00C45F0F"/>
    <w:rsid w:val="00CA1554"/>
    <w:rsid w:val="00CF406E"/>
    <w:rsid w:val="00CF7CBE"/>
    <w:rsid w:val="00D160A9"/>
    <w:rsid w:val="00D21C4C"/>
    <w:rsid w:val="00D30C32"/>
    <w:rsid w:val="00D35182"/>
    <w:rsid w:val="00D448CF"/>
    <w:rsid w:val="00D463A2"/>
    <w:rsid w:val="00D5608E"/>
    <w:rsid w:val="00D67A8B"/>
    <w:rsid w:val="00D817D7"/>
    <w:rsid w:val="00DC3A24"/>
    <w:rsid w:val="00DC7A42"/>
    <w:rsid w:val="00DE13C3"/>
    <w:rsid w:val="00DE61F5"/>
    <w:rsid w:val="00E104DD"/>
    <w:rsid w:val="00E11D66"/>
    <w:rsid w:val="00E16B3E"/>
    <w:rsid w:val="00E23F12"/>
    <w:rsid w:val="00E30AE7"/>
    <w:rsid w:val="00E31ACB"/>
    <w:rsid w:val="00E33425"/>
    <w:rsid w:val="00E41251"/>
    <w:rsid w:val="00E438D9"/>
    <w:rsid w:val="00E717B6"/>
    <w:rsid w:val="00E87FD1"/>
    <w:rsid w:val="00E903FF"/>
    <w:rsid w:val="00E92F06"/>
    <w:rsid w:val="00E94FBE"/>
    <w:rsid w:val="00EC52EF"/>
    <w:rsid w:val="00ED6857"/>
    <w:rsid w:val="00EE04DE"/>
    <w:rsid w:val="00EF381A"/>
    <w:rsid w:val="00EF56F0"/>
    <w:rsid w:val="00F052D4"/>
    <w:rsid w:val="00F14653"/>
    <w:rsid w:val="00F22216"/>
    <w:rsid w:val="00F316B9"/>
    <w:rsid w:val="00F331A5"/>
    <w:rsid w:val="00F34A3B"/>
    <w:rsid w:val="00F96415"/>
    <w:rsid w:val="00FA2F04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F2D1-167B-4C10-9139-2B46C7F4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3200 Горбанева Елена Викторовна</cp:lastModifiedBy>
  <cp:revision>99</cp:revision>
  <cp:lastPrinted>2020-07-08T07:37:00Z</cp:lastPrinted>
  <dcterms:created xsi:type="dcterms:W3CDTF">2019-06-27T08:13:00Z</dcterms:created>
  <dcterms:modified xsi:type="dcterms:W3CDTF">2020-07-08T12:11:00Z</dcterms:modified>
</cp:coreProperties>
</file>