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C2C" w:rsidRDefault="00165C2C" w:rsidP="00D15AA4">
      <w:pPr>
        <w:ind w:firstLine="709"/>
        <w:rPr>
          <w:b/>
          <w:bCs/>
        </w:rPr>
      </w:pPr>
      <w:bookmarkStart w:id="0" w:name="_GoBack"/>
      <w:bookmarkEnd w:id="0"/>
      <w:r>
        <w:rPr>
          <w:b/>
          <w:bCs/>
        </w:rPr>
        <w:t>Техническое задание</w:t>
      </w:r>
    </w:p>
    <w:p w:rsidR="00165C2C" w:rsidRDefault="00165C2C" w:rsidP="00D15AA4">
      <w:pPr>
        <w:ind w:firstLine="709"/>
        <w:rPr>
          <w:b/>
        </w:rPr>
      </w:pPr>
      <w:r w:rsidRPr="00370BB4">
        <w:rPr>
          <w:b/>
        </w:rPr>
        <w:t>на поставку в 2020 году специальных средств при нарушении функций выделения для обеспечения инвалидов.</w:t>
      </w:r>
    </w:p>
    <w:p w:rsidR="00165C2C" w:rsidRDefault="00165C2C" w:rsidP="00165C2C">
      <w:pPr>
        <w:suppressAutoHyphens w:val="0"/>
        <w:rPr>
          <w:rFonts w:eastAsia="Times New Roman"/>
          <w:bCs/>
        </w:rPr>
      </w:pPr>
    </w:p>
    <w:tbl>
      <w:tblPr>
        <w:tblW w:w="15250" w:type="dxa"/>
        <w:tblInd w:w="108" w:type="dxa"/>
        <w:tblLayout w:type="fixed"/>
        <w:tblLook w:val="0000" w:firstRow="0" w:lastRow="0" w:firstColumn="0" w:lastColumn="0" w:noHBand="0" w:noVBand="0"/>
      </w:tblPr>
      <w:tblGrid>
        <w:gridCol w:w="645"/>
        <w:gridCol w:w="2190"/>
        <w:gridCol w:w="1658"/>
        <w:gridCol w:w="7236"/>
        <w:gridCol w:w="1861"/>
        <w:gridCol w:w="1660"/>
      </w:tblGrid>
      <w:tr w:rsidR="00165C2C" w:rsidTr="006F73EA">
        <w:trPr>
          <w:cantSplit/>
          <w:trHeight w:val="1226"/>
        </w:trPr>
        <w:tc>
          <w:tcPr>
            <w:tcW w:w="645"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keepLines/>
              <w:tabs>
                <w:tab w:val="left" w:pos="708"/>
              </w:tabs>
              <w:suppressAutoHyphens w:val="0"/>
              <w:snapToGrid w:val="0"/>
              <w:jc w:val="center"/>
              <w:rPr>
                <w:rFonts w:eastAsia="Times New Roman"/>
                <w:b/>
                <w:sz w:val="20"/>
                <w:szCs w:val="20"/>
                <w:lang w:eastAsia="hi-IN" w:bidi="hi-IN"/>
              </w:rPr>
            </w:pPr>
            <w:r>
              <w:rPr>
                <w:rFonts w:eastAsia="Times New Roman"/>
                <w:b/>
                <w:sz w:val="20"/>
                <w:szCs w:val="20"/>
                <w:lang w:eastAsia="hi-IN" w:bidi="hi-IN"/>
              </w:rPr>
              <w:t>№ п/п</w:t>
            </w:r>
          </w:p>
        </w:tc>
        <w:tc>
          <w:tcPr>
            <w:tcW w:w="2190"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keepLines/>
              <w:tabs>
                <w:tab w:val="left" w:pos="708"/>
              </w:tabs>
              <w:suppressAutoHyphens w:val="0"/>
              <w:snapToGrid w:val="0"/>
              <w:jc w:val="center"/>
              <w:rPr>
                <w:rFonts w:eastAsia="Times New Roman"/>
                <w:b/>
                <w:sz w:val="20"/>
                <w:szCs w:val="20"/>
                <w:lang w:eastAsia="hi-IN" w:bidi="hi-IN"/>
              </w:rPr>
            </w:pPr>
            <w:r>
              <w:rPr>
                <w:rFonts w:eastAsia="Times New Roman"/>
                <w:b/>
                <w:sz w:val="20"/>
                <w:szCs w:val="20"/>
                <w:lang w:eastAsia="hi-IN" w:bidi="hi-IN"/>
              </w:rPr>
              <w:t>КТРУ</w:t>
            </w:r>
          </w:p>
        </w:tc>
        <w:tc>
          <w:tcPr>
            <w:tcW w:w="1658"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keepLines/>
              <w:tabs>
                <w:tab w:val="left" w:pos="708"/>
              </w:tabs>
              <w:suppressAutoHyphens w:val="0"/>
              <w:snapToGrid w:val="0"/>
              <w:jc w:val="center"/>
              <w:rPr>
                <w:rFonts w:eastAsia="Times New Roman"/>
                <w:b/>
                <w:sz w:val="20"/>
                <w:szCs w:val="20"/>
                <w:lang w:eastAsia="hi-IN" w:bidi="hi-IN"/>
              </w:rPr>
            </w:pPr>
            <w:r>
              <w:rPr>
                <w:rFonts w:eastAsia="Times New Roman"/>
                <w:b/>
                <w:sz w:val="20"/>
                <w:szCs w:val="20"/>
                <w:lang w:eastAsia="hi-IN" w:bidi="hi-IN"/>
              </w:rPr>
              <w:t>Наименование</w:t>
            </w:r>
          </w:p>
        </w:tc>
        <w:tc>
          <w:tcPr>
            <w:tcW w:w="7236"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keepLines/>
              <w:tabs>
                <w:tab w:val="left" w:pos="708"/>
              </w:tabs>
              <w:suppressAutoHyphens w:val="0"/>
              <w:snapToGrid w:val="0"/>
              <w:rPr>
                <w:rFonts w:eastAsia="Times New Roman"/>
                <w:b/>
                <w:sz w:val="20"/>
                <w:szCs w:val="20"/>
                <w:lang w:eastAsia="hi-IN" w:bidi="hi-IN"/>
              </w:rPr>
            </w:pPr>
            <w:r>
              <w:rPr>
                <w:rFonts w:eastAsia="Times New Roman"/>
                <w:b/>
                <w:sz w:val="20"/>
                <w:szCs w:val="20"/>
                <w:lang w:eastAsia="hi-IN" w:bidi="hi-IN"/>
              </w:rPr>
              <w:t>Сведения о функциональных, технических и качественных характеристиках, эксплуатационных характеристиках Товара</w:t>
            </w:r>
          </w:p>
        </w:tc>
        <w:tc>
          <w:tcPr>
            <w:tcW w:w="1861"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keepLines/>
              <w:tabs>
                <w:tab w:val="left" w:pos="708"/>
              </w:tabs>
              <w:suppressAutoHyphens w:val="0"/>
              <w:snapToGrid w:val="0"/>
              <w:jc w:val="center"/>
              <w:rPr>
                <w:rFonts w:eastAsia="Times New Roman"/>
                <w:b/>
                <w:sz w:val="20"/>
                <w:szCs w:val="20"/>
                <w:lang w:eastAsia="hi-IN" w:bidi="hi-IN"/>
              </w:rPr>
            </w:pPr>
            <w:r>
              <w:rPr>
                <w:rFonts w:eastAsia="Times New Roman"/>
                <w:b/>
                <w:sz w:val="20"/>
                <w:szCs w:val="20"/>
                <w:lang w:eastAsia="hi-IN" w:bidi="hi-IN"/>
              </w:rPr>
              <w:t>Единица измерения</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C2C" w:rsidRDefault="00165C2C" w:rsidP="00B21575">
            <w:pPr>
              <w:keepLines/>
              <w:tabs>
                <w:tab w:val="left" w:pos="708"/>
              </w:tabs>
              <w:suppressAutoHyphens w:val="0"/>
              <w:snapToGrid w:val="0"/>
              <w:jc w:val="center"/>
            </w:pPr>
            <w:r>
              <w:rPr>
                <w:rFonts w:eastAsia="Times New Roman"/>
                <w:b/>
                <w:sz w:val="20"/>
                <w:szCs w:val="20"/>
                <w:lang w:eastAsia="hi-IN" w:bidi="hi-IN"/>
              </w:rPr>
              <w:t>Кол-во товара</w:t>
            </w:r>
          </w:p>
        </w:tc>
      </w:tr>
      <w:tr w:rsidR="00165C2C" w:rsidTr="006F73EA">
        <w:trPr>
          <w:trHeight w:val="1600"/>
        </w:trPr>
        <w:tc>
          <w:tcPr>
            <w:tcW w:w="645"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uppressAutoHyphens w:val="0"/>
              <w:jc w:val="center"/>
              <w:rPr>
                <w:rFonts w:eastAsia="Times New Roman"/>
                <w:sz w:val="20"/>
                <w:szCs w:val="20"/>
              </w:rPr>
            </w:pPr>
            <w:r>
              <w:rPr>
                <w:rFonts w:eastAsia="Times New Roman"/>
                <w:sz w:val="20"/>
                <w:szCs w:val="20"/>
              </w:rPr>
              <w:t>1</w:t>
            </w:r>
          </w:p>
        </w:tc>
        <w:tc>
          <w:tcPr>
            <w:tcW w:w="2190"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uppressAutoHyphens w:val="0"/>
              <w:jc w:val="center"/>
            </w:pPr>
            <w:r>
              <w:rPr>
                <w:rFonts w:eastAsia="Times New Roman"/>
                <w:sz w:val="20"/>
                <w:szCs w:val="20"/>
              </w:rPr>
              <w:t>32.50.13.190-00006906</w:t>
            </w:r>
          </w:p>
        </w:tc>
        <w:tc>
          <w:tcPr>
            <w:tcW w:w="1658"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rPr>
                <w:color w:val="222222"/>
              </w:rPr>
            </w:pPr>
            <w:r>
              <w:t>Однокомпонентный дренируемый калоприемник со встроенной плоской пластиной</w:t>
            </w:r>
          </w:p>
        </w:tc>
        <w:tc>
          <w:tcPr>
            <w:tcW w:w="7236"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shd w:val="clear" w:color="auto" w:fill="FFFFFF"/>
              <w:rPr>
                <w:color w:val="222222"/>
              </w:rPr>
            </w:pPr>
            <w:r>
              <w:rPr>
                <w:color w:val="222222"/>
              </w:rPr>
              <w:t>Однокомпонентный дренируемый калоприемник должен состоять из дренируемого стомного мешка и встроенной гипоаллергенной гидроколлоидной адгезивной пластины</w:t>
            </w:r>
            <w:r w:rsidR="00B60504">
              <w:rPr>
                <w:color w:val="222222"/>
              </w:rPr>
              <w:t>,</w:t>
            </w:r>
            <w:r>
              <w:rPr>
                <w:color w:val="222222"/>
              </w:rPr>
              <w:t xml:space="preserve"> должен быть с защитным покрытием должен быть с шаблоном для вырезания отверстия под стому.  </w:t>
            </w:r>
          </w:p>
          <w:p w:rsidR="00165C2C" w:rsidRDefault="00165C2C" w:rsidP="00B21575">
            <w:pPr>
              <w:shd w:val="clear" w:color="auto" w:fill="FFFFFF"/>
              <w:rPr>
                <w:color w:val="222222"/>
              </w:rPr>
            </w:pPr>
            <w:r>
              <w:rPr>
                <w:color w:val="222222"/>
              </w:rPr>
              <w:t xml:space="preserve">Максимальное вырезаемое отверстие должно быть в диапазоне от </w:t>
            </w:r>
            <w:r w:rsidR="00B60504">
              <w:rPr>
                <w:color w:val="222222"/>
              </w:rPr>
              <w:t xml:space="preserve">9 </w:t>
            </w:r>
            <w:r>
              <w:rPr>
                <w:color w:val="222222"/>
              </w:rPr>
              <w:t>мм до 8</w:t>
            </w:r>
            <w:r w:rsidR="00B60504">
              <w:rPr>
                <w:color w:val="222222"/>
              </w:rPr>
              <w:t>1</w:t>
            </w:r>
            <w:r>
              <w:rPr>
                <w:color w:val="222222"/>
              </w:rPr>
              <w:t xml:space="preserve"> мм</w:t>
            </w:r>
            <w:r w:rsidR="00B60504">
              <w:rPr>
                <w:color w:val="222222"/>
              </w:rPr>
              <w:t xml:space="preserve"> (диапазонное значение)</w:t>
            </w:r>
            <w:r>
              <w:rPr>
                <w:color w:val="222222"/>
              </w:rPr>
              <w:t xml:space="preserve">. </w:t>
            </w:r>
          </w:p>
          <w:p w:rsidR="00165C2C" w:rsidRDefault="00165C2C" w:rsidP="00876F35">
            <w:pPr>
              <w:shd w:val="clear" w:color="auto" w:fill="FFFFFF"/>
              <w:rPr>
                <w:b/>
                <w:bCs/>
                <w:sz w:val="22"/>
                <w:szCs w:val="22"/>
              </w:rPr>
            </w:pPr>
            <w:r>
              <w:rPr>
                <w:color w:val="222222"/>
              </w:rPr>
              <w:t>Мешок должен быть из непрозрачного или прозрачного, многослойного, не пропускающего запах полиэтилена, должен быть с мягким нетканым покрытием или без него, должен быть с фильтром или без фильтра, должен быть с зажимом или застежкой</w:t>
            </w:r>
            <w:r w:rsidR="00B60504">
              <w:rPr>
                <w:color w:val="222222"/>
              </w:rPr>
              <w:t>.</w:t>
            </w:r>
            <w:r>
              <w:rPr>
                <w:color w:val="222222"/>
              </w:rPr>
              <w:br/>
              <w:t>Должно быть два различных типа адгезива (в зависимости от химического состава клеевого слоя), а также НЕ МЕНЕЕ 4 диапазонов вырезаем</w:t>
            </w:r>
            <w:r w:rsidR="00B60504">
              <w:rPr>
                <w:color w:val="222222"/>
              </w:rPr>
              <w:t>ых</w:t>
            </w:r>
            <w:r>
              <w:rPr>
                <w:color w:val="222222"/>
              </w:rPr>
              <w:t xml:space="preserve"> отверстий.</w:t>
            </w:r>
          </w:p>
        </w:tc>
        <w:tc>
          <w:tcPr>
            <w:tcW w:w="1861"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jc w:val="center"/>
            </w:pPr>
            <w:r>
              <w:rPr>
                <w:b/>
                <w:bCs/>
                <w:sz w:val="22"/>
                <w:szCs w:val="22"/>
              </w:rPr>
              <w:t>штука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C2C" w:rsidRDefault="00165C2C" w:rsidP="00B21575">
            <w:pPr>
              <w:jc w:val="center"/>
            </w:pPr>
            <w:r>
              <w:t>33 500</w:t>
            </w:r>
          </w:p>
        </w:tc>
      </w:tr>
      <w:tr w:rsidR="00165C2C" w:rsidTr="006F73EA">
        <w:trPr>
          <w:cantSplit/>
          <w:trHeight w:val="872"/>
        </w:trPr>
        <w:tc>
          <w:tcPr>
            <w:tcW w:w="645"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uppressAutoHyphens w:val="0"/>
              <w:spacing w:before="100" w:after="100"/>
              <w:jc w:val="center"/>
              <w:rPr>
                <w:rFonts w:eastAsia="Times New Roman"/>
                <w:sz w:val="20"/>
                <w:szCs w:val="20"/>
              </w:rPr>
            </w:pPr>
            <w:r>
              <w:rPr>
                <w:rFonts w:eastAsia="Times New Roman"/>
                <w:sz w:val="20"/>
                <w:szCs w:val="20"/>
              </w:rPr>
              <w:t>2</w:t>
            </w:r>
          </w:p>
        </w:tc>
        <w:tc>
          <w:tcPr>
            <w:tcW w:w="2190"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uppressAutoHyphens w:val="0"/>
              <w:spacing w:before="100" w:after="100"/>
              <w:jc w:val="center"/>
            </w:pPr>
            <w:r>
              <w:rPr>
                <w:rFonts w:eastAsia="Times New Roman"/>
                <w:sz w:val="20"/>
                <w:szCs w:val="20"/>
              </w:rPr>
              <w:t>32.50.13.190-00006906</w:t>
            </w:r>
          </w:p>
        </w:tc>
        <w:tc>
          <w:tcPr>
            <w:tcW w:w="1658"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rPr>
                <w:color w:val="222222"/>
              </w:rPr>
            </w:pPr>
            <w:r>
              <w:t>Однокомпонентный дренируемый калоприемник со встроенной конвексной пластиной</w:t>
            </w:r>
          </w:p>
        </w:tc>
        <w:tc>
          <w:tcPr>
            <w:tcW w:w="7236" w:type="dxa"/>
            <w:tcBorders>
              <w:top w:val="single" w:sz="4" w:space="0" w:color="000000"/>
              <w:left w:val="single" w:sz="4" w:space="0" w:color="000000"/>
              <w:bottom w:val="single" w:sz="4" w:space="0" w:color="000000"/>
            </w:tcBorders>
            <w:shd w:val="clear" w:color="auto" w:fill="auto"/>
            <w:vAlign w:val="center"/>
          </w:tcPr>
          <w:p w:rsidR="00165C2C" w:rsidRDefault="00165C2C" w:rsidP="00B60504">
            <w:pPr>
              <w:shd w:val="clear" w:color="auto" w:fill="FFFFFF"/>
              <w:rPr>
                <w:b/>
                <w:bCs/>
                <w:sz w:val="20"/>
                <w:szCs w:val="20"/>
              </w:rPr>
            </w:pPr>
            <w:r>
              <w:rPr>
                <w:color w:val="222222"/>
              </w:rPr>
              <w:t xml:space="preserve">Однокомпонентный дренируемый калоприемник должен состоять из дренируемого стомного мешка (емкость) из прозрачного или непрозрачного запахонепроницаемого полиэтилена, должен быть с нетканый покрытием, должен быть с зажимом или застежкой, должен быть с фильтром, должен быть со встроенной конвексной гипоаллергенной гидроколлоидной адгезивной пластиной, которая должна иметь защитное покрытие, должен быть с шаблоном для вырезания отверстий под стому. Максимально вырезаемое отверстие должно быть </w:t>
            </w:r>
            <w:r w:rsidR="00B60504">
              <w:rPr>
                <w:color w:val="222222"/>
              </w:rPr>
              <w:t>от 12</w:t>
            </w:r>
            <w:r>
              <w:rPr>
                <w:color w:val="222222"/>
              </w:rPr>
              <w:t xml:space="preserve"> мм </w:t>
            </w:r>
            <w:r w:rsidR="00B60504">
              <w:rPr>
                <w:color w:val="222222"/>
              </w:rPr>
              <w:t>до 44</w:t>
            </w:r>
            <w:r>
              <w:rPr>
                <w:color w:val="222222"/>
              </w:rPr>
              <w:t xml:space="preserve"> мм</w:t>
            </w:r>
            <w:r w:rsidR="00B60504">
              <w:rPr>
                <w:color w:val="222222"/>
              </w:rPr>
              <w:t xml:space="preserve"> (диапазонное значение)</w:t>
            </w:r>
            <w:r>
              <w:rPr>
                <w:color w:val="222222"/>
              </w:rPr>
              <w:t>.</w:t>
            </w:r>
          </w:p>
        </w:tc>
        <w:tc>
          <w:tcPr>
            <w:tcW w:w="1861"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jc w:val="center"/>
            </w:pPr>
            <w:r>
              <w:rPr>
                <w:b/>
                <w:bCs/>
                <w:sz w:val="20"/>
                <w:szCs w:val="20"/>
              </w:rPr>
              <w:t>штука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C2C" w:rsidRDefault="00165C2C" w:rsidP="00B21575">
            <w:pPr>
              <w:jc w:val="center"/>
            </w:pPr>
            <w:r>
              <w:t>800</w:t>
            </w:r>
          </w:p>
        </w:tc>
      </w:tr>
      <w:tr w:rsidR="00165C2C" w:rsidTr="006F73EA">
        <w:trPr>
          <w:cantSplit/>
          <w:trHeight w:val="38"/>
        </w:trPr>
        <w:tc>
          <w:tcPr>
            <w:tcW w:w="645"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uppressAutoHyphens w:val="0"/>
              <w:jc w:val="center"/>
              <w:rPr>
                <w:rFonts w:eastAsia="Times New Roman"/>
                <w:sz w:val="20"/>
                <w:szCs w:val="20"/>
              </w:rPr>
            </w:pPr>
            <w:r>
              <w:rPr>
                <w:rFonts w:eastAsia="Times New Roman"/>
                <w:sz w:val="22"/>
                <w:szCs w:val="22"/>
              </w:rPr>
              <w:lastRenderedPageBreak/>
              <w:t>3</w:t>
            </w:r>
          </w:p>
        </w:tc>
        <w:tc>
          <w:tcPr>
            <w:tcW w:w="2190"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uppressAutoHyphens w:val="0"/>
              <w:jc w:val="center"/>
            </w:pPr>
            <w:r>
              <w:rPr>
                <w:rFonts w:eastAsia="Times New Roman"/>
                <w:sz w:val="20"/>
                <w:szCs w:val="20"/>
              </w:rPr>
              <w:t>32.50.13.190-00006905</w:t>
            </w:r>
          </w:p>
        </w:tc>
        <w:tc>
          <w:tcPr>
            <w:tcW w:w="1658"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rPr>
                <w:color w:val="222222"/>
              </w:rPr>
            </w:pPr>
            <w:r>
              <w:t>Однокомпонентный недренируемый калоприемник со встроенной плоской пластиной</w:t>
            </w:r>
          </w:p>
        </w:tc>
        <w:tc>
          <w:tcPr>
            <w:tcW w:w="7236" w:type="dxa"/>
            <w:tcBorders>
              <w:top w:val="single" w:sz="4" w:space="0" w:color="000000"/>
              <w:left w:val="single" w:sz="4" w:space="0" w:color="000000"/>
              <w:bottom w:val="single" w:sz="4" w:space="0" w:color="000000"/>
            </w:tcBorders>
            <w:shd w:val="clear" w:color="auto" w:fill="auto"/>
            <w:vAlign w:val="center"/>
          </w:tcPr>
          <w:p w:rsidR="00165C2C" w:rsidRPr="0082436B" w:rsidRDefault="00165C2C" w:rsidP="00295667">
            <w:pPr>
              <w:shd w:val="clear" w:color="auto" w:fill="FFFFFF"/>
              <w:rPr>
                <w:color w:val="222222"/>
              </w:rPr>
            </w:pPr>
            <w:r>
              <w:rPr>
                <w:color w:val="222222"/>
              </w:rPr>
              <w:t>Однокомпонентный недренируемый калоприемник должен состоять из недренируемого стомного мешка</w:t>
            </w:r>
            <w:r w:rsidR="00B60504">
              <w:rPr>
                <w:color w:val="222222"/>
              </w:rPr>
              <w:t>,</w:t>
            </w:r>
            <w:r>
              <w:rPr>
                <w:color w:val="222222"/>
              </w:rPr>
              <w:t xml:space="preserve"> из непрозрачного или прозрачного не пропускающего запах полиэтилена, должен быть с нетканой подложкой или покрытием, должен быть с фильтром, должен быть со встроенной гипоаллергенной гидроколлоидной адгезивной пластиной, которая должна иметь защитное покрытие, должен быть с шаблоном для вырезания отверстий под стому. Максимальное вырезаемое отверстие должно быть от </w:t>
            </w:r>
            <w:r w:rsidR="00B60504">
              <w:rPr>
                <w:color w:val="222222"/>
              </w:rPr>
              <w:t xml:space="preserve">9 </w:t>
            </w:r>
            <w:r>
              <w:rPr>
                <w:color w:val="222222"/>
              </w:rPr>
              <w:t>мм до 8</w:t>
            </w:r>
            <w:r w:rsidR="00B60504">
              <w:rPr>
                <w:color w:val="222222"/>
              </w:rPr>
              <w:t>1</w:t>
            </w:r>
            <w:r>
              <w:rPr>
                <w:color w:val="222222"/>
              </w:rPr>
              <w:t xml:space="preserve"> мм</w:t>
            </w:r>
            <w:r w:rsidR="00295667">
              <w:rPr>
                <w:color w:val="222222"/>
              </w:rPr>
              <w:t xml:space="preserve"> (диапазонное значение)</w:t>
            </w:r>
            <w:r>
              <w:rPr>
                <w:color w:val="222222"/>
              </w:rPr>
              <w:t>.</w:t>
            </w:r>
          </w:p>
        </w:tc>
        <w:tc>
          <w:tcPr>
            <w:tcW w:w="1861"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snapToGrid w:val="0"/>
              <w:jc w:val="center"/>
              <w:rPr>
                <w:b/>
                <w:bCs/>
                <w:sz w:val="22"/>
                <w:szCs w:val="22"/>
              </w:rPr>
            </w:pPr>
          </w:p>
          <w:p w:rsidR="00165C2C" w:rsidRDefault="00165C2C" w:rsidP="00B21575">
            <w:pPr>
              <w:jc w:val="center"/>
            </w:pPr>
            <w:r>
              <w:rPr>
                <w:b/>
                <w:bCs/>
                <w:sz w:val="22"/>
                <w:szCs w:val="22"/>
              </w:rPr>
              <w:t>штука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C2C" w:rsidRDefault="00165C2C" w:rsidP="00B21575">
            <w:pPr>
              <w:jc w:val="center"/>
            </w:pPr>
            <w:r>
              <w:t>7000</w:t>
            </w:r>
          </w:p>
        </w:tc>
      </w:tr>
      <w:tr w:rsidR="00165C2C" w:rsidTr="006F73EA">
        <w:trPr>
          <w:trHeight w:val="2760"/>
        </w:trPr>
        <w:tc>
          <w:tcPr>
            <w:tcW w:w="645"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uppressAutoHyphens w:val="0"/>
              <w:jc w:val="center"/>
              <w:rPr>
                <w:rFonts w:eastAsia="Times New Roman"/>
                <w:sz w:val="20"/>
                <w:szCs w:val="20"/>
              </w:rPr>
            </w:pPr>
            <w:r>
              <w:rPr>
                <w:rFonts w:eastAsia="Times New Roman"/>
                <w:sz w:val="20"/>
                <w:szCs w:val="20"/>
              </w:rPr>
              <w:t>4</w:t>
            </w:r>
          </w:p>
        </w:tc>
        <w:tc>
          <w:tcPr>
            <w:tcW w:w="2190"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uppressAutoHyphens w:val="0"/>
              <w:jc w:val="center"/>
            </w:pPr>
            <w:r>
              <w:rPr>
                <w:rFonts w:eastAsia="Times New Roman"/>
                <w:sz w:val="20"/>
                <w:szCs w:val="20"/>
              </w:rPr>
              <w:t>-</w:t>
            </w:r>
          </w:p>
        </w:tc>
        <w:tc>
          <w:tcPr>
            <w:tcW w:w="1658"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rPr>
                <w:color w:val="222222"/>
              </w:rPr>
            </w:pPr>
            <w:r>
              <w:t>Однокомпонентный дренируемый уроприемник со встроенной плоской пластиной</w:t>
            </w:r>
          </w:p>
        </w:tc>
        <w:tc>
          <w:tcPr>
            <w:tcW w:w="7236"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hd w:val="clear" w:color="auto" w:fill="FFFFFF"/>
              <w:suppressAutoHyphens w:val="0"/>
              <w:rPr>
                <w:color w:val="222222"/>
              </w:rPr>
            </w:pPr>
            <w:r>
              <w:rPr>
                <w:color w:val="222222"/>
              </w:rPr>
              <w:t>Однокомпонентный дренируемый уроприемник должен состоять из прозрачного полиэтиленового уростомного мешка, который не должен пропускать запах, с мягкой нетканой подложкой или покрытием,</w:t>
            </w:r>
          </w:p>
          <w:p w:rsidR="00165C2C" w:rsidRDefault="00165C2C" w:rsidP="00B21575">
            <w:pPr>
              <w:widowControl/>
              <w:shd w:val="clear" w:color="auto" w:fill="FFFFFF"/>
              <w:suppressAutoHyphens w:val="0"/>
              <w:rPr>
                <w:color w:val="222222"/>
              </w:rPr>
            </w:pPr>
            <w:r>
              <w:rPr>
                <w:color w:val="222222"/>
              </w:rPr>
              <w:t>Изделие должно быть с антирефлюксным и сливным клапанами,</w:t>
            </w:r>
          </w:p>
          <w:p w:rsidR="00165C2C" w:rsidRDefault="00165C2C" w:rsidP="00B21575">
            <w:pPr>
              <w:widowControl/>
              <w:shd w:val="clear" w:color="auto" w:fill="FFFFFF"/>
              <w:suppressAutoHyphens w:val="0"/>
              <w:rPr>
                <w:color w:val="222222"/>
              </w:rPr>
            </w:pPr>
            <w:r>
              <w:rPr>
                <w:color w:val="222222"/>
              </w:rPr>
              <w:t>Изделие должно быть со встроенной плоской гипоаллергенной гидроколлоидной адгезивной пластин</w:t>
            </w:r>
            <w:r w:rsidR="00295667">
              <w:rPr>
                <w:color w:val="222222"/>
              </w:rPr>
              <w:t>ой</w:t>
            </w:r>
            <w:r>
              <w:rPr>
                <w:color w:val="222222"/>
              </w:rPr>
              <w:t>;</w:t>
            </w:r>
          </w:p>
          <w:p w:rsidR="00165C2C" w:rsidRDefault="00165C2C" w:rsidP="00B21575">
            <w:pPr>
              <w:widowControl/>
              <w:shd w:val="clear" w:color="auto" w:fill="FFFFFF"/>
              <w:suppressAutoHyphens w:val="0"/>
              <w:rPr>
                <w:color w:val="222222"/>
              </w:rPr>
            </w:pPr>
            <w:r>
              <w:rPr>
                <w:color w:val="222222"/>
              </w:rPr>
              <w:t>Пластина должна быть с защитным покрытием;</w:t>
            </w:r>
          </w:p>
          <w:p w:rsidR="00165C2C" w:rsidRPr="00190A93" w:rsidRDefault="00165C2C" w:rsidP="00B21575">
            <w:pPr>
              <w:widowControl/>
              <w:shd w:val="clear" w:color="auto" w:fill="FFFFFF"/>
              <w:suppressAutoHyphens w:val="0"/>
              <w:rPr>
                <w:color w:val="222222"/>
              </w:rPr>
            </w:pPr>
            <w:r>
              <w:rPr>
                <w:color w:val="222222"/>
              </w:rPr>
              <w:t xml:space="preserve">Пластина должна быть с шаблоном для вырезания отверстий под </w:t>
            </w:r>
            <w:r w:rsidRPr="00190A93">
              <w:rPr>
                <w:color w:val="222222"/>
              </w:rPr>
              <w:t>стому;</w:t>
            </w:r>
          </w:p>
          <w:p w:rsidR="00165C2C" w:rsidRDefault="00165C2C" w:rsidP="00295667">
            <w:pPr>
              <w:widowControl/>
              <w:shd w:val="clear" w:color="auto" w:fill="FFFFFF"/>
              <w:suppressAutoHyphens w:val="0"/>
              <w:rPr>
                <w:b/>
                <w:bCs/>
                <w:sz w:val="20"/>
                <w:szCs w:val="20"/>
              </w:rPr>
            </w:pPr>
            <w:r w:rsidRPr="00190A93">
              <w:rPr>
                <w:color w:val="222222"/>
              </w:rPr>
              <w:t xml:space="preserve">Вырезаемое отверстие адгезивной пластины должно быть </w:t>
            </w:r>
            <w:r w:rsidR="00295667" w:rsidRPr="00190A93">
              <w:rPr>
                <w:color w:val="222222"/>
              </w:rPr>
              <w:t>от 9 до</w:t>
            </w:r>
            <w:r w:rsidRPr="00190A93">
              <w:rPr>
                <w:color w:val="222222"/>
              </w:rPr>
              <w:t xml:space="preserve"> 5</w:t>
            </w:r>
            <w:r w:rsidR="00295667" w:rsidRPr="00190A93">
              <w:rPr>
                <w:color w:val="222222"/>
              </w:rPr>
              <w:t>6</w:t>
            </w:r>
            <w:r w:rsidRPr="00190A93">
              <w:rPr>
                <w:color w:val="222222"/>
              </w:rPr>
              <w:t xml:space="preserve"> мм</w:t>
            </w:r>
            <w:r w:rsidR="00295667" w:rsidRPr="00190A93">
              <w:rPr>
                <w:color w:val="222222"/>
              </w:rPr>
              <w:t xml:space="preserve"> (диапазонное</w:t>
            </w:r>
            <w:r w:rsidR="00295667">
              <w:rPr>
                <w:color w:val="222222"/>
              </w:rPr>
              <w:t xml:space="preserve"> </w:t>
            </w:r>
            <w:r w:rsidR="00295667" w:rsidRPr="005913D4">
              <w:rPr>
                <w:color w:val="222222"/>
              </w:rPr>
              <w:t>значение)</w:t>
            </w:r>
            <w:r w:rsidRPr="005913D4">
              <w:rPr>
                <w:color w:val="222222"/>
              </w:rPr>
              <w:t>.</w:t>
            </w:r>
          </w:p>
        </w:tc>
        <w:tc>
          <w:tcPr>
            <w:tcW w:w="1861"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jc w:val="center"/>
            </w:pPr>
            <w:r>
              <w:rPr>
                <w:b/>
                <w:bCs/>
                <w:sz w:val="20"/>
                <w:szCs w:val="20"/>
              </w:rPr>
              <w:t>штука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C2C" w:rsidRDefault="00165C2C" w:rsidP="00B21575">
            <w:pPr>
              <w:jc w:val="center"/>
            </w:pPr>
            <w:r>
              <w:t>12400</w:t>
            </w:r>
          </w:p>
        </w:tc>
      </w:tr>
      <w:tr w:rsidR="00165C2C" w:rsidTr="006F73EA">
        <w:trPr>
          <w:trHeight w:val="1246"/>
        </w:trPr>
        <w:tc>
          <w:tcPr>
            <w:tcW w:w="645"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uppressAutoHyphens w:val="0"/>
              <w:spacing w:before="100" w:after="100"/>
              <w:jc w:val="center"/>
              <w:rPr>
                <w:rFonts w:eastAsia="Times New Roman"/>
                <w:sz w:val="20"/>
                <w:szCs w:val="20"/>
              </w:rPr>
            </w:pPr>
            <w:r>
              <w:rPr>
                <w:rFonts w:eastAsia="Times New Roman"/>
                <w:sz w:val="20"/>
                <w:szCs w:val="20"/>
              </w:rPr>
              <w:t>5</w:t>
            </w:r>
          </w:p>
        </w:tc>
        <w:tc>
          <w:tcPr>
            <w:tcW w:w="2190"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uppressAutoHyphens w:val="0"/>
              <w:spacing w:before="100" w:after="100"/>
              <w:jc w:val="center"/>
              <w:rPr>
                <w:rStyle w:val="9pt"/>
              </w:rPr>
            </w:pPr>
            <w:r>
              <w:rPr>
                <w:rFonts w:eastAsia="Times New Roman"/>
                <w:sz w:val="20"/>
                <w:szCs w:val="20"/>
              </w:rPr>
              <w:t>-</w:t>
            </w:r>
          </w:p>
        </w:tc>
        <w:tc>
          <w:tcPr>
            <w:tcW w:w="1658"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spacing w:after="200"/>
              <w:rPr>
                <w:rStyle w:val="9pt"/>
              </w:rPr>
            </w:pPr>
            <w:r w:rsidRPr="00B750A5">
              <w:rPr>
                <w:rStyle w:val="9pt"/>
                <w:sz w:val="24"/>
              </w:rPr>
              <w:t>Однокомпонентный дренируемый уроприемник со встроенной конвексной пластиной</w:t>
            </w:r>
          </w:p>
        </w:tc>
        <w:tc>
          <w:tcPr>
            <w:tcW w:w="7236" w:type="dxa"/>
            <w:tcBorders>
              <w:top w:val="single" w:sz="4" w:space="0" w:color="000000"/>
              <w:left w:val="single" w:sz="4" w:space="0" w:color="000000"/>
              <w:bottom w:val="single" w:sz="4" w:space="0" w:color="000000"/>
            </w:tcBorders>
            <w:shd w:val="clear" w:color="auto" w:fill="auto"/>
            <w:vAlign w:val="center"/>
          </w:tcPr>
          <w:p w:rsidR="00165C2C" w:rsidRPr="00B750A5" w:rsidRDefault="00165C2C" w:rsidP="00B21575">
            <w:pPr>
              <w:shd w:val="clear" w:color="auto" w:fill="FFFFFF"/>
              <w:jc w:val="both"/>
              <w:rPr>
                <w:color w:val="000000"/>
              </w:rPr>
            </w:pPr>
            <w:r w:rsidRPr="00B750A5">
              <w:rPr>
                <w:rStyle w:val="9pt"/>
                <w:sz w:val="24"/>
              </w:rPr>
              <w:t>Однокомпонентный дренируемый уроприемник со встроенной конвексной пластиной</w:t>
            </w:r>
            <w:r w:rsidRPr="00B750A5">
              <w:rPr>
                <w:rStyle w:val="9pt"/>
                <w:color w:val="000000"/>
                <w:sz w:val="24"/>
              </w:rPr>
              <w:t xml:space="preserve"> на натуральной гипоаллергенной гидроколлоидной основе с защитным покрытием и нанесенным трафаретом для удобства вырезания отверстия под стому. </w:t>
            </w:r>
          </w:p>
          <w:p w:rsidR="00165C2C" w:rsidRPr="00B750A5" w:rsidRDefault="00165C2C" w:rsidP="00B21575">
            <w:pPr>
              <w:shd w:val="clear" w:color="auto" w:fill="FFFFFF"/>
              <w:jc w:val="both"/>
              <w:rPr>
                <w:color w:val="000000"/>
              </w:rPr>
            </w:pPr>
            <w:r w:rsidRPr="00B750A5">
              <w:rPr>
                <w:color w:val="000000"/>
              </w:rPr>
              <w:t xml:space="preserve">Дренируемый уростомный мешок из прозрачного или непрозрачного не пропускающего запах полиэтилена, с мягкой нетканой подложкой с антирефлюксным и сливным клапанами. </w:t>
            </w:r>
          </w:p>
          <w:p w:rsidR="00165C2C" w:rsidRPr="00B750A5" w:rsidRDefault="00165C2C" w:rsidP="00B21575">
            <w:pPr>
              <w:shd w:val="clear" w:color="auto" w:fill="FFFFFF"/>
              <w:jc w:val="both"/>
              <w:rPr>
                <w:color w:val="000000"/>
              </w:rPr>
            </w:pPr>
            <w:r w:rsidRPr="00B750A5">
              <w:rPr>
                <w:color w:val="000000"/>
              </w:rPr>
              <w:t xml:space="preserve">Вырезаемое отверстие </w:t>
            </w:r>
            <w:r w:rsidR="00295667">
              <w:rPr>
                <w:color w:val="000000"/>
              </w:rPr>
              <w:t>от</w:t>
            </w:r>
            <w:r w:rsidRPr="00B750A5">
              <w:rPr>
                <w:color w:val="000000"/>
              </w:rPr>
              <w:t xml:space="preserve"> </w:t>
            </w:r>
            <w:r w:rsidR="00295667" w:rsidRPr="00B750A5">
              <w:rPr>
                <w:color w:val="000000"/>
              </w:rPr>
              <w:t>1</w:t>
            </w:r>
            <w:r w:rsidR="00295667">
              <w:rPr>
                <w:color w:val="000000"/>
              </w:rPr>
              <w:t>1</w:t>
            </w:r>
            <w:r w:rsidR="00295667" w:rsidRPr="00B750A5">
              <w:rPr>
                <w:color w:val="000000"/>
              </w:rPr>
              <w:t xml:space="preserve"> </w:t>
            </w:r>
            <w:r w:rsidRPr="00B750A5">
              <w:rPr>
                <w:color w:val="000000"/>
              </w:rPr>
              <w:t xml:space="preserve">мм </w:t>
            </w:r>
            <w:r w:rsidR="00295667">
              <w:rPr>
                <w:color w:val="000000"/>
              </w:rPr>
              <w:t>до</w:t>
            </w:r>
            <w:r w:rsidRPr="00B750A5">
              <w:rPr>
                <w:color w:val="000000"/>
              </w:rPr>
              <w:t xml:space="preserve"> </w:t>
            </w:r>
            <w:r w:rsidR="00295667" w:rsidRPr="00B750A5">
              <w:rPr>
                <w:color w:val="000000"/>
              </w:rPr>
              <w:t>4</w:t>
            </w:r>
            <w:r w:rsidR="00295667">
              <w:rPr>
                <w:color w:val="000000"/>
              </w:rPr>
              <w:t>1</w:t>
            </w:r>
            <w:r w:rsidR="00295667" w:rsidRPr="00B750A5">
              <w:rPr>
                <w:color w:val="000000"/>
              </w:rPr>
              <w:t xml:space="preserve"> </w:t>
            </w:r>
            <w:r w:rsidRPr="00B750A5">
              <w:rPr>
                <w:color w:val="000000"/>
              </w:rPr>
              <w:t>мм</w:t>
            </w:r>
            <w:r w:rsidR="00295667">
              <w:rPr>
                <w:color w:val="000000"/>
              </w:rPr>
              <w:t xml:space="preserve"> </w:t>
            </w:r>
            <w:r w:rsidR="00295667">
              <w:rPr>
                <w:color w:val="222222"/>
              </w:rPr>
              <w:t>(диапазонное значение)</w:t>
            </w:r>
            <w:r w:rsidRPr="00B750A5">
              <w:rPr>
                <w:color w:val="000000"/>
              </w:rPr>
              <w:t>.</w:t>
            </w:r>
          </w:p>
          <w:p w:rsidR="00165C2C" w:rsidRPr="00B750A5" w:rsidRDefault="00165C2C" w:rsidP="00B21575">
            <w:pPr>
              <w:shd w:val="clear" w:color="auto" w:fill="FFFFFF"/>
              <w:jc w:val="both"/>
              <w:rPr>
                <w:b/>
                <w:bCs/>
              </w:rPr>
            </w:pPr>
            <w:r w:rsidRPr="00B750A5">
              <w:rPr>
                <w:color w:val="000000"/>
              </w:rPr>
              <w:t>Допускается поставка комплекта: конвексная пластина 1 шт</w:t>
            </w:r>
            <w:r w:rsidR="00295667">
              <w:rPr>
                <w:color w:val="000000"/>
              </w:rPr>
              <w:t>.</w:t>
            </w:r>
            <w:r w:rsidRPr="00B750A5">
              <w:rPr>
                <w:color w:val="000000"/>
              </w:rPr>
              <w:t xml:space="preserve"> + мешок уростомный 1 шт.</w:t>
            </w:r>
          </w:p>
        </w:tc>
        <w:tc>
          <w:tcPr>
            <w:tcW w:w="1861"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jc w:val="center"/>
            </w:pPr>
            <w:r>
              <w:rPr>
                <w:b/>
                <w:bCs/>
                <w:sz w:val="20"/>
                <w:szCs w:val="20"/>
              </w:rPr>
              <w:t>штука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C2C" w:rsidRDefault="00165C2C" w:rsidP="00B21575">
            <w:pPr>
              <w:jc w:val="center"/>
            </w:pPr>
            <w:r>
              <w:t>160</w:t>
            </w:r>
          </w:p>
        </w:tc>
      </w:tr>
      <w:tr w:rsidR="00165C2C" w:rsidTr="006F73EA">
        <w:trPr>
          <w:trHeight w:val="557"/>
        </w:trPr>
        <w:tc>
          <w:tcPr>
            <w:tcW w:w="645"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uppressAutoHyphens w:val="0"/>
              <w:jc w:val="center"/>
              <w:rPr>
                <w:rFonts w:eastAsia="Times New Roman"/>
                <w:sz w:val="20"/>
                <w:szCs w:val="20"/>
              </w:rPr>
            </w:pPr>
            <w:r>
              <w:rPr>
                <w:rFonts w:eastAsia="Times New Roman"/>
                <w:sz w:val="22"/>
                <w:szCs w:val="22"/>
              </w:rPr>
              <w:t>6</w:t>
            </w:r>
          </w:p>
        </w:tc>
        <w:tc>
          <w:tcPr>
            <w:tcW w:w="2190"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uppressAutoHyphens w:val="0"/>
              <w:jc w:val="center"/>
            </w:pPr>
            <w:r>
              <w:rPr>
                <w:rFonts w:eastAsia="Times New Roman"/>
                <w:sz w:val="20"/>
                <w:szCs w:val="20"/>
              </w:rPr>
              <w:t>32.50.13.190-00006908</w:t>
            </w:r>
          </w:p>
        </w:tc>
        <w:tc>
          <w:tcPr>
            <w:tcW w:w="1658" w:type="dxa"/>
            <w:tcBorders>
              <w:top w:val="single" w:sz="4" w:space="0" w:color="000000"/>
              <w:left w:val="single" w:sz="4" w:space="0" w:color="000000"/>
              <w:bottom w:val="single" w:sz="4" w:space="0" w:color="000000"/>
            </w:tcBorders>
            <w:shd w:val="clear" w:color="auto" w:fill="auto"/>
            <w:vAlign w:val="center"/>
          </w:tcPr>
          <w:p w:rsidR="00165C2C" w:rsidRDefault="00165C2C" w:rsidP="00B21575">
            <w:r>
              <w:t>Пояс для калоприемников и уроприемник</w:t>
            </w:r>
            <w:r>
              <w:lastRenderedPageBreak/>
              <w:t>ов</w:t>
            </w:r>
          </w:p>
          <w:p w:rsidR="00165C2C" w:rsidRDefault="00165C2C" w:rsidP="00B21575"/>
        </w:tc>
        <w:tc>
          <w:tcPr>
            <w:tcW w:w="7236"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shd w:val="clear" w:color="auto" w:fill="FFFFFF"/>
              <w:rPr>
                <w:b/>
                <w:bCs/>
                <w:sz w:val="22"/>
                <w:szCs w:val="22"/>
              </w:rPr>
            </w:pPr>
            <w:r>
              <w:rPr>
                <w:color w:val="222222"/>
              </w:rPr>
              <w:lastRenderedPageBreak/>
              <w:t xml:space="preserve">Пояс для калоприемников и уроприемников должен быть предназначен для дополнительной фиксации калоприемников и уроприемников. Пояс для калоприемников и уроприемников должен быть из гипоаллергенных материалов, должен быть с </w:t>
            </w:r>
            <w:r>
              <w:rPr>
                <w:color w:val="222222"/>
              </w:rPr>
              <w:lastRenderedPageBreak/>
              <w:t>крепежами для крепления к пластине или мешку, должен быть регулируемой длины, максимальная длина пояса должна быть НЕ МЕНЕЕ 110 см.</w:t>
            </w:r>
          </w:p>
        </w:tc>
        <w:tc>
          <w:tcPr>
            <w:tcW w:w="1861"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snapToGrid w:val="0"/>
              <w:jc w:val="center"/>
              <w:rPr>
                <w:b/>
                <w:bCs/>
                <w:sz w:val="22"/>
                <w:szCs w:val="22"/>
              </w:rPr>
            </w:pPr>
          </w:p>
          <w:p w:rsidR="00165C2C" w:rsidRDefault="00165C2C" w:rsidP="00B21575">
            <w:pPr>
              <w:jc w:val="center"/>
            </w:pPr>
            <w:r>
              <w:rPr>
                <w:b/>
                <w:bCs/>
                <w:sz w:val="22"/>
                <w:szCs w:val="22"/>
              </w:rPr>
              <w:t>штука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C2C" w:rsidRDefault="00165C2C" w:rsidP="00B21575">
            <w:pPr>
              <w:jc w:val="center"/>
            </w:pPr>
            <w:r>
              <w:t>170</w:t>
            </w:r>
          </w:p>
        </w:tc>
      </w:tr>
      <w:tr w:rsidR="00165C2C" w:rsidTr="006F73EA">
        <w:trPr>
          <w:trHeight w:val="2114"/>
        </w:trPr>
        <w:tc>
          <w:tcPr>
            <w:tcW w:w="645"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uppressAutoHyphens w:val="0"/>
              <w:jc w:val="center"/>
              <w:rPr>
                <w:rFonts w:eastAsia="Times New Roman"/>
                <w:sz w:val="20"/>
                <w:szCs w:val="20"/>
              </w:rPr>
            </w:pPr>
            <w:r>
              <w:rPr>
                <w:rFonts w:eastAsia="Times New Roman"/>
                <w:sz w:val="20"/>
                <w:szCs w:val="20"/>
              </w:rPr>
              <w:lastRenderedPageBreak/>
              <w:t>7</w:t>
            </w:r>
          </w:p>
        </w:tc>
        <w:tc>
          <w:tcPr>
            <w:tcW w:w="2190"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uppressAutoHyphens w:val="0"/>
              <w:jc w:val="center"/>
              <w:rPr>
                <w:rFonts w:eastAsia="Times New Roman"/>
                <w:sz w:val="20"/>
                <w:szCs w:val="20"/>
              </w:rPr>
            </w:pPr>
            <w:r>
              <w:rPr>
                <w:rFonts w:eastAsia="Times New Roman"/>
                <w:sz w:val="20"/>
                <w:szCs w:val="20"/>
              </w:rPr>
              <w:t>32.50.13.190-00006899</w:t>
            </w:r>
          </w:p>
          <w:p w:rsidR="00165C2C" w:rsidRDefault="00165C2C" w:rsidP="00B21575">
            <w:pPr>
              <w:widowControl/>
              <w:suppressAutoHyphens w:val="0"/>
              <w:jc w:val="center"/>
              <w:rPr>
                <w:rFonts w:eastAsia="Times New Roman"/>
                <w:sz w:val="20"/>
                <w:szCs w:val="20"/>
              </w:rPr>
            </w:pPr>
          </w:p>
        </w:tc>
        <w:tc>
          <w:tcPr>
            <w:tcW w:w="1658"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rPr>
                <w:color w:val="222222"/>
              </w:rPr>
            </w:pPr>
            <w:r>
              <w:t>Мочеприемник ножной (мешок для сбора мочи) дневной</w:t>
            </w:r>
          </w:p>
        </w:tc>
        <w:tc>
          <w:tcPr>
            <w:tcW w:w="7236"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hd w:val="clear" w:color="auto" w:fill="FFFFFF"/>
              <w:suppressAutoHyphens w:val="0"/>
              <w:ind w:firstLine="360"/>
              <w:rPr>
                <w:color w:val="222222"/>
              </w:rPr>
            </w:pPr>
            <w:r>
              <w:rPr>
                <w:color w:val="222222"/>
              </w:rPr>
              <w:t>Мочеприемник ножной (мешок для сбора мочи) дневной должен быть из прозрачного, многослойного, не пропускающего запах полиэтилена с антирефлюксным и сливным клапанами, с мягкой нетканой подложкой, с дренажной трубкой, защищенной от перегибания;</w:t>
            </w:r>
          </w:p>
          <w:p w:rsidR="00165C2C" w:rsidRDefault="00165C2C" w:rsidP="00B21575">
            <w:pPr>
              <w:widowControl/>
              <w:shd w:val="clear" w:color="auto" w:fill="FFFFFF"/>
              <w:suppressAutoHyphens w:val="0"/>
              <w:ind w:firstLine="360"/>
              <w:rPr>
                <w:color w:val="222222"/>
              </w:rPr>
            </w:pPr>
            <w:r>
              <w:rPr>
                <w:color w:val="222222"/>
              </w:rPr>
              <w:t xml:space="preserve">Длина трубки должна быть НЕ БОЛЕЕ 50 см, </w:t>
            </w:r>
          </w:p>
          <w:p w:rsidR="00165C2C" w:rsidRDefault="00165C2C" w:rsidP="00B21575">
            <w:pPr>
              <w:widowControl/>
              <w:shd w:val="clear" w:color="auto" w:fill="FFFFFF"/>
              <w:suppressAutoHyphens w:val="0"/>
              <w:ind w:firstLine="360"/>
              <w:rPr>
                <w:color w:val="222222"/>
              </w:rPr>
            </w:pPr>
            <w:r>
              <w:rPr>
                <w:color w:val="222222"/>
              </w:rPr>
              <w:t xml:space="preserve">Трубка должна быть регулирующийся по длине с переходником для соединения с катетерами и уропрезервативами, с отверстиями для крепления ремешков для фиксации мочеприемника на ноге.  </w:t>
            </w:r>
          </w:p>
          <w:p w:rsidR="00165C2C" w:rsidRDefault="00165C2C" w:rsidP="002C784C">
            <w:pPr>
              <w:widowControl/>
              <w:shd w:val="clear" w:color="auto" w:fill="FFFFFF"/>
              <w:suppressAutoHyphens w:val="0"/>
              <w:ind w:firstLine="360"/>
              <w:rPr>
                <w:b/>
                <w:bCs/>
                <w:sz w:val="20"/>
                <w:szCs w:val="20"/>
              </w:rPr>
            </w:pPr>
            <w:r>
              <w:rPr>
                <w:color w:val="222222"/>
              </w:rPr>
              <w:t xml:space="preserve">Объем мешков должен быть от </w:t>
            </w:r>
            <w:r w:rsidR="00DB2ED8">
              <w:rPr>
                <w:color w:val="222222"/>
              </w:rPr>
              <w:t xml:space="preserve">499 </w:t>
            </w:r>
            <w:r>
              <w:rPr>
                <w:color w:val="222222"/>
              </w:rPr>
              <w:t>мл. до 75</w:t>
            </w:r>
            <w:r w:rsidR="00DB2ED8">
              <w:rPr>
                <w:color w:val="222222"/>
              </w:rPr>
              <w:t>1</w:t>
            </w:r>
            <w:r>
              <w:rPr>
                <w:color w:val="222222"/>
              </w:rPr>
              <w:t xml:space="preserve"> мл.</w:t>
            </w:r>
          </w:p>
        </w:tc>
        <w:tc>
          <w:tcPr>
            <w:tcW w:w="1861"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jc w:val="center"/>
            </w:pPr>
            <w:r>
              <w:rPr>
                <w:b/>
                <w:bCs/>
                <w:sz w:val="20"/>
                <w:szCs w:val="20"/>
              </w:rPr>
              <w:t>штука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C2C" w:rsidRDefault="00165C2C" w:rsidP="00B21575">
            <w:pPr>
              <w:jc w:val="center"/>
            </w:pPr>
            <w:r>
              <w:t>13500</w:t>
            </w:r>
          </w:p>
        </w:tc>
      </w:tr>
      <w:tr w:rsidR="00165C2C" w:rsidTr="006F73EA">
        <w:trPr>
          <w:trHeight w:val="2795"/>
        </w:trPr>
        <w:tc>
          <w:tcPr>
            <w:tcW w:w="645"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uppressAutoHyphens w:val="0"/>
              <w:jc w:val="center"/>
              <w:rPr>
                <w:rFonts w:eastAsia="Times New Roman"/>
                <w:sz w:val="20"/>
                <w:szCs w:val="20"/>
              </w:rPr>
            </w:pPr>
            <w:r>
              <w:rPr>
                <w:rFonts w:eastAsia="Times New Roman"/>
                <w:sz w:val="20"/>
                <w:szCs w:val="20"/>
              </w:rPr>
              <w:t>8</w:t>
            </w:r>
          </w:p>
        </w:tc>
        <w:tc>
          <w:tcPr>
            <w:tcW w:w="2190"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uppressAutoHyphens w:val="0"/>
              <w:jc w:val="center"/>
              <w:rPr>
                <w:rFonts w:eastAsia="Times New Roman"/>
                <w:sz w:val="20"/>
                <w:szCs w:val="20"/>
              </w:rPr>
            </w:pPr>
            <w:r>
              <w:rPr>
                <w:rFonts w:eastAsia="Times New Roman"/>
                <w:sz w:val="20"/>
                <w:szCs w:val="20"/>
              </w:rPr>
              <w:t>32.50.13.190-00006895</w:t>
            </w:r>
          </w:p>
          <w:p w:rsidR="00165C2C" w:rsidRDefault="00165C2C" w:rsidP="00B21575">
            <w:pPr>
              <w:widowControl/>
              <w:suppressAutoHyphens w:val="0"/>
              <w:jc w:val="center"/>
              <w:rPr>
                <w:rFonts w:eastAsia="Times New Roman"/>
                <w:sz w:val="20"/>
                <w:szCs w:val="20"/>
              </w:rPr>
            </w:pPr>
          </w:p>
        </w:tc>
        <w:tc>
          <w:tcPr>
            <w:tcW w:w="1658"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rPr>
                <w:color w:val="222222"/>
              </w:rPr>
            </w:pPr>
            <w:r>
              <w:t>Мочеприемник прикроватный (мешок для сбора мочи) ночной</w:t>
            </w:r>
          </w:p>
        </w:tc>
        <w:tc>
          <w:tcPr>
            <w:tcW w:w="7236"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hd w:val="clear" w:color="auto" w:fill="FFFFFF"/>
              <w:suppressAutoHyphens w:val="0"/>
              <w:ind w:firstLine="360"/>
              <w:rPr>
                <w:color w:val="222222"/>
              </w:rPr>
            </w:pPr>
            <w:r>
              <w:rPr>
                <w:color w:val="222222"/>
              </w:rPr>
              <w:t>Мочеприемник прикроватный (мешок для сбора мочи) ночной должен быть из прозрачного, многослойного, не пропускающего запах полиэтилена с антирефлюксным и сливным клапанами, с мягкой нетканой подложкой, с дренажной трубкой, защищенной от перегибания длиной НЕ МЕНЕЕ 50 см, регулирующийся по длине, с переходником для соединения с катетерами и уропрезервативами, с отверстиями для крепления ремешков для фиксации мочеприемника на ноге и крючка для крепления на кровати. </w:t>
            </w:r>
          </w:p>
          <w:p w:rsidR="00165C2C" w:rsidRDefault="00165C2C" w:rsidP="00DB2ED8">
            <w:pPr>
              <w:widowControl/>
              <w:shd w:val="clear" w:color="auto" w:fill="FFFFFF"/>
              <w:suppressAutoHyphens w:val="0"/>
              <w:ind w:firstLine="360"/>
              <w:rPr>
                <w:b/>
                <w:bCs/>
                <w:sz w:val="20"/>
                <w:szCs w:val="20"/>
              </w:rPr>
            </w:pPr>
            <w:r>
              <w:rPr>
                <w:color w:val="222222"/>
              </w:rPr>
              <w:t xml:space="preserve">Объем мешков должен быть </w:t>
            </w:r>
            <w:r w:rsidR="00DB2ED8">
              <w:rPr>
                <w:color w:val="222222"/>
              </w:rPr>
              <w:t>от</w:t>
            </w:r>
            <w:r>
              <w:rPr>
                <w:color w:val="222222"/>
              </w:rPr>
              <w:t xml:space="preserve"> </w:t>
            </w:r>
            <w:r w:rsidR="00DB2ED8">
              <w:rPr>
                <w:color w:val="222222"/>
              </w:rPr>
              <w:t>1499 мл</w:t>
            </w:r>
            <w:r w:rsidR="002C784C">
              <w:rPr>
                <w:color w:val="222222"/>
              </w:rPr>
              <w:t>.</w:t>
            </w:r>
            <w:r w:rsidR="00DB2ED8">
              <w:rPr>
                <w:color w:val="222222"/>
              </w:rPr>
              <w:t xml:space="preserve"> до</w:t>
            </w:r>
            <w:r>
              <w:rPr>
                <w:color w:val="222222"/>
              </w:rPr>
              <w:t xml:space="preserve"> </w:t>
            </w:r>
            <w:r w:rsidR="00DB2ED8">
              <w:rPr>
                <w:color w:val="222222"/>
              </w:rPr>
              <w:t xml:space="preserve">2001 </w:t>
            </w:r>
            <w:r>
              <w:rPr>
                <w:color w:val="222222"/>
              </w:rPr>
              <w:t>мл.</w:t>
            </w:r>
          </w:p>
        </w:tc>
        <w:tc>
          <w:tcPr>
            <w:tcW w:w="1861"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snapToGrid w:val="0"/>
              <w:jc w:val="center"/>
              <w:rPr>
                <w:b/>
                <w:bCs/>
                <w:sz w:val="20"/>
                <w:szCs w:val="20"/>
              </w:rPr>
            </w:pPr>
          </w:p>
          <w:p w:rsidR="00165C2C" w:rsidRDefault="00165C2C" w:rsidP="00B21575">
            <w:pPr>
              <w:jc w:val="center"/>
            </w:pPr>
            <w:r>
              <w:rPr>
                <w:b/>
                <w:bCs/>
                <w:sz w:val="20"/>
                <w:szCs w:val="20"/>
              </w:rPr>
              <w:t>штука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C2C" w:rsidRDefault="00165C2C" w:rsidP="00B21575">
            <w:pPr>
              <w:jc w:val="center"/>
            </w:pPr>
            <w:r>
              <w:t>13500</w:t>
            </w:r>
          </w:p>
        </w:tc>
      </w:tr>
      <w:tr w:rsidR="00165C2C" w:rsidTr="006F73EA">
        <w:trPr>
          <w:trHeight w:val="699"/>
        </w:trPr>
        <w:tc>
          <w:tcPr>
            <w:tcW w:w="645"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uppressAutoHyphens w:val="0"/>
              <w:jc w:val="center"/>
              <w:rPr>
                <w:rFonts w:eastAsia="Times New Roman"/>
                <w:sz w:val="20"/>
                <w:szCs w:val="20"/>
              </w:rPr>
            </w:pPr>
            <w:r>
              <w:rPr>
                <w:rFonts w:eastAsia="Times New Roman"/>
                <w:sz w:val="20"/>
                <w:szCs w:val="20"/>
              </w:rPr>
              <w:t>9</w:t>
            </w:r>
          </w:p>
        </w:tc>
        <w:tc>
          <w:tcPr>
            <w:tcW w:w="2190"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uppressAutoHyphens w:val="0"/>
              <w:jc w:val="center"/>
            </w:pPr>
            <w:r>
              <w:rPr>
                <w:rFonts w:eastAsia="Times New Roman"/>
                <w:sz w:val="20"/>
                <w:szCs w:val="20"/>
              </w:rPr>
              <w:t>32.50.50.000-00000279</w:t>
            </w:r>
          </w:p>
        </w:tc>
        <w:tc>
          <w:tcPr>
            <w:tcW w:w="1658"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rPr>
                <w:color w:val="222222"/>
              </w:rPr>
            </w:pPr>
            <w:r>
              <w:t>Уропрезерватив с пластырем</w:t>
            </w:r>
          </w:p>
        </w:tc>
        <w:tc>
          <w:tcPr>
            <w:tcW w:w="7236" w:type="dxa"/>
            <w:tcBorders>
              <w:top w:val="single" w:sz="4" w:space="0" w:color="000000"/>
              <w:left w:val="single" w:sz="4" w:space="0" w:color="000000"/>
              <w:bottom w:val="single" w:sz="4" w:space="0" w:color="000000"/>
            </w:tcBorders>
            <w:shd w:val="clear" w:color="auto" w:fill="auto"/>
            <w:vAlign w:val="center"/>
          </w:tcPr>
          <w:p w:rsidR="00165C2C" w:rsidRPr="00190A93" w:rsidRDefault="00165C2C" w:rsidP="00B21575">
            <w:pPr>
              <w:widowControl/>
              <w:shd w:val="clear" w:color="auto" w:fill="FFFFFF"/>
              <w:suppressAutoHyphens w:val="0"/>
              <w:ind w:firstLine="361"/>
              <w:rPr>
                <w:color w:val="222222"/>
              </w:rPr>
            </w:pPr>
            <w:r w:rsidRPr="00190A93">
              <w:rPr>
                <w:color w:val="222222"/>
              </w:rPr>
              <w:t>Уропрезерватив должен быть с пластырем;</w:t>
            </w:r>
          </w:p>
          <w:p w:rsidR="00165C2C" w:rsidRPr="00190A93" w:rsidRDefault="00165C2C" w:rsidP="00B21575">
            <w:pPr>
              <w:widowControl/>
              <w:shd w:val="clear" w:color="auto" w:fill="FFFFFF"/>
              <w:suppressAutoHyphens w:val="0"/>
              <w:ind w:firstLine="361"/>
              <w:rPr>
                <w:color w:val="222222"/>
              </w:rPr>
            </w:pPr>
            <w:r w:rsidRPr="00190A93">
              <w:rPr>
                <w:color w:val="222222"/>
              </w:rPr>
              <w:t xml:space="preserve">Уропрезерватив с пластырем должен быть латексный, гипоаллергенный, с усиленным сливным портом и ригидным концом, обеспечивающим постоянный и беспрепятственный отток мочи при перегибании на 90 градусов, с двусторонним гипоаллергенным гидроколлоидным эластичным адгезивным пластырем, обладающий памятью материала, предохраняющим половой орган от сдавливания. </w:t>
            </w:r>
          </w:p>
          <w:p w:rsidR="00165C2C" w:rsidRPr="00190A93" w:rsidRDefault="00165C2C" w:rsidP="00B21575">
            <w:pPr>
              <w:widowControl/>
              <w:shd w:val="clear" w:color="auto" w:fill="FFFFFF"/>
              <w:suppressAutoHyphens w:val="0"/>
              <w:ind w:firstLine="361"/>
              <w:rPr>
                <w:color w:val="222222"/>
              </w:rPr>
            </w:pPr>
            <w:r w:rsidRPr="00190A93">
              <w:rPr>
                <w:color w:val="222222"/>
              </w:rPr>
              <w:t xml:space="preserve">Уропрезерватив с пластырем должен быть НЕ МЕНЕЕ 5 размеров; </w:t>
            </w:r>
          </w:p>
          <w:p w:rsidR="00165C2C" w:rsidRPr="00190A93" w:rsidRDefault="00165C2C" w:rsidP="00190A93">
            <w:pPr>
              <w:widowControl/>
              <w:shd w:val="clear" w:color="auto" w:fill="FFFFFF"/>
              <w:suppressAutoHyphens w:val="0"/>
              <w:ind w:firstLine="361"/>
              <w:rPr>
                <w:b/>
                <w:bCs/>
                <w:sz w:val="20"/>
                <w:szCs w:val="20"/>
              </w:rPr>
            </w:pPr>
            <w:r w:rsidRPr="00190A93">
              <w:rPr>
                <w:color w:val="222222"/>
              </w:rPr>
              <w:t xml:space="preserve">Диаметры уропрезервативов с пластырем должны быть </w:t>
            </w:r>
            <w:r w:rsidR="00190A93" w:rsidRPr="00190A93">
              <w:rPr>
                <w:color w:val="222222"/>
              </w:rPr>
              <w:t>НЕ МЕНЕЕ 20 мм, 25 мм, 30 мм, 35 мм, 40 мм.</w:t>
            </w:r>
          </w:p>
        </w:tc>
        <w:tc>
          <w:tcPr>
            <w:tcW w:w="1861"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snapToGrid w:val="0"/>
              <w:jc w:val="center"/>
              <w:rPr>
                <w:b/>
                <w:bCs/>
                <w:sz w:val="20"/>
                <w:szCs w:val="20"/>
              </w:rPr>
            </w:pPr>
          </w:p>
          <w:p w:rsidR="00165C2C" w:rsidRDefault="00165C2C" w:rsidP="00B21575">
            <w:pPr>
              <w:jc w:val="center"/>
            </w:pPr>
            <w:r>
              <w:rPr>
                <w:b/>
                <w:bCs/>
                <w:sz w:val="20"/>
                <w:szCs w:val="20"/>
              </w:rPr>
              <w:t>штука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C2C" w:rsidRDefault="00165C2C" w:rsidP="00B21575">
            <w:pPr>
              <w:jc w:val="center"/>
            </w:pPr>
            <w:r>
              <w:t>7200</w:t>
            </w:r>
          </w:p>
        </w:tc>
      </w:tr>
      <w:tr w:rsidR="00165C2C" w:rsidTr="006F73EA">
        <w:trPr>
          <w:trHeight w:val="1656"/>
        </w:trPr>
        <w:tc>
          <w:tcPr>
            <w:tcW w:w="645"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uppressAutoHyphens w:val="0"/>
              <w:jc w:val="center"/>
              <w:rPr>
                <w:rFonts w:eastAsia="Times New Roman"/>
                <w:sz w:val="20"/>
                <w:szCs w:val="20"/>
              </w:rPr>
            </w:pPr>
            <w:r>
              <w:rPr>
                <w:rFonts w:eastAsia="Times New Roman"/>
                <w:sz w:val="20"/>
                <w:szCs w:val="20"/>
              </w:rPr>
              <w:lastRenderedPageBreak/>
              <w:t>10</w:t>
            </w:r>
          </w:p>
        </w:tc>
        <w:tc>
          <w:tcPr>
            <w:tcW w:w="2190"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uppressAutoHyphens w:val="0"/>
              <w:jc w:val="center"/>
            </w:pPr>
            <w:r>
              <w:rPr>
                <w:rFonts w:eastAsia="Times New Roman"/>
                <w:sz w:val="20"/>
                <w:szCs w:val="20"/>
              </w:rPr>
              <w:t>32.50.50.000-00000278</w:t>
            </w:r>
          </w:p>
        </w:tc>
        <w:tc>
          <w:tcPr>
            <w:tcW w:w="1658"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rPr>
                <w:color w:val="222222"/>
              </w:rPr>
            </w:pPr>
            <w:r>
              <w:t>Уропрезерватив самоклеящийся</w:t>
            </w:r>
          </w:p>
        </w:tc>
        <w:tc>
          <w:tcPr>
            <w:tcW w:w="7236" w:type="dxa"/>
            <w:tcBorders>
              <w:top w:val="single" w:sz="4" w:space="0" w:color="000000"/>
              <w:left w:val="single" w:sz="4" w:space="0" w:color="000000"/>
              <w:bottom w:val="single" w:sz="4" w:space="0" w:color="000000"/>
            </w:tcBorders>
            <w:shd w:val="clear" w:color="auto" w:fill="auto"/>
            <w:vAlign w:val="center"/>
          </w:tcPr>
          <w:p w:rsidR="00165C2C" w:rsidRPr="00190A93" w:rsidRDefault="00165C2C" w:rsidP="00B21575">
            <w:pPr>
              <w:widowControl/>
              <w:shd w:val="clear" w:color="auto" w:fill="FFFFFF"/>
              <w:suppressAutoHyphens w:val="0"/>
              <w:ind w:firstLine="361"/>
              <w:rPr>
                <w:color w:val="222222"/>
              </w:rPr>
            </w:pPr>
            <w:r w:rsidRPr="00190A93">
              <w:rPr>
                <w:color w:val="222222"/>
              </w:rPr>
              <w:t>Уропрезерватив должен быть самоклеящимся;</w:t>
            </w:r>
          </w:p>
          <w:p w:rsidR="00165C2C" w:rsidRPr="00190A93" w:rsidRDefault="00165C2C" w:rsidP="00B21575">
            <w:pPr>
              <w:widowControl/>
              <w:shd w:val="clear" w:color="auto" w:fill="FFFFFF"/>
              <w:suppressAutoHyphens w:val="0"/>
              <w:ind w:firstLine="361"/>
            </w:pPr>
            <w:r w:rsidRPr="00190A93">
              <w:rPr>
                <w:color w:val="222222"/>
              </w:rPr>
              <w:t xml:space="preserve"> </w:t>
            </w:r>
            <w:r w:rsidRPr="00190A93">
              <w:t>Уропрезерватив самоклеящийся</w:t>
            </w:r>
            <w:r w:rsidRPr="00190A93">
              <w:rPr>
                <w:color w:val="222222"/>
              </w:rPr>
              <w:t xml:space="preserve"> должен быть из гипоаллергенного материала, с утолщенным сливным портом, обеспечивающим постоянный и беспрепятственный отток мочи даже при перегибании на 90 градусов, с адгезивной (клеящей) полосой, нанесенной на внутреннюю поверхность широкой части уропрезерватива, с раскручивающей ленточкой и пластиковым аппликатором для бесконтактной фиксации. </w:t>
            </w:r>
          </w:p>
          <w:p w:rsidR="00165C2C" w:rsidRPr="00190A93" w:rsidRDefault="00165C2C" w:rsidP="00B21575">
            <w:pPr>
              <w:widowControl/>
              <w:shd w:val="clear" w:color="auto" w:fill="FFFFFF"/>
              <w:suppressAutoHyphens w:val="0"/>
              <w:ind w:firstLine="361"/>
              <w:rPr>
                <w:color w:val="222222"/>
              </w:rPr>
            </w:pPr>
            <w:r w:rsidRPr="00190A93">
              <w:t>Уропрезерватив самоклеящийся</w:t>
            </w:r>
            <w:r w:rsidRPr="00190A93">
              <w:rPr>
                <w:color w:val="222222"/>
              </w:rPr>
              <w:t xml:space="preserve"> должен быть НЕ МЕНЕЕ 5 размеров;</w:t>
            </w:r>
          </w:p>
          <w:p w:rsidR="00165C2C" w:rsidRPr="00190A93" w:rsidRDefault="00165C2C" w:rsidP="00D177E4">
            <w:pPr>
              <w:widowControl/>
              <w:shd w:val="clear" w:color="auto" w:fill="FFFFFF"/>
              <w:suppressAutoHyphens w:val="0"/>
              <w:ind w:firstLine="361"/>
              <w:rPr>
                <w:b/>
                <w:bCs/>
                <w:sz w:val="20"/>
                <w:szCs w:val="20"/>
              </w:rPr>
            </w:pPr>
            <w:r w:rsidRPr="00190A93">
              <w:rPr>
                <w:color w:val="222222"/>
              </w:rPr>
              <w:t>Диаметры у</w:t>
            </w:r>
            <w:r w:rsidRPr="00190A93">
              <w:t>ропрезервативов самоклеящихся должны быть</w:t>
            </w:r>
            <w:r w:rsidRPr="00190A93">
              <w:rPr>
                <w:color w:val="222222"/>
              </w:rPr>
              <w:t xml:space="preserve"> от </w:t>
            </w:r>
            <w:r w:rsidR="00DB2ED8" w:rsidRPr="00190A93">
              <w:rPr>
                <w:color w:val="222222"/>
              </w:rPr>
              <w:t xml:space="preserve">19 </w:t>
            </w:r>
            <w:r w:rsidRPr="00190A93">
              <w:rPr>
                <w:color w:val="222222"/>
              </w:rPr>
              <w:t>мм до 4</w:t>
            </w:r>
            <w:r w:rsidR="00D177E4" w:rsidRPr="00190A93">
              <w:rPr>
                <w:color w:val="222222"/>
              </w:rPr>
              <w:t>2</w:t>
            </w:r>
            <w:r w:rsidRPr="00190A93">
              <w:rPr>
                <w:color w:val="222222"/>
              </w:rPr>
              <w:t xml:space="preserve"> мм. </w:t>
            </w:r>
          </w:p>
        </w:tc>
        <w:tc>
          <w:tcPr>
            <w:tcW w:w="1861"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snapToGrid w:val="0"/>
              <w:jc w:val="center"/>
              <w:rPr>
                <w:b/>
                <w:bCs/>
                <w:sz w:val="20"/>
                <w:szCs w:val="20"/>
              </w:rPr>
            </w:pPr>
          </w:p>
          <w:p w:rsidR="00165C2C" w:rsidRDefault="00165C2C" w:rsidP="00B21575">
            <w:pPr>
              <w:jc w:val="center"/>
            </w:pPr>
            <w:r>
              <w:rPr>
                <w:b/>
                <w:bCs/>
                <w:sz w:val="20"/>
                <w:szCs w:val="20"/>
              </w:rPr>
              <w:t>штука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C2C" w:rsidRDefault="00165C2C" w:rsidP="00B21575">
            <w:pPr>
              <w:jc w:val="center"/>
            </w:pPr>
            <w:r>
              <w:t>16500</w:t>
            </w:r>
          </w:p>
        </w:tc>
      </w:tr>
      <w:tr w:rsidR="00165C2C" w:rsidTr="006F73EA">
        <w:trPr>
          <w:trHeight w:val="416"/>
        </w:trPr>
        <w:tc>
          <w:tcPr>
            <w:tcW w:w="645"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uppressAutoHyphens w:val="0"/>
              <w:jc w:val="center"/>
              <w:rPr>
                <w:rFonts w:eastAsia="Times New Roman"/>
                <w:sz w:val="20"/>
                <w:szCs w:val="20"/>
              </w:rPr>
            </w:pPr>
            <w:r>
              <w:rPr>
                <w:rFonts w:eastAsia="Times New Roman"/>
                <w:sz w:val="20"/>
                <w:szCs w:val="20"/>
              </w:rPr>
              <w:t>11</w:t>
            </w:r>
          </w:p>
        </w:tc>
        <w:tc>
          <w:tcPr>
            <w:tcW w:w="2190"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uppressAutoHyphens w:val="0"/>
              <w:jc w:val="center"/>
              <w:rPr>
                <w:rFonts w:eastAsia="Times New Roman"/>
                <w:sz w:val="20"/>
                <w:szCs w:val="20"/>
              </w:rPr>
            </w:pPr>
            <w:r>
              <w:rPr>
                <w:rFonts w:eastAsia="Times New Roman"/>
                <w:sz w:val="20"/>
                <w:szCs w:val="20"/>
              </w:rPr>
              <w:t>32.50.13.190-00006894</w:t>
            </w:r>
          </w:p>
          <w:p w:rsidR="00165C2C" w:rsidRDefault="00165C2C" w:rsidP="00B21575">
            <w:pPr>
              <w:widowControl/>
              <w:suppressAutoHyphens w:val="0"/>
              <w:jc w:val="center"/>
              <w:rPr>
                <w:rFonts w:eastAsia="Times New Roman"/>
                <w:sz w:val="20"/>
                <w:szCs w:val="20"/>
              </w:rPr>
            </w:pPr>
          </w:p>
        </w:tc>
        <w:tc>
          <w:tcPr>
            <w:tcW w:w="1658"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rPr>
                <w:color w:val="222222"/>
              </w:rPr>
            </w:pPr>
            <w:r>
              <w:t>Катетер для самокатетеризации лубрицированный</w:t>
            </w:r>
          </w:p>
        </w:tc>
        <w:tc>
          <w:tcPr>
            <w:tcW w:w="7236"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hd w:val="clear" w:color="auto" w:fill="FFFFFF"/>
              <w:suppressAutoHyphens w:val="0"/>
              <w:rPr>
                <w:color w:val="222222"/>
              </w:rPr>
            </w:pPr>
            <w:r>
              <w:rPr>
                <w:color w:val="222222"/>
              </w:rPr>
              <w:t>Катетер для самокатетеризации должен быть лубрицированный;</w:t>
            </w:r>
          </w:p>
          <w:p w:rsidR="00165C2C" w:rsidRPr="00190A93" w:rsidRDefault="00165C2C" w:rsidP="00B21575">
            <w:pPr>
              <w:widowControl/>
              <w:shd w:val="clear" w:color="auto" w:fill="FFFFFF"/>
              <w:suppressAutoHyphens w:val="0"/>
              <w:rPr>
                <w:color w:val="222222"/>
              </w:rPr>
            </w:pPr>
            <w:r>
              <w:t>Катетер для самокатетеризации лубрицированный</w:t>
            </w:r>
            <w:r>
              <w:rPr>
                <w:color w:val="222222"/>
              </w:rPr>
              <w:t xml:space="preserve"> должен быть из поливинилхлорида хлорида, покрытый снаружи гидрофильным </w:t>
            </w:r>
            <w:r w:rsidRPr="00190A93">
              <w:rPr>
                <w:color w:val="222222"/>
              </w:rPr>
              <w:t xml:space="preserve">лубрикантом - поливинилпирролидоном, активирующимся при контакте водой, стабилизированным карбамидом. </w:t>
            </w:r>
          </w:p>
          <w:p w:rsidR="00165C2C" w:rsidRPr="00190A93" w:rsidRDefault="00165C2C" w:rsidP="00B21575">
            <w:pPr>
              <w:widowControl/>
              <w:shd w:val="clear" w:color="auto" w:fill="FFFFFF"/>
              <w:suppressAutoHyphens w:val="0"/>
              <w:rPr>
                <w:color w:val="222222"/>
              </w:rPr>
            </w:pPr>
            <w:r w:rsidRPr="00190A93">
              <w:rPr>
                <w:color w:val="222222"/>
              </w:rPr>
              <w:t>Катетеры должны быть мужские, женские, детские;</w:t>
            </w:r>
          </w:p>
          <w:p w:rsidR="00165C2C" w:rsidRPr="00190A93" w:rsidRDefault="00D177E4" w:rsidP="00B21575">
            <w:pPr>
              <w:widowControl/>
              <w:shd w:val="clear" w:color="auto" w:fill="FFFFFF"/>
              <w:suppressAutoHyphens w:val="0"/>
              <w:rPr>
                <w:color w:val="222222"/>
              </w:rPr>
            </w:pPr>
            <w:r w:rsidRPr="00190A93">
              <w:rPr>
                <w:color w:val="222222"/>
              </w:rPr>
              <w:t>К</w:t>
            </w:r>
            <w:r w:rsidR="00165C2C" w:rsidRPr="00190A93">
              <w:rPr>
                <w:color w:val="222222"/>
              </w:rPr>
              <w:t>атетер мужск</w:t>
            </w:r>
            <w:r w:rsidRPr="00190A93">
              <w:rPr>
                <w:color w:val="222222"/>
              </w:rPr>
              <w:t>ой</w:t>
            </w:r>
            <w:r w:rsidR="00165C2C" w:rsidRPr="00190A93">
              <w:rPr>
                <w:color w:val="222222"/>
              </w:rPr>
              <w:t xml:space="preserve"> </w:t>
            </w:r>
            <w:r w:rsidRPr="00190A93">
              <w:rPr>
                <w:color w:val="222222"/>
              </w:rPr>
              <w:t xml:space="preserve">должен </w:t>
            </w:r>
            <w:r w:rsidR="00165C2C" w:rsidRPr="00190A93">
              <w:rPr>
                <w:color w:val="222222"/>
              </w:rPr>
              <w:t>быть</w:t>
            </w:r>
            <w:r w:rsidRPr="00190A93">
              <w:rPr>
                <w:color w:val="222222"/>
              </w:rPr>
              <w:t xml:space="preserve"> длиной</w:t>
            </w:r>
            <w:r w:rsidR="00165C2C" w:rsidRPr="00190A93">
              <w:rPr>
                <w:color w:val="222222"/>
              </w:rPr>
              <w:t xml:space="preserve"> НЕ МЕНЕЕ 40см</w:t>
            </w:r>
            <w:r w:rsidRPr="00190A93">
              <w:rPr>
                <w:color w:val="222222"/>
              </w:rPr>
              <w:t xml:space="preserve"> и размером</w:t>
            </w:r>
            <w:r w:rsidR="00165C2C" w:rsidRPr="00190A93">
              <w:rPr>
                <w:color w:val="222222"/>
              </w:rPr>
              <w:t xml:space="preserve"> НЕ МЕНЕЕ СН8 НЕ БОЛЕЕ СН 60;</w:t>
            </w:r>
          </w:p>
          <w:p w:rsidR="00165C2C" w:rsidRPr="00190A93" w:rsidRDefault="00D177E4" w:rsidP="00B21575">
            <w:pPr>
              <w:widowControl/>
              <w:shd w:val="clear" w:color="auto" w:fill="FFFFFF"/>
              <w:suppressAutoHyphens w:val="0"/>
              <w:rPr>
                <w:color w:val="222222"/>
              </w:rPr>
            </w:pPr>
            <w:r w:rsidRPr="00190A93">
              <w:rPr>
                <w:color w:val="222222"/>
              </w:rPr>
              <w:t>К</w:t>
            </w:r>
            <w:r w:rsidR="00165C2C" w:rsidRPr="00190A93">
              <w:rPr>
                <w:color w:val="222222"/>
              </w:rPr>
              <w:t xml:space="preserve">атетер </w:t>
            </w:r>
            <w:r w:rsidRPr="00190A93">
              <w:rPr>
                <w:color w:val="222222"/>
              </w:rPr>
              <w:t xml:space="preserve">женский должен </w:t>
            </w:r>
            <w:r w:rsidR="00165C2C" w:rsidRPr="00190A93">
              <w:rPr>
                <w:color w:val="222222"/>
              </w:rPr>
              <w:t>быть</w:t>
            </w:r>
            <w:r w:rsidRPr="00190A93">
              <w:rPr>
                <w:color w:val="222222"/>
              </w:rPr>
              <w:t xml:space="preserve"> длиной</w:t>
            </w:r>
            <w:r w:rsidR="00165C2C" w:rsidRPr="00190A93">
              <w:rPr>
                <w:color w:val="222222"/>
              </w:rPr>
              <w:t xml:space="preserve"> НЕ БОЛЕЕ 20см</w:t>
            </w:r>
            <w:r w:rsidRPr="00190A93">
              <w:rPr>
                <w:color w:val="222222"/>
              </w:rPr>
              <w:t xml:space="preserve"> и размером</w:t>
            </w:r>
            <w:r w:rsidR="00165C2C" w:rsidRPr="00190A93">
              <w:rPr>
                <w:color w:val="222222"/>
              </w:rPr>
              <w:t xml:space="preserve"> НЕ МЕНЕЕ СН 6 НЕ БОЛЕЕ 18, </w:t>
            </w:r>
          </w:p>
          <w:p w:rsidR="00165C2C" w:rsidRPr="00190A93" w:rsidRDefault="00D177E4" w:rsidP="00B21575">
            <w:pPr>
              <w:widowControl/>
              <w:shd w:val="clear" w:color="auto" w:fill="FFFFFF"/>
              <w:suppressAutoHyphens w:val="0"/>
              <w:rPr>
                <w:color w:val="222222"/>
              </w:rPr>
            </w:pPr>
            <w:r w:rsidRPr="00190A93">
              <w:rPr>
                <w:color w:val="222222"/>
              </w:rPr>
              <w:t>К</w:t>
            </w:r>
            <w:r w:rsidR="00165C2C" w:rsidRPr="00190A93">
              <w:rPr>
                <w:color w:val="222222"/>
              </w:rPr>
              <w:t xml:space="preserve">атетер </w:t>
            </w:r>
            <w:r w:rsidRPr="00190A93">
              <w:rPr>
                <w:color w:val="222222"/>
              </w:rPr>
              <w:t xml:space="preserve">детский должен </w:t>
            </w:r>
            <w:r w:rsidR="00165C2C" w:rsidRPr="00190A93">
              <w:rPr>
                <w:color w:val="222222"/>
              </w:rPr>
              <w:t>быть  НЕ БОЛЕЕ 20см</w:t>
            </w:r>
            <w:r w:rsidRPr="00190A93">
              <w:rPr>
                <w:color w:val="222222"/>
              </w:rPr>
              <w:t xml:space="preserve"> и размером</w:t>
            </w:r>
            <w:r w:rsidR="00165C2C" w:rsidRPr="00190A93">
              <w:rPr>
                <w:color w:val="222222"/>
              </w:rPr>
              <w:t xml:space="preserve"> НЕ МЕНЕЕ СН 6 НЕ БОЛЕЕ 12. </w:t>
            </w:r>
          </w:p>
          <w:p w:rsidR="00165C2C" w:rsidRDefault="00165C2C" w:rsidP="00B21575">
            <w:pPr>
              <w:widowControl/>
              <w:shd w:val="clear" w:color="auto" w:fill="FFFFFF"/>
              <w:suppressAutoHyphens w:val="0"/>
              <w:rPr>
                <w:color w:val="222222"/>
              </w:rPr>
            </w:pPr>
            <w:r w:rsidRPr="00190A93">
              <w:rPr>
                <w:color w:val="222222"/>
              </w:rPr>
              <w:t>Наконечник катетера должен быть прямой цилиндрический</w:t>
            </w:r>
            <w:r>
              <w:rPr>
                <w:color w:val="222222"/>
              </w:rPr>
              <w:t xml:space="preserve"> типа Нелатон или изогнутый типа Тиманн, с двумя боковыми отверстиями с покрытыми винилпирролидоном краями. </w:t>
            </w:r>
          </w:p>
          <w:p w:rsidR="00165C2C" w:rsidRDefault="00165C2C" w:rsidP="00B21575">
            <w:pPr>
              <w:widowControl/>
              <w:shd w:val="clear" w:color="auto" w:fill="FFFFFF"/>
              <w:suppressAutoHyphens w:val="0"/>
              <w:rPr>
                <w:color w:val="222222"/>
              </w:rPr>
            </w:pPr>
            <w:r>
              <w:rPr>
                <w:color w:val="222222"/>
              </w:rPr>
              <w:t xml:space="preserve">Катетер должен иметь воронкообразный коннектор для соединения с мочеприемником. </w:t>
            </w:r>
          </w:p>
          <w:p w:rsidR="00165C2C" w:rsidRDefault="00165C2C" w:rsidP="00B21575">
            <w:pPr>
              <w:widowControl/>
              <w:shd w:val="clear" w:color="auto" w:fill="FFFFFF"/>
              <w:suppressAutoHyphens w:val="0"/>
              <w:rPr>
                <w:color w:val="222222"/>
              </w:rPr>
            </w:pPr>
            <w:r>
              <w:rPr>
                <w:color w:val="222222"/>
              </w:rPr>
              <w:t>Катетер должен быть стерильным, </w:t>
            </w:r>
          </w:p>
          <w:p w:rsidR="00165C2C" w:rsidRDefault="00165C2C" w:rsidP="00B21575">
            <w:pPr>
              <w:widowControl/>
              <w:shd w:val="clear" w:color="auto" w:fill="FFFFFF"/>
              <w:suppressAutoHyphens w:val="0"/>
              <w:rPr>
                <w:color w:val="222222"/>
              </w:rPr>
            </w:pPr>
            <w:r>
              <w:rPr>
                <w:color w:val="222222"/>
              </w:rPr>
              <w:t xml:space="preserve">Катетер должен находиться в индивидуальной упаковке, имеющей фиксирующий диск для крепления к стационарной поверхности, </w:t>
            </w:r>
          </w:p>
          <w:p w:rsidR="00165C2C" w:rsidRDefault="00165C2C" w:rsidP="00B21575">
            <w:pPr>
              <w:widowControl/>
              <w:shd w:val="clear" w:color="auto" w:fill="FFFFFF"/>
              <w:suppressAutoHyphens w:val="0"/>
              <w:rPr>
                <w:b/>
                <w:bCs/>
                <w:sz w:val="20"/>
                <w:szCs w:val="20"/>
              </w:rPr>
            </w:pPr>
            <w:r>
              <w:rPr>
                <w:color w:val="222222"/>
              </w:rPr>
              <w:t>Катетер должен быть с инструкцией по применению изделия.</w:t>
            </w:r>
          </w:p>
        </w:tc>
        <w:tc>
          <w:tcPr>
            <w:tcW w:w="1861"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jc w:val="center"/>
            </w:pPr>
            <w:r>
              <w:rPr>
                <w:b/>
                <w:bCs/>
                <w:sz w:val="20"/>
                <w:szCs w:val="20"/>
              </w:rPr>
              <w:t>штука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C2C" w:rsidRDefault="00165C2C" w:rsidP="00B21575">
            <w:pPr>
              <w:jc w:val="center"/>
            </w:pPr>
            <w:r>
              <w:t>24900</w:t>
            </w:r>
          </w:p>
        </w:tc>
      </w:tr>
      <w:tr w:rsidR="00165C2C" w:rsidTr="006F73EA">
        <w:trPr>
          <w:trHeight w:val="841"/>
        </w:trPr>
        <w:tc>
          <w:tcPr>
            <w:tcW w:w="645"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uppressAutoHyphens w:val="0"/>
              <w:jc w:val="center"/>
              <w:rPr>
                <w:rFonts w:eastAsia="Times New Roman"/>
                <w:sz w:val="20"/>
                <w:szCs w:val="20"/>
              </w:rPr>
            </w:pPr>
            <w:r>
              <w:rPr>
                <w:rFonts w:eastAsia="Times New Roman"/>
                <w:sz w:val="20"/>
                <w:szCs w:val="20"/>
              </w:rPr>
              <w:lastRenderedPageBreak/>
              <w:t>12</w:t>
            </w:r>
          </w:p>
        </w:tc>
        <w:tc>
          <w:tcPr>
            <w:tcW w:w="2190"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uppressAutoHyphens w:val="0"/>
              <w:jc w:val="center"/>
            </w:pPr>
            <w:r>
              <w:rPr>
                <w:rFonts w:eastAsia="Times New Roman"/>
                <w:sz w:val="20"/>
                <w:szCs w:val="20"/>
              </w:rPr>
              <w:t>32.50.13.110-00003237</w:t>
            </w:r>
          </w:p>
        </w:tc>
        <w:tc>
          <w:tcPr>
            <w:tcW w:w="1658"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rPr>
                <w:color w:val="222222"/>
              </w:rPr>
            </w:pPr>
            <w:r>
              <w:t>Наборы мочеприемники для самокатетеризации</w:t>
            </w:r>
          </w:p>
        </w:tc>
        <w:tc>
          <w:tcPr>
            <w:tcW w:w="7236"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hd w:val="clear" w:color="auto" w:fill="FFFFFF"/>
              <w:suppressAutoHyphens w:val="0"/>
              <w:rPr>
                <w:color w:val="222222"/>
              </w:rPr>
            </w:pPr>
            <w:r>
              <w:rPr>
                <w:color w:val="222222"/>
              </w:rPr>
              <w:t xml:space="preserve">Набор должен состоять из мешка- мочеприемника объёмом НЕ МЕНЕЕ 700 мл </w:t>
            </w:r>
          </w:p>
          <w:p w:rsidR="00165C2C" w:rsidRDefault="00165C2C" w:rsidP="00B21575">
            <w:pPr>
              <w:widowControl/>
              <w:shd w:val="clear" w:color="auto" w:fill="FFFFFF"/>
              <w:suppressAutoHyphens w:val="0"/>
              <w:rPr>
                <w:color w:val="222222"/>
              </w:rPr>
            </w:pPr>
            <w:r>
              <w:rPr>
                <w:color w:val="222222"/>
              </w:rPr>
              <w:t>Катетер должен быть длиной НЕ МЕНЕЕ 40см</w:t>
            </w:r>
            <w:r w:rsidR="00D177E4">
              <w:rPr>
                <w:color w:val="222222"/>
              </w:rPr>
              <w:t xml:space="preserve"> и размером</w:t>
            </w:r>
            <w:r w:rsidR="00113D17">
              <w:rPr>
                <w:color w:val="222222"/>
              </w:rPr>
              <w:t xml:space="preserve"> </w:t>
            </w:r>
            <w:r>
              <w:rPr>
                <w:color w:val="222222"/>
              </w:rPr>
              <w:t xml:space="preserve">СН 12, СН 14. </w:t>
            </w:r>
          </w:p>
          <w:p w:rsidR="00165C2C" w:rsidRDefault="00165C2C" w:rsidP="00B21575">
            <w:pPr>
              <w:widowControl/>
              <w:shd w:val="clear" w:color="auto" w:fill="FFFFFF"/>
              <w:suppressAutoHyphens w:val="0"/>
              <w:rPr>
                <w:color w:val="222222"/>
              </w:rPr>
            </w:pPr>
            <w:r>
              <w:rPr>
                <w:color w:val="222222"/>
              </w:rPr>
              <w:t>Наконечник катетера должен быть прямой цилиндрический типа Нелатон, с двумя боковыми отверстиями.</w:t>
            </w:r>
          </w:p>
          <w:p w:rsidR="00165C2C" w:rsidRDefault="00165C2C" w:rsidP="00B21575">
            <w:pPr>
              <w:widowControl/>
              <w:shd w:val="clear" w:color="auto" w:fill="FFFFFF"/>
              <w:suppressAutoHyphens w:val="0"/>
              <w:rPr>
                <w:color w:val="222222"/>
              </w:rPr>
            </w:pPr>
            <w:r>
              <w:rPr>
                <w:color w:val="222222"/>
              </w:rPr>
              <w:t>Набор должен быть стерилен, </w:t>
            </w:r>
          </w:p>
          <w:p w:rsidR="00165C2C" w:rsidRDefault="00165C2C" w:rsidP="00B21575">
            <w:pPr>
              <w:widowControl/>
              <w:shd w:val="clear" w:color="auto" w:fill="FFFFFF"/>
              <w:suppressAutoHyphens w:val="0"/>
              <w:rPr>
                <w:b/>
                <w:bCs/>
                <w:sz w:val="20"/>
                <w:szCs w:val="20"/>
              </w:rPr>
            </w:pPr>
            <w:r>
              <w:rPr>
                <w:color w:val="222222"/>
              </w:rPr>
              <w:t>Набор должен быть в индивидуальной упаковке.</w:t>
            </w:r>
          </w:p>
        </w:tc>
        <w:tc>
          <w:tcPr>
            <w:tcW w:w="1861"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snapToGrid w:val="0"/>
              <w:jc w:val="center"/>
              <w:rPr>
                <w:b/>
                <w:bCs/>
                <w:sz w:val="20"/>
                <w:szCs w:val="20"/>
              </w:rPr>
            </w:pPr>
          </w:p>
          <w:p w:rsidR="00165C2C" w:rsidRDefault="00165C2C" w:rsidP="00B21575">
            <w:pPr>
              <w:jc w:val="center"/>
            </w:pPr>
            <w:r>
              <w:rPr>
                <w:b/>
                <w:bCs/>
                <w:sz w:val="20"/>
                <w:szCs w:val="20"/>
              </w:rPr>
              <w:t>набор</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C2C" w:rsidRDefault="00165C2C" w:rsidP="00B21575">
            <w:pPr>
              <w:jc w:val="center"/>
            </w:pPr>
            <w:r>
              <w:t>38000</w:t>
            </w:r>
          </w:p>
        </w:tc>
      </w:tr>
      <w:tr w:rsidR="00165C2C" w:rsidTr="006F73EA">
        <w:trPr>
          <w:trHeight w:val="841"/>
        </w:trPr>
        <w:tc>
          <w:tcPr>
            <w:tcW w:w="645"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uppressAutoHyphens w:val="0"/>
              <w:jc w:val="center"/>
              <w:rPr>
                <w:rFonts w:eastAsia="Times New Roman"/>
                <w:sz w:val="20"/>
                <w:szCs w:val="20"/>
              </w:rPr>
            </w:pPr>
            <w:r>
              <w:rPr>
                <w:rFonts w:eastAsia="Times New Roman"/>
                <w:sz w:val="20"/>
                <w:szCs w:val="20"/>
              </w:rPr>
              <w:t>13</w:t>
            </w:r>
          </w:p>
        </w:tc>
        <w:tc>
          <w:tcPr>
            <w:tcW w:w="2190"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uppressAutoHyphens w:val="0"/>
              <w:jc w:val="center"/>
            </w:pPr>
            <w:r>
              <w:rPr>
                <w:rFonts w:eastAsia="Times New Roman"/>
                <w:sz w:val="20"/>
                <w:szCs w:val="20"/>
              </w:rPr>
              <w:t>32.50.13.190-00006893</w:t>
            </w:r>
          </w:p>
        </w:tc>
        <w:tc>
          <w:tcPr>
            <w:tcW w:w="1658"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rPr>
                <w:color w:val="222222"/>
              </w:rPr>
            </w:pPr>
            <w:r>
              <w:t>Катетер уретральный длительного пользования</w:t>
            </w:r>
          </w:p>
        </w:tc>
        <w:tc>
          <w:tcPr>
            <w:tcW w:w="7236"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hd w:val="clear" w:color="auto" w:fill="FFFFFF"/>
              <w:suppressAutoHyphens w:val="0"/>
              <w:rPr>
                <w:color w:val="222222"/>
              </w:rPr>
            </w:pPr>
            <w:r>
              <w:rPr>
                <w:color w:val="222222"/>
              </w:rPr>
              <w:t>Катетер уретральный должен быть длительного пользования.</w:t>
            </w:r>
          </w:p>
          <w:p w:rsidR="00165C2C" w:rsidRDefault="00165C2C" w:rsidP="00B21575">
            <w:pPr>
              <w:widowControl/>
              <w:shd w:val="clear" w:color="auto" w:fill="FFFFFF"/>
              <w:suppressAutoHyphens w:val="0"/>
              <w:rPr>
                <w:color w:val="222222"/>
              </w:rPr>
            </w:pPr>
            <w:r>
              <w:rPr>
                <w:color w:val="222222"/>
              </w:rPr>
              <w:t>Катетер должен быть двухходовым, с баллоном. </w:t>
            </w:r>
          </w:p>
          <w:p w:rsidR="00165C2C" w:rsidRDefault="00F97906" w:rsidP="00B21575">
            <w:pPr>
              <w:widowControl/>
              <w:shd w:val="clear" w:color="auto" w:fill="FFFFFF"/>
              <w:suppressAutoHyphens w:val="0"/>
              <w:rPr>
                <w:color w:val="222222"/>
              </w:rPr>
            </w:pPr>
            <w:r>
              <w:rPr>
                <w:color w:val="222222"/>
              </w:rPr>
              <w:t xml:space="preserve">Размер </w:t>
            </w:r>
            <w:r w:rsidR="00165C2C">
              <w:rPr>
                <w:color w:val="222222"/>
              </w:rPr>
              <w:t>должен быть НЕ МЕНЕЕ Сh10 НЕ БОЛЕЕ Ch30. </w:t>
            </w:r>
          </w:p>
          <w:p w:rsidR="00165C2C" w:rsidRDefault="00165C2C" w:rsidP="00B21575">
            <w:pPr>
              <w:widowControl/>
              <w:shd w:val="clear" w:color="auto" w:fill="FFFFFF"/>
              <w:suppressAutoHyphens w:val="0"/>
              <w:rPr>
                <w:color w:val="222222"/>
              </w:rPr>
            </w:pPr>
            <w:r>
              <w:rPr>
                <w:color w:val="222222"/>
              </w:rPr>
              <w:t>Должно быть НЕ МЕНЕЕ 6 размеров. </w:t>
            </w:r>
          </w:p>
          <w:p w:rsidR="00165C2C" w:rsidRDefault="00165C2C" w:rsidP="00B21575">
            <w:pPr>
              <w:widowControl/>
              <w:shd w:val="clear" w:color="auto" w:fill="FFFFFF"/>
              <w:suppressAutoHyphens w:val="0"/>
              <w:rPr>
                <w:b/>
                <w:bCs/>
                <w:sz w:val="20"/>
                <w:szCs w:val="20"/>
              </w:rPr>
            </w:pPr>
            <w:r>
              <w:rPr>
                <w:color w:val="222222"/>
              </w:rPr>
              <w:t>Размер должен определяться по шкале Шарьера.</w:t>
            </w:r>
          </w:p>
        </w:tc>
        <w:tc>
          <w:tcPr>
            <w:tcW w:w="1861"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jc w:val="center"/>
            </w:pPr>
            <w:r>
              <w:rPr>
                <w:b/>
                <w:bCs/>
                <w:sz w:val="20"/>
                <w:szCs w:val="20"/>
              </w:rPr>
              <w:t>штука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C2C" w:rsidRDefault="00165C2C" w:rsidP="00B21575">
            <w:pPr>
              <w:jc w:val="center"/>
            </w:pPr>
            <w:r>
              <w:t>130</w:t>
            </w:r>
          </w:p>
        </w:tc>
      </w:tr>
      <w:tr w:rsidR="00165C2C" w:rsidTr="006F73EA">
        <w:trPr>
          <w:trHeight w:val="841"/>
        </w:trPr>
        <w:tc>
          <w:tcPr>
            <w:tcW w:w="645"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uppressAutoHyphens w:val="0"/>
              <w:jc w:val="center"/>
              <w:rPr>
                <w:rFonts w:eastAsia="Times New Roman"/>
                <w:sz w:val="20"/>
                <w:szCs w:val="20"/>
              </w:rPr>
            </w:pPr>
            <w:r>
              <w:rPr>
                <w:rFonts w:eastAsia="Times New Roman"/>
                <w:sz w:val="20"/>
                <w:szCs w:val="20"/>
              </w:rPr>
              <w:t>14</w:t>
            </w:r>
          </w:p>
        </w:tc>
        <w:tc>
          <w:tcPr>
            <w:tcW w:w="2190"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uppressAutoHyphens w:val="0"/>
              <w:jc w:val="center"/>
            </w:pPr>
            <w:r>
              <w:rPr>
                <w:rFonts w:eastAsia="Times New Roman"/>
                <w:sz w:val="20"/>
                <w:szCs w:val="20"/>
              </w:rPr>
              <w:t>32.50.13.190-00006892</w:t>
            </w:r>
          </w:p>
        </w:tc>
        <w:tc>
          <w:tcPr>
            <w:tcW w:w="1658"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rPr>
                <w:color w:val="222222"/>
              </w:rPr>
            </w:pPr>
            <w:r>
              <w:t>Катетер уретральный постоянного пользования</w:t>
            </w:r>
          </w:p>
        </w:tc>
        <w:tc>
          <w:tcPr>
            <w:tcW w:w="7236"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hd w:val="clear" w:color="auto" w:fill="FFFFFF"/>
              <w:suppressAutoHyphens w:val="0"/>
              <w:ind w:firstLine="361"/>
              <w:rPr>
                <w:color w:val="222222"/>
              </w:rPr>
            </w:pPr>
            <w:r>
              <w:rPr>
                <w:color w:val="222222"/>
              </w:rPr>
              <w:t>Катетер уретральный должен быть постоянного пользования;</w:t>
            </w:r>
          </w:p>
          <w:p w:rsidR="00165C2C" w:rsidRDefault="00165C2C" w:rsidP="00B21575">
            <w:pPr>
              <w:widowControl/>
              <w:shd w:val="clear" w:color="auto" w:fill="FFFFFF"/>
              <w:suppressAutoHyphens w:val="0"/>
              <w:ind w:firstLine="361"/>
              <w:rPr>
                <w:color w:val="222222"/>
              </w:rPr>
            </w:pPr>
            <w:r>
              <w:rPr>
                <w:color w:val="222222"/>
              </w:rPr>
              <w:t xml:space="preserve">Катетер должен быть двухходовые для длительной катетеризации мочевого пузыря. </w:t>
            </w:r>
          </w:p>
          <w:p w:rsidR="00165C2C" w:rsidRDefault="00165C2C" w:rsidP="00B21575">
            <w:pPr>
              <w:widowControl/>
              <w:shd w:val="clear" w:color="auto" w:fill="FFFFFF"/>
              <w:suppressAutoHyphens w:val="0"/>
              <w:ind w:firstLine="361"/>
              <w:rPr>
                <w:color w:val="222222"/>
              </w:rPr>
            </w:pPr>
            <w:r>
              <w:rPr>
                <w:color w:val="222222"/>
              </w:rPr>
              <w:t xml:space="preserve">Катетер должен быть изготовлен из латекса с силиконовым покрытием, с дренажной воронкой, отверстием для надувания баллона, противозвратным клапаном, покрышкой, баллоном. </w:t>
            </w:r>
          </w:p>
          <w:p w:rsidR="00165C2C" w:rsidRDefault="00165C2C" w:rsidP="00B21575">
            <w:pPr>
              <w:widowControl/>
              <w:shd w:val="clear" w:color="auto" w:fill="FFFFFF"/>
              <w:suppressAutoHyphens w:val="0"/>
              <w:ind w:firstLine="361"/>
              <w:rPr>
                <w:color w:val="222222"/>
              </w:rPr>
            </w:pPr>
            <w:r>
              <w:rPr>
                <w:color w:val="222222"/>
              </w:rPr>
              <w:t>Катетеры должны иметь атравматичный терминальный конец, хорошую эластичность под действием температуры тела. </w:t>
            </w:r>
          </w:p>
          <w:p w:rsidR="00165C2C" w:rsidRDefault="00F97906" w:rsidP="00B21575">
            <w:pPr>
              <w:widowControl/>
              <w:shd w:val="clear" w:color="auto" w:fill="FFFFFF"/>
              <w:suppressAutoHyphens w:val="0"/>
              <w:ind w:firstLine="361"/>
              <w:rPr>
                <w:color w:val="222222"/>
              </w:rPr>
            </w:pPr>
            <w:r>
              <w:rPr>
                <w:color w:val="222222"/>
              </w:rPr>
              <w:t xml:space="preserve">Размер </w:t>
            </w:r>
            <w:r w:rsidR="00165C2C">
              <w:rPr>
                <w:color w:val="222222"/>
              </w:rPr>
              <w:t>должен быть НЕ МЕНЕЕ Сh10 НЕ БОЛЕЕ Ch30. </w:t>
            </w:r>
          </w:p>
          <w:p w:rsidR="00165C2C" w:rsidRDefault="00165C2C" w:rsidP="00B21575">
            <w:pPr>
              <w:widowControl/>
              <w:shd w:val="clear" w:color="auto" w:fill="FFFFFF"/>
              <w:suppressAutoHyphens w:val="0"/>
              <w:ind w:firstLine="361"/>
              <w:rPr>
                <w:color w:val="222222"/>
              </w:rPr>
            </w:pPr>
            <w:r>
              <w:rPr>
                <w:color w:val="222222"/>
              </w:rPr>
              <w:t>Должно быть НЕ МЕНЕЕ 6 размеров. </w:t>
            </w:r>
          </w:p>
          <w:p w:rsidR="00165C2C" w:rsidRDefault="00165C2C" w:rsidP="00B21575">
            <w:pPr>
              <w:widowControl/>
              <w:shd w:val="clear" w:color="auto" w:fill="FFFFFF"/>
              <w:suppressAutoHyphens w:val="0"/>
              <w:ind w:firstLine="361"/>
              <w:rPr>
                <w:b/>
                <w:bCs/>
                <w:sz w:val="20"/>
                <w:szCs w:val="20"/>
              </w:rPr>
            </w:pPr>
            <w:r>
              <w:rPr>
                <w:color w:val="222222"/>
              </w:rPr>
              <w:t>Размер должен определяться по шкале Шарьера </w:t>
            </w:r>
          </w:p>
        </w:tc>
        <w:tc>
          <w:tcPr>
            <w:tcW w:w="1861"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snapToGrid w:val="0"/>
              <w:jc w:val="center"/>
              <w:rPr>
                <w:b/>
                <w:bCs/>
                <w:sz w:val="20"/>
                <w:szCs w:val="20"/>
              </w:rPr>
            </w:pPr>
          </w:p>
          <w:p w:rsidR="00165C2C" w:rsidRDefault="00165C2C" w:rsidP="00B21575">
            <w:pPr>
              <w:jc w:val="center"/>
            </w:pPr>
            <w:r>
              <w:rPr>
                <w:b/>
                <w:bCs/>
                <w:sz w:val="20"/>
                <w:szCs w:val="20"/>
              </w:rPr>
              <w:t>штука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C2C" w:rsidRDefault="00165C2C" w:rsidP="00B21575">
            <w:pPr>
              <w:jc w:val="center"/>
            </w:pPr>
            <w:r>
              <w:t>18</w:t>
            </w:r>
          </w:p>
        </w:tc>
      </w:tr>
      <w:tr w:rsidR="00165C2C" w:rsidTr="006F73EA">
        <w:trPr>
          <w:trHeight w:val="841"/>
        </w:trPr>
        <w:tc>
          <w:tcPr>
            <w:tcW w:w="645"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uppressAutoHyphens w:val="0"/>
              <w:jc w:val="center"/>
              <w:rPr>
                <w:rFonts w:eastAsia="Times New Roman"/>
                <w:sz w:val="20"/>
                <w:szCs w:val="20"/>
              </w:rPr>
            </w:pPr>
            <w:r>
              <w:rPr>
                <w:rFonts w:eastAsia="Times New Roman"/>
                <w:sz w:val="20"/>
                <w:szCs w:val="20"/>
              </w:rPr>
              <w:t>15</w:t>
            </w:r>
          </w:p>
        </w:tc>
        <w:tc>
          <w:tcPr>
            <w:tcW w:w="2190"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uppressAutoHyphens w:val="0"/>
              <w:jc w:val="center"/>
            </w:pPr>
            <w:r>
              <w:rPr>
                <w:rFonts w:eastAsia="Times New Roman"/>
                <w:sz w:val="20"/>
                <w:szCs w:val="20"/>
              </w:rPr>
              <w:t>32.50.13.110-00003234</w:t>
            </w:r>
          </w:p>
        </w:tc>
        <w:tc>
          <w:tcPr>
            <w:tcW w:w="1658" w:type="dxa"/>
            <w:tcBorders>
              <w:top w:val="single" w:sz="4" w:space="0" w:color="000000"/>
              <w:left w:val="single" w:sz="4" w:space="0" w:color="000000"/>
              <w:bottom w:val="single" w:sz="4" w:space="0" w:color="000000"/>
            </w:tcBorders>
            <w:shd w:val="clear" w:color="auto" w:fill="auto"/>
            <w:vAlign w:val="center"/>
          </w:tcPr>
          <w:p w:rsidR="00165C2C" w:rsidRDefault="00165C2C" w:rsidP="00B21575">
            <w:r>
              <w:t>Катетер для эпицистостомы</w:t>
            </w:r>
          </w:p>
        </w:tc>
        <w:tc>
          <w:tcPr>
            <w:tcW w:w="7236"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uppressAutoHyphens w:val="0"/>
              <w:ind w:firstLine="361"/>
            </w:pPr>
            <w:r>
              <w:t>Катетер должен быть для эпицистостомы.</w:t>
            </w:r>
          </w:p>
          <w:p w:rsidR="00165C2C" w:rsidRDefault="00165C2C" w:rsidP="00B21575">
            <w:pPr>
              <w:widowControl/>
              <w:suppressAutoHyphens w:val="0"/>
              <w:ind w:firstLine="361"/>
              <w:rPr>
                <w:b/>
                <w:bCs/>
                <w:sz w:val="20"/>
                <w:szCs w:val="20"/>
              </w:rPr>
            </w:pPr>
            <w:r>
              <w:t>Катетер должен быть с полой гибкой трубкой</w:t>
            </w:r>
          </w:p>
        </w:tc>
        <w:tc>
          <w:tcPr>
            <w:tcW w:w="1861"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snapToGrid w:val="0"/>
              <w:jc w:val="center"/>
              <w:rPr>
                <w:b/>
                <w:bCs/>
                <w:sz w:val="20"/>
                <w:szCs w:val="20"/>
              </w:rPr>
            </w:pPr>
          </w:p>
          <w:p w:rsidR="00165C2C" w:rsidRDefault="00165C2C" w:rsidP="00B21575">
            <w:pPr>
              <w:jc w:val="center"/>
            </w:pPr>
            <w:r>
              <w:rPr>
                <w:b/>
                <w:bCs/>
                <w:sz w:val="20"/>
                <w:szCs w:val="20"/>
              </w:rPr>
              <w:t>штука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C2C" w:rsidRDefault="00165C2C" w:rsidP="00B21575">
            <w:pPr>
              <w:jc w:val="center"/>
            </w:pPr>
            <w:r>
              <w:t>2700</w:t>
            </w:r>
          </w:p>
        </w:tc>
      </w:tr>
      <w:tr w:rsidR="00165C2C" w:rsidTr="006F73EA">
        <w:trPr>
          <w:trHeight w:val="699"/>
        </w:trPr>
        <w:tc>
          <w:tcPr>
            <w:tcW w:w="645"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uppressAutoHyphens w:val="0"/>
              <w:spacing w:before="100" w:after="100"/>
              <w:jc w:val="center"/>
              <w:rPr>
                <w:rFonts w:eastAsia="Times New Roman"/>
                <w:sz w:val="20"/>
                <w:szCs w:val="20"/>
              </w:rPr>
            </w:pPr>
            <w:r>
              <w:rPr>
                <w:rFonts w:eastAsia="Times New Roman"/>
                <w:sz w:val="20"/>
                <w:szCs w:val="20"/>
              </w:rPr>
              <w:t>16</w:t>
            </w:r>
          </w:p>
        </w:tc>
        <w:tc>
          <w:tcPr>
            <w:tcW w:w="2190"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uppressAutoHyphens w:val="0"/>
              <w:spacing w:before="100" w:after="100"/>
              <w:jc w:val="center"/>
            </w:pPr>
            <w:r>
              <w:rPr>
                <w:rFonts w:eastAsia="Times New Roman"/>
                <w:sz w:val="20"/>
                <w:szCs w:val="20"/>
              </w:rPr>
              <w:t>32.50.13.110-00003233</w:t>
            </w:r>
          </w:p>
        </w:tc>
        <w:tc>
          <w:tcPr>
            <w:tcW w:w="1658"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pStyle w:val="a0"/>
              <w:spacing w:after="0"/>
              <w:rPr>
                <w:rStyle w:val="9pt"/>
                <w:bCs/>
              </w:rPr>
            </w:pPr>
            <w:r>
              <w:t>Система (с катетером) для нефростомии</w:t>
            </w:r>
          </w:p>
        </w:tc>
        <w:tc>
          <w:tcPr>
            <w:tcW w:w="7236" w:type="dxa"/>
            <w:tcBorders>
              <w:top w:val="single" w:sz="4" w:space="0" w:color="000000"/>
              <w:left w:val="single" w:sz="4" w:space="0" w:color="000000"/>
              <w:bottom w:val="single" w:sz="4" w:space="0" w:color="000000"/>
            </w:tcBorders>
            <w:shd w:val="clear" w:color="auto" w:fill="auto"/>
            <w:vAlign w:val="center"/>
          </w:tcPr>
          <w:p w:rsidR="00165C2C" w:rsidRPr="009168C7" w:rsidRDefault="00165C2C" w:rsidP="00B21575">
            <w:pPr>
              <w:rPr>
                <w:sz w:val="36"/>
              </w:rPr>
            </w:pPr>
            <w:r w:rsidRPr="009168C7">
              <w:rPr>
                <w:rStyle w:val="9pt"/>
                <w:bCs/>
                <w:sz w:val="24"/>
              </w:rPr>
              <w:t>Система (с катетером) для нефростомии</w:t>
            </w:r>
          </w:p>
          <w:p w:rsidR="00165C2C" w:rsidRDefault="00165C2C" w:rsidP="002C784C">
            <w:pPr>
              <w:pStyle w:val="a0"/>
              <w:spacing w:after="0"/>
              <w:rPr>
                <w:b/>
                <w:bCs/>
                <w:sz w:val="20"/>
                <w:szCs w:val="20"/>
              </w:rPr>
            </w:pPr>
            <w:r>
              <w:t xml:space="preserve">Катетер для ЧПНС, однопетлевой, длина НЕ МЕНЕЕ 29 см, НЕ МЕНЕЕ 6 боковых отверстий на петле, расположенных в шахматном порядке, торцевое отверстие, градуировка на катетере по сантиметрам, материал термопластичный рентгенконтрастный полимер, металлический стилет для выпрямления петли катетера, переходник для соединения </w:t>
            </w:r>
            <w:r w:rsidRPr="00190A93">
              <w:t xml:space="preserve">катетера с мешком для сбора мочи, длина НЕ МЕНЕЕ 25 см, </w:t>
            </w:r>
            <w:r w:rsidR="004E01FB" w:rsidRPr="00190A93">
              <w:t>размер Ch 8, Сh 9, Сh 10, Сh 12.</w:t>
            </w:r>
            <w:r w:rsidR="004E01FB">
              <w:t xml:space="preserve"> М</w:t>
            </w:r>
            <w:r>
              <w:t xml:space="preserve">атериал </w:t>
            </w:r>
            <w:r>
              <w:lastRenderedPageBreak/>
              <w:t>ПВХ; коннектор с запирательным механизмом; силиконовая фиксирующая муфта</w:t>
            </w:r>
            <w:r w:rsidR="004E01FB">
              <w:t>.</w:t>
            </w:r>
          </w:p>
        </w:tc>
        <w:tc>
          <w:tcPr>
            <w:tcW w:w="1861"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jc w:val="center"/>
            </w:pPr>
            <w:r>
              <w:rPr>
                <w:b/>
                <w:bCs/>
                <w:sz w:val="20"/>
                <w:szCs w:val="20"/>
              </w:rPr>
              <w:lastRenderedPageBreak/>
              <w:t>штука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C2C" w:rsidRDefault="00165C2C" w:rsidP="00B21575">
            <w:pPr>
              <w:jc w:val="center"/>
            </w:pPr>
            <w:r>
              <w:t>100</w:t>
            </w:r>
          </w:p>
        </w:tc>
      </w:tr>
      <w:tr w:rsidR="00165C2C" w:rsidTr="006F73EA">
        <w:trPr>
          <w:trHeight w:val="841"/>
        </w:trPr>
        <w:tc>
          <w:tcPr>
            <w:tcW w:w="645"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uppressAutoHyphens w:val="0"/>
              <w:spacing w:before="100" w:after="100"/>
              <w:rPr>
                <w:rFonts w:eastAsia="Times New Roman"/>
                <w:sz w:val="20"/>
                <w:szCs w:val="20"/>
              </w:rPr>
            </w:pPr>
            <w:r>
              <w:rPr>
                <w:rFonts w:eastAsia="Times New Roman"/>
                <w:sz w:val="20"/>
                <w:szCs w:val="20"/>
              </w:rPr>
              <w:lastRenderedPageBreak/>
              <w:t>17</w:t>
            </w:r>
          </w:p>
        </w:tc>
        <w:tc>
          <w:tcPr>
            <w:tcW w:w="2190"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uppressAutoHyphens w:val="0"/>
              <w:spacing w:before="100" w:after="100"/>
              <w:jc w:val="center"/>
              <w:rPr>
                <w:rStyle w:val="9pt"/>
                <w:color w:val="000000"/>
              </w:rPr>
            </w:pPr>
            <w:r>
              <w:rPr>
                <w:rFonts w:eastAsia="Times New Roman"/>
                <w:sz w:val="20"/>
                <w:szCs w:val="20"/>
              </w:rPr>
              <w:t>32.50.13.190-00006891</w:t>
            </w:r>
          </w:p>
        </w:tc>
        <w:tc>
          <w:tcPr>
            <w:tcW w:w="1658"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rPr>
                <w:rStyle w:val="9pt"/>
                <w:color w:val="000000"/>
              </w:rPr>
            </w:pPr>
            <w:r w:rsidRPr="009168C7">
              <w:rPr>
                <w:rStyle w:val="9pt"/>
                <w:color w:val="000000"/>
                <w:sz w:val="24"/>
              </w:rPr>
              <w:t>Катетер мочеточниковый для уротерокутанеостомы</w:t>
            </w:r>
          </w:p>
        </w:tc>
        <w:tc>
          <w:tcPr>
            <w:tcW w:w="7236" w:type="dxa"/>
            <w:tcBorders>
              <w:top w:val="single" w:sz="4" w:space="0" w:color="000000"/>
              <w:left w:val="single" w:sz="4" w:space="0" w:color="000000"/>
              <w:bottom w:val="single" w:sz="4" w:space="0" w:color="000000"/>
            </w:tcBorders>
            <w:shd w:val="clear" w:color="auto" w:fill="auto"/>
            <w:vAlign w:val="center"/>
          </w:tcPr>
          <w:p w:rsidR="00165C2C" w:rsidRPr="009168C7" w:rsidRDefault="00165C2C" w:rsidP="00B21575">
            <w:pPr>
              <w:jc w:val="both"/>
              <w:rPr>
                <w:color w:val="000000"/>
                <w:sz w:val="36"/>
              </w:rPr>
            </w:pPr>
            <w:r w:rsidRPr="009168C7">
              <w:rPr>
                <w:rStyle w:val="9pt"/>
                <w:color w:val="000000"/>
                <w:sz w:val="24"/>
              </w:rPr>
              <w:t>Катетер мочеточниковый для уротерокутанеостомы</w:t>
            </w:r>
          </w:p>
          <w:p w:rsidR="00165C2C" w:rsidRDefault="00165C2C" w:rsidP="00F97906">
            <w:pPr>
              <w:jc w:val="both"/>
              <w:rPr>
                <w:b/>
                <w:bCs/>
                <w:sz w:val="20"/>
                <w:szCs w:val="20"/>
              </w:rPr>
            </w:pPr>
            <w:r>
              <w:rPr>
                <w:color w:val="000000"/>
              </w:rPr>
              <w:t>Мочеточниковый катетер, рентген и Узи контрастен, по сантиметровая градуировка по всей длине, переходник/коннектор для мешка-мочеприемника. Длина катетера НЕ МЕНЕЕ 45 см. Размер: Ch/Fr 3-14</w:t>
            </w:r>
          </w:p>
        </w:tc>
        <w:tc>
          <w:tcPr>
            <w:tcW w:w="1861"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jc w:val="center"/>
            </w:pPr>
            <w:r>
              <w:rPr>
                <w:b/>
                <w:bCs/>
                <w:sz w:val="20"/>
                <w:szCs w:val="20"/>
              </w:rPr>
              <w:t>штука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C2C" w:rsidRDefault="00165C2C" w:rsidP="00B21575">
            <w:pPr>
              <w:jc w:val="center"/>
            </w:pPr>
            <w:r>
              <w:t>130</w:t>
            </w:r>
          </w:p>
        </w:tc>
      </w:tr>
      <w:tr w:rsidR="00165C2C" w:rsidTr="006F73EA">
        <w:trPr>
          <w:trHeight w:val="841"/>
        </w:trPr>
        <w:tc>
          <w:tcPr>
            <w:tcW w:w="645"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uppressAutoHyphens w:val="0"/>
              <w:jc w:val="center"/>
              <w:rPr>
                <w:rFonts w:eastAsia="Times New Roman"/>
                <w:sz w:val="20"/>
                <w:szCs w:val="20"/>
              </w:rPr>
            </w:pPr>
            <w:r>
              <w:rPr>
                <w:rFonts w:eastAsia="Times New Roman"/>
                <w:sz w:val="22"/>
                <w:szCs w:val="22"/>
              </w:rPr>
              <w:t>18</w:t>
            </w:r>
          </w:p>
        </w:tc>
        <w:tc>
          <w:tcPr>
            <w:tcW w:w="2190"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uppressAutoHyphens w:val="0"/>
              <w:jc w:val="center"/>
            </w:pPr>
            <w:r>
              <w:rPr>
                <w:rFonts w:eastAsia="Times New Roman"/>
                <w:sz w:val="20"/>
                <w:szCs w:val="20"/>
              </w:rPr>
              <w:t>32.50.13.190-00006915</w:t>
            </w:r>
          </w:p>
        </w:tc>
        <w:tc>
          <w:tcPr>
            <w:tcW w:w="1658"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rPr>
                <w:color w:val="222222"/>
              </w:rPr>
            </w:pPr>
            <w:r>
              <w:t>Анальный тампон (средство ухода при недержании кала)</w:t>
            </w:r>
          </w:p>
        </w:tc>
        <w:tc>
          <w:tcPr>
            <w:tcW w:w="7236"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shd w:val="clear" w:color="auto" w:fill="FFFFFF"/>
              <w:rPr>
                <w:b/>
                <w:bCs/>
                <w:sz w:val="22"/>
                <w:szCs w:val="22"/>
              </w:rPr>
            </w:pPr>
            <w:r>
              <w:rPr>
                <w:color w:val="222222"/>
              </w:rPr>
              <w:t>Анальный тампон должен быть из полиуретана, должен быть покрытый влагорастворимой пленкой со  шнуром для извлечения. Анальный тампон должен иметь форму и размер анальной свечи, после введения в прямую кишку должен раскрываться и приобретать воронкообразную форму ампулы прямой кишки, должен быть предназначен для удерживания каловых масс. Размеры должны быть  малый и большой.  Каждый анальный тампон должен быть в индивидуальной упаковке. </w:t>
            </w:r>
          </w:p>
        </w:tc>
        <w:tc>
          <w:tcPr>
            <w:tcW w:w="1861"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snapToGrid w:val="0"/>
              <w:jc w:val="center"/>
              <w:rPr>
                <w:b/>
                <w:bCs/>
                <w:sz w:val="22"/>
                <w:szCs w:val="22"/>
              </w:rPr>
            </w:pPr>
          </w:p>
          <w:p w:rsidR="00165C2C" w:rsidRDefault="00165C2C" w:rsidP="00B21575">
            <w:pPr>
              <w:jc w:val="center"/>
            </w:pPr>
            <w:r>
              <w:rPr>
                <w:b/>
                <w:bCs/>
                <w:sz w:val="22"/>
                <w:szCs w:val="22"/>
              </w:rPr>
              <w:t>штука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C2C" w:rsidRDefault="00165C2C" w:rsidP="00B21575">
            <w:pPr>
              <w:jc w:val="center"/>
            </w:pPr>
            <w:r>
              <w:t>14400</w:t>
            </w:r>
          </w:p>
        </w:tc>
      </w:tr>
      <w:tr w:rsidR="00165C2C" w:rsidTr="006F73EA">
        <w:trPr>
          <w:trHeight w:val="841"/>
        </w:trPr>
        <w:tc>
          <w:tcPr>
            <w:tcW w:w="645" w:type="dxa"/>
            <w:tcBorders>
              <w:top w:val="single" w:sz="4" w:space="0" w:color="000000"/>
              <w:left w:val="single" w:sz="4" w:space="0" w:color="000000"/>
              <w:bottom w:val="single" w:sz="4" w:space="0" w:color="000000"/>
            </w:tcBorders>
            <w:shd w:val="clear" w:color="auto" w:fill="auto"/>
            <w:vAlign w:val="center"/>
          </w:tcPr>
          <w:p w:rsidR="00165C2C" w:rsidRDefault="00190A93" w:rsidP="00B21575">
            <w:pPr>
              <w:widowControl/>
              <w:suppressAutoHyphens w:val="0"/>
              <w:spacing w:before="100" w:after="100"/>
              <w:jc w:val="center"/>
              <w:rPr>
                <w:rFonts w:eastAsia="Times New Roman"/>
                <w:sz w:val="20"/>
                <w:szCs w:val="20"/>
              </w:rPr>
            </w:pPr>
            <w:bookmarkStart w:id="1" w:name="OLE_LINK1"/>
            <w:bookmarkEnd w:id="1"/>
            <w:r>
              <w:rPr>
                <w:rFonts w:eastAsia="Times New Roman"/>
                <w:sz w:val="20"/>
                <w:szCs w:val="20"/>
              </w:rPr>
              <w:t>19</w:t>
            </w:r>
          </w:p>
        </w:tc>
        <w:tc>
          <w:tcPr>
            <w:tcW w:w="2190"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uppressAutoHyphens w:val="0"/>
              <w:spacing w:before="100" w:after="100"/>
              <w:jc w:val="center"/>
            </w:pPr>
            <w:r>
              <w:rPr>
                <w:rFonts w:eastAsia="Times New Roman"/>
                <w:sz w:val="20"/>
                <w:szCs w:val="20"/>
              </w:rPr>
              <w:t>32.50.13.190-00006911</w:t>
            </w:r>
          </w:p>
        </w:tc>
        <w:tc>
          <w:tcPr>
            <w:tcW w:w="1658"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rPr>
                <w:color w:val="222222"/>
              </w:rPr>
            </w:pPr>
            <w:r>
              <w:t>Адгезивная пластина-полукольцо для дополнительной фиксации пластин калоприемников и уроприемников</w:t>
            </w:r>
          </w:p>
        </w:tc>
        <w:tc>
          <w:tcPr>
            <w:tcW w:w="7236"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hd w:val="clear" w:color="auto" w:fill="FFFFFF"/>
              <w:suppressAutoHyphens w:val="0"/>
              <w:ind w:left="77" w:firstLine="284"/>
              <w:rPr>
                <w:color w:val="222222"/>
              </w:rPr>
            </w:pPr>
            <w:r>
              <w:rPr>
                <w:color w:val="222222"/>
              </w:rPr>
              <w:t>Адгезивная пластина-полукольцо должно быть предназначено для дополнительной фиксации пластин калоприемников и уроприемников;</w:t>
            </w:r>
          </w:p>
          <w:p w:rsidR="00165C2C" w:rsidRDefault="00165C2C" w:rsidP="00B21575">
            <w:pPr>
              <w:widowControl/>
              <w:shd w:val="clear" w:color="auto" w:fill="FFFFFF"/>
              <w:suppressAutoHyphens w:val="0"/>
              <w:ind w:left="77" w:firstLine="284"/>
              <w:rPr>
                <w:color w:val="222222"/>
              </w:rPr>
            </w:pPr>
            <w:r>
              <w:rPr>
                <w:color w:val="222222"/>
              </w:rPr>
              <w:t>Пластина-полукольцо должна быть эластичной, гипоаллергенной, гидроколлоидной,с истонченным краем с защитным покрытием, с памятью материала, абсорбирующее влагу;</w:t>
            </w:r>
          </w:p>
          <w:p w:rsidR="00165C2C" w:rsidRDefault="00165C2C" w:rsidP="00B21575">
            <w:pPr>
              <w:widowControl/>
              <w:shd w:val="clear" w:color="auto" w:fill="FFFFFF"/>
              <w:suppressAutoHyphens w:val="0"/>
              <w:ind w:left="77" w:firstLine="284"/>
              <w:rPr>
                <w:b/>
                <w:bCs/>
                <w:sz w:val="20"/>
                <w:szCs w:val="20"/>
              </w:rPr>
            </w:pPr>
            <w:r>
              <w:rPr>
                <w:color w:val="222222"/>
              </w:rPr>
              <w:t xml:space="preserve"> Адгезивная пластина-полукольцо должна быть без содержания латекса.</w:t>
            </w:r>
          </w:p>
        </w:tc>
        <w:tc>
          <w:tcPr>
            <w:tcW w:w="1861"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snapToGrid w:val="0"/>
              <w:jc w:val="center"/>
              <w:rPr>
                <w:b/>
                <w:bCs/>
                <w:sz w:val="20"/>
                <w:szCs w:val="20"/>
              </w:rPr>
            </w:pPr>
          </w:p>
          <w:p w:rsidR="00165C2C" w:rsidRDefault="00165C2C" w:rsidP="00B21575">
            <w:pPr>
              <w:jc w:val="center"/>
            </w:pPr>
            <w:r>
              <w:rPr>
                <w:b/>
                <w:bCs/>
                <w:sz w:val="20"/>
                <w:szCs w:val="20"/>
              </w:rPr>
              <w:t>штука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C2C" w:rsidRDefault="00165C2C" w:rsidP="00B21575">
            <w:pPr>
              <w:jc w:val="center"/>
            </w:pPr>
            <w:r>
              <w:t>6000</w:t>
            </w:r>
          </w:p>
        </w:tc>
      </w:tr>
      <w:tr w:rsidR="00165C2C" w:rsidTr="006F73EA">
        <w:trPr>
          <w:trHeight w:val="841"/>
        </w:trPr>
        <w:tc>
          <w:tcPr>
            <w:tcW w:w="645" w:type="dxa"/>
            <w:tcBorders>
              <w:top w:val="single" w:sz="4" w:space="0" w:color="000000"/>
              <w:left w:val="single" w:sz="4" w:space="0" w:color="000000"/>
              <w:bottom w:val="single" w:sz="4" w:space="0" w:color="000000"/>
            </w:tcBorders>
            <w:shd w:val="clear" w:color="auto" w:fill="auto"/>
            <w:vAlign w:val="center"/>
          </w:tcPr>
          <w:p w:rsidR="00165C2C" w:rsidRDefault="00190A93" w:rsidP="00190A93">
            <w:pPr>
              <w:widowControl/>
              <w:suppressAutoHyphens w:val="0"/>
              <w:spacing w:before="100" w:after="100"/>
              <w:jc w:val="center"/>
              <w:rPr>
                <w:rFonts w:eastAsia="Times New Roman"/>
                <w:sz w:val="20"/>
                <w:szCs w:val="20"/>
              </w:rPr>
            </w:pPr>
            <w:r>
              <w:rPr>
                <w:rFonts w:eastAsia="Times New Roman"/>
                <w:sz w:val="20"/>
                <w:szCs w:val="20"/>
              </w:rPr>
              <w:t>20</w:t>
            </w:r>
          </w:p>
        </w:tc>
        <w:tc>
          <w:tcPr>
            <w:tcW w:w="2190"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uppressAutoHyphens w:val="0"/>
              <w:spacing w:before="100" w:after="100"/>
              <w:jc w:val="center"/>
              <w:rPr>
                <w:color w:val="000000"/>
              </w:rPr>
            </w:pPr>
            <w:r>
              <w:rPr>
                <w:rFonts w:eastAsia="Times New Roman"/>
                <w:sz w:val="20"/>
                <w:szCs w:val="20"/>
              </w:rPr>
              <w:t>32.50.50.000-00000274</w:t>
            </w:r>
          </w:p>
        </w:tc>
        <w:tc>
          <w:tcPr>
            <w:tcW w:w="1658"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rPr>
                <w:color w:val="222222"/>
              </w:rPr>
            </w:pPr>
            <w:r>
              <w:rPr>
                <w:color w:val="000000"/>
              </w:rPr>
              <w:t>Адгезивная пластина - кожный барьер</w:t>
            </w:r>
          </w:p>
        </w:tc>
        <w:tc>
          <w:tcPr>
            <w:tcW w:w="7236"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hd w:val="clear" w:color="auto" w:fill="FFFFFF"/>
              <w:suppressAutoHyphens w:val="0"/>
              <w:ind w:left="77" w:firstLine="284"/>
              <w:rPr>
                <w:color w:val="222222"/>
              </w:rPr>
            </w:pPr>
            <w:r>
              <w:rPr>
                <w:color w:val="222222"/>
              </w:rPr>
              <w:t xml:space="preserve">Адгезивная пластина - кожный барьер. </w:t>
            </w:r>
          </w:p>
          <w:p w:rsidR="00165C2C" w:rsidRDefault="00165C2C" w:rsidP="00B21575">
            <w:pPr>
              <w:widowControl/>
              <w:shd w:val="clear" w:color="auto" w:fill="FFFFFF"/>
              <w:suppressAutoHyphens w:val="0"/>
              <w:ind w:left="77" w:firstLine="284"/>
              <w:rPr>
                <w:color w:val="222222"/>
              </w:rPr>
            </w:pPr>
            <w:r>
              <w:rPr>
                <w:color w:val="222222"/>
              </w:rPr>
              <w:t xml:space="preserve">Пластина должна быть адгезивной, гидроколлоидной. </w:t>
            </w:r>
          </w:p>
          <w:p w:rsidR="00165C2C" w:rsidRDefault="00165C2C" w:rsidP="00B21575">
            <w:pPr>
              <w:widowControl/>
              <w:shd w:val="clear" w:color="auto" w:fill="FFFFFF"/>
              <w:suppressAutoHyphens w:val="0"/>
              <w:ind w:left="77" w:firstLine="284"/>
              <w:rPr>
                <w:color w:val="222222"/>
              </w:rPr>
            </w:pPr>
            <w:r>
              <w:rPr>
                <w:color w:val="222222"/>
              </w:rPr>
              <w:t xml:space="preserve">Пластина должна быть с визуальным контролем перистомальной области. </w:t>
            </w:r>
          </w:p>
          <w:p w:rsidR="00165C2C" w:rsidRDefault="00165C2C" w:rsidP="00B21575">
            <w:pPr>
              <w:widowControl/>
              <w:shd w:val="clear" w:color="auto" w:fill="FFFFFF"/>
              <w:suppressAutoHyphens w:val="0"/>
              <w:ind w:left="77" w:firstLine="284"/>
              <w:rPr>
                <w:color w:val="222222"/>
              </w:rPr>
            </w:pPr>
            <w:r>
              <w:rPr>
                <w:color w:val="222222"/>
              </w:rPr>
              <w:t xml:space="preserve">Пластина должна быть с наружной полупроницаемой эластичной полиуретановой пленкой, регулирующей испарение. </w:t>
            </w:r>
          </w:p>
          <w:p w:rsidR="00165C2C" w:rsidRDefault="00165C2C" w:rsidP="00B21575">
            <w:pPr>
              <w:widowControl/>
              <w:shd w:val="clear" w:color="auto" w:fill="FFFFFF"/>
              <w:suppressAutoHyphens w:val="0"/>
              <w:ind w:left="77" w:firstLine="284"/>
              <w:rPr>
                <w:color w:val="222222"/>
              </w:rPr>
            </w:pPr>
            <w:r>
              <w:rPr>
                <w:color w:val="222222"/>
              </w:rPr>
              <w:t xml:space="preserve">Пластина должна быть со шкалой для определения размера повреждения. </w:t>
            </w:r>
          </w:p>
          <w:p w:rsidR="00165C2C" w:rsidRDefault="00165C2C" w:rsidP="00B21575">
            <w:pPr>
              <w:widowControl/>
              <w:shd w:val="clear" w:color="auto" w:fill="FFFFFF"/>
              <w:suppressAutoHyphens w:val="0"/>
              <w:ind w:left="77" w:firstLine="284"/>
              <w:rPr>
                <w:b/>
                <w:bCs/>
                <w:color w:val="000000"/>
                <w:sz w:val="20"/>
                <w:szCs w:val="20"/>
              </w:rPr>
            </w:pPr>
            <w:r>
              <w:rPr>
                <w:color w:val="222222"/>
              </w:rPr>
              <w:lastRenderedPageBreak/>
              <w:t>В изделии должна быть цветовая индикация, извещающая о необходимости смены изделия.</w:t>
            </w:r>
          </w:p>
        </w:tc>
        <w:tc>
          <w:tcPr>
            <w:tcW w:w="1861"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snapToGrid w:val="0"/>
              <w:rPr>
                <w:b/>
                <w:bCs/>
                <w:color w:val="000000"/>
                <w:sz w:val="20"/>
                <w:szCs w:val="20"/>
              </w:rPr>
            </w:pPr>
          </w:p>
          <w:p w:rsidR="00165C2C" w:rsidRDefault="00165C2C" w:rsidP="00B21575">
            <w:pPr>
              <w:jc w:val="center"/>
            </w:pPr>
            <w:r>
              <w:rPr>
                <w:b/>
                <w:bCs/>
                <w:color w:val="000000"/>
                <w:sz w:val="20"/>
                <w:szCs w:val="20"/>
              </w:rPr>
              <w:t>штука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C2C" w:rsidRDefault="00165C2C" w:rsidP="00B21575">
            <w:pPr>
              <w:jc w:val="center"/>
            </w:pPr>
            <w:r>
              <w:t>240</w:t>
            </w:r>
          </w:p>
        </w:tc>
      </w:tr>
      <w:tr w:rsidR="00165C2C" w:rsidTr="006F73EA">
        <w:trPr>
          <w:trHeight w:val="841"/>
        </w:trPr>
        <w:tc>
          <w:tcPr>
            <w:tcW w:w="645" w:type="dxa"/>
            <w:tcBorders>
              <w:top w:val="single" w:sz="4" w:space="0" w:color="000000"/>
              <w:left w:val="single" w:sz="4" w:space="0" w:color="000000"/>
              <w:bottom w:val="single" w:sz="4" w:space="0" w:color="000000"/>
            </w:tcBorders>
            <w:shd w:val="clear" w:color="auto" w:fill="auto"/>
            <w:vAlign w:val="center"/>
          </w:tcPr>
          <w:p w:rsidR="00165C2C" w:rsidRDefault="00165C2C" w:rsidP="00190A93">
            <w:pPr>
              <w:widowControl/>
              <w:suppressAutoHyphens w:val="0"/>
              <w:spacing w:before="100" w:after="100"/>
              <w:jc w:val="center"/>
              <w:rPr>
                <w:rFonts w:eastAsia="Times New Roman"/>
                <w:sz w:val="20"/>
                <w:szCs w:val="20"/>
              </w:rPr>
            </w:pPr>
            <w:r>
              <w:rPr>
                <w:rFonts w:eastAsia="Times New Roman"/>
                <w:sz w:val="20"/>
                <w:szCs w:val="20"/>
              </w:rPr>
              <w:lastRenderedPageBreak/>
              <w:t>2</w:t>
            </w:r>
            <w:r w:rsidR="00190A93">
              <w:rPr>
                <w:rFonts w:eastAsia="Times New Roman"/>
                <w:sz w:val="20"/>
                <w:szCs w:val="20"/>
              </w:rPr>
              <w:t>1</w:t>
            </w:r>
          </w:p>
        </w:tc>
        <w:tc>
          <w:tcPr>
            <w:tcW w:w="2190"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uppressAutoHyphens w:val="0"/>
              <w:spacing w:before="100" w:after="100"/>
              <w:jc w:val="center"/>
              <w:rPr>
                <w:color w:val="000000"/>
              </w:rPr>
            </w:pPr>
            <w:r>
              <w:rPr>
                <w:rFonts w:eastAsia="Times New Roman"/>
                <w:sz w:val="20"/>
                <w:szCs w:val="20"/>
              </w:rPr>
              <w:t>32.50.50.000-00000274</w:t>
            </w:r>
          </w:p>
        </w:tc>
        <w:tc>
          <w:tcPr>
            <w:tcW w:w="1658"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rPr>
                <w:color w:val="222222"/>
              </w:rPr>
            </w:pPr>
            <w:r>
              <w:rPr>
                <w:color w:val="000000"/>
              </w:rPr>
              <w:t>Защитное кольцо для кожи вокруг стомы</w:t>
            </w:r>
          </w:p>
        </w:tc>
        <w:tc>
          <w:tcPr>
            <w:tcW w:w="7236"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hd w:val="clear" w:color="auto" w:fill="FFFFFF"/>
              <w:suppressAutoHyphens w:val="0"/>
              <w:ind w:left="77" w:firstLine="284"/>
              <w:rPr>
                <w:color w:val="222222"/>
              </w:rPr>
            </w:pPr>
            <w:r>
              <w:rPr>
                <w:color w:val="222222"/>
              </w:rPr>
              <w:t>Защитное кольцо для кожи вокруг стомы должно быть предназначено для выравнивания шрамов и складок на коже вокруг стомы, герметизации пластин калоприемников и уроприемников;</w:t>
            </w:r>
          </w:p>
          <w:p w:rsidR="00165C2C" w:rsidRDefault="00165C2C" w:rsidP="00B21575">
            <w:pPr>
              <w:widowControl/>
              <w:shd w:val="clear" w:color="auto" w:fill="FFFFFF"/>
              <w:suppressAutoHyphens w:val="0"/>
              <w:ind w:left="77" w:firstLine="284"/>
              <w:rPr>
                <w:color w:val="222222"/>
              </w:rPr>
            </w:pPr>
            <w:r>
              <w:rPr>
                <w:color w:val="222222"/>
              </w:rPr>
              <w:t>Изделие должно обеспечивать длительную защиту от протекания кишечного отделяемого, мочи;</w:t>
            </w:r>
          </w:p>
          <w:p w:rsidR="00165C2C" w:rsidRDefault="00165C2C" w:rsidP="00B21575">
            <w:pPr>
              <w:widowControl/>
              <w:shd w:val="clear" w:color="auto" w:fill="FFFFFF"/>
              <w:suppressAutoHyphens w:val="0"/>
              <w:ind w:left="77" w:firstLine="284"/>
              <w:rPr>
                <w:color w:val="222222"/>
              </w:rPr>
            </w:pPr>
            <w:r>
              <w:rPr>
                <w:color w:val="222222"/>
              </w:rPr>
              <w:t xml:space="preserve">Изделие должно быть гипоалергенное, моделируемое, адгезивное. </w:t>
            </w:r>
          </w:p>
          <w:p w:rsidR="00165C2C" w:rsidRDefault="00165C2C" w:rsidP="00B21575">
            <w:pPr>
              <w:widowControl/>
              <w:shd w:val="clear" w:color="auto" w:fill="FFFFFF"/>
              <w:suppressAutoHyphens w:val="0"/>
              <w:ind w:left="77" w:firstLine="284"/>
              <w:rPr>
                <w:color w:val="222222"/>
              </w:rPr>
            </w:pPr>
            <w:r>
              <w:rPr>
                <w:color w:val="222222"/>
              </w:rPr>
              <w:t xml:space="preserve">Изделие должно быть в индивидуальной упаковке. </w:t>
            </w:r>
          </w:p>
          <w:p w:rsidR="00165C2C" w:rsidRDefault="00165C2C" w:rsidP="00B21575">
            <w:pPr>
              <w:widowControl/>
              <w:shd w:val="clear" w:color="auto" w:fill="FFFFFF"/>
              <w:suppressAutoHyphens w:val="0"/>
              <w:ind w:left="77" w:firstLine="284"/>
              <w:rPr>
                <w:b/>
                <w:bCs/>
                <w:color w:val="000000"/>
                <w:sz w:val="20"/>
                <w:szCs w:val="20"/>
              </w:rPr>
            </w:pPr>
            <w:r>
              <w:rPr>
                <w:color w:val="222222"/>
              </w:rPr>
              <w:t>Толщина кольца должна быть НЕ МЕНЕЕ 2,0 мм, НЕ МЕНЕЕ 4,20мм</w:t>
            </w:r>
          </w:p>
        </w:tc>
        <w:tc>
          <w:tcPr>
            <w:tcW w:w="1861"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snapToGrid w:val="0"/>
              <w:jc w:val="center"/>
              <w:rPr>
                <w:b/>
                <w:bCs/>
                <w:color w:val="000000"/>
                <w:sz w:val="20"/>
                <w:szCs w:val="20"/>
              </w:rPr>
            </w:pPr>
          </w:p>
          <w:p w:rsidR="00165C2C" w:rsidRDefault="00165C2C" w:rsidP="00B21575">
            <w:pPr>
              <w:jc w:val="center"/>
            </w:pPr>
            <w:r>
              <w:rPr>
                <w:b/>
                <w:bCs/>
                <w:color w:val="000000"/>
                <w:sz w:val="20"/>
                <w:szCs w:val="20"/>
              </w:rPr>
              <w:t>штука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C2C" w:rsidRDefault="00165C2C" w:rsidP="00B21575">
            <w:pPr>
              <w:jc w:val="center"/>
            </w:pPr>
            <w:r>
              <w:t>2400</w:t>
            </w:r>
          </w:p>
        </w:tc>
      </w:tr>
      <w:tr w:rsidR="00165C2C" w:rsidTr="006F73EA">
        <w:trPr>
          <w:trHeight w:val="841"/>
        </w:trPr>
        <w:tc>
          <w:tcPr>
            <w:tcW w:w="645" w:type="dxa"/>
            <w:tcBorders>
              <w:top w:val="single" w:sz="4" w:space="0" w:color="000000"/>
              <w:left w:val="single" w:sz="4" w:space="0" w:color="000000"/>
              <w:bottom w:val="single" w:sz="4" w:space="0" w:color="000000"/>
            </w:tcBorders>
            <w:shd w:val="clear" w:color="auto" w:fill="auto"/>
            <w:vAlign w:val="center"/>
          </w:tcPr>
          <w:p w:rsidR="00165C2C" w:rsidRDefault="00190A93" w:rsidP="00190A93">
            <w:pPr>
              <w:widowControl/>
              <w:suppressAutoHyphens w:val="0"/>
              <w:spacing w:before="100" w:after="100"/>
              <w:jc w:val="center"/>
              <w:rPr>
                <w:rFonts w:eastAsia="Times New Roman"/>
                <w:sz w:val="20"/>
                <w:szCs w:val="20"/>
              </w:rPr>
            </w:pPr>
            <w:r>
              <w:rPr>
                <w:rFonts w:eastAsia="Times New Roman"/>
                <w:sz w:val="20"/>
                <w:szCs w:val="20"/>
              </w:rPr>
              <w:t>22</w:t>
            </w:r>
          </w:p>
        </w:tc>
        <w:tc>
          <w:tcPr>
            <w:tcW w:w="2190"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uppressAutoHyphens w:val="0"/>
              <w:spacing w:before="100" w:after="100"/>
              <w:jc w:val="center"/>
              <w:rPr>
                <w:color w:val="000000"/>
              </w:rPr>
            </w:pPr>
            <w:r>
              <w:rPr>
                <w:rFonts w:eastAsia="Times New Roman"/>
                <w:sz w:val="20"/>
                <w:szCs w:val="20"/>
              </w:rPr>
              <w:t>32.50.13.190-00006914</w:t>
            </w:r>
          </w:p>
        </w:tc>
        <w:tc>
          <w:tcPr>
            <w:tcW w:w="1658"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rPr>
                <w:color w:val="222222"/>
              </w:rPr>
            </w:pPr>
            <w:r>
              <w:rPr>
                <w:color w:val="000000"/>
              </w:rPr>
              <w:t>Тампон для стомы</w:t>
            </w:r>
          </w:p>
        </w:tc>
        <w:tc>
          <w:tcPr>
            <w:tcW w:w="7236"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hd w:val="clear" w:color="auto" w:fill="FFFFFF"/>
              <w:suppressAutoHyphens w:val="0"/>
              <w:ind w:left="77" w:firstLine="284"/>
              <w:rPr>
                <w:color w:val="222222"/>
              </w:rPr>
            </w:pPr>
            <w:r>
              <w:rPr>
                <w:color w:val="222222"/>
              </w:rPr>
              <w:t xml:space="preserve">Тампон для стомы должен представлять собой полиуретановый тампон, покрытый растворимой пленкой, установленный на круглую клеевую пластину. </w:t>
            </w:r>
          </w:p>
          <w:p w:rsidR="00165C2C" w:rsidRDefault="00165C2C" w:rsidP="00B21575">
            <w:pPr>
              <w:widowControl/>
              <w:shd w:val="clear" w:color="auto" w:fill="FFFFFF"/>
              <w:suppressAutoHyphens w:val="0"/>
              <w:ind w:left="77" w:firstLine="284"/>
              <w:rPr>
                <w:color w:val="222222"/>
              </w:rPr>
            </w:pPr>
            <w:r>
              <w:rPr>
                <w:color w:val="222222"/>
              </w:rPr>
              <w:t xml:space="preserve">Пластина должна быть оснащена фильтром, устраняющим запах и выпускающим воздух. </w:t>
            </w:r>
          </w:p>
          <w:p w:rsidR="00165C2C" w:rsidRDefault="00165C2C" w:rsidP="00B21575">
            <w:pPr>
              <w:widowControl/>
              <w:shd w:val="clear" w:color="auto" w:fill="FFFFFF"/>
              <w:suppressAutoHyphens w:val="0"/>
              <w:ind w:left="77" w:firstLine="284"/>
              <w:rPr>
                <w:color w:val="222222"/>
              </w:rPr>
            </w:pPr>
            <w:r>
              <w:rPr>
                <w:color w:val="222222"/>
              </w:rPr>
              <w:t xml:space="preserve">При введении тампона в стому пленка должна растворяться под воздействием тепла и влаги, тампон должен разворачиваться и принимать форму кишки. </w:t>
            </w:r>
          </w:p>
          <w:p w:rsidR="00165C2C" w:rsidRDefault="00165C2C" w:rsidP="00B21575">
            <w:pPr>
              <w:widowControl/>
              <w:shd w:val="clear" w:color="auto" w:fill="FFFFFF"/>
              <w:suppressAutoHyphens w:val="0"/>
              <w:ind w:left="77" w:firstLine="284"/>
              <w:rPr>
                <w:color w:val="222222"/>
              </w:rPr>
            </w:pPr>
            <w:r>
              <w:rPr>
                <w:color w:val="222222"/>
              </w:rPr>
              <w:t xml:space="preserve">Тампон должен надежно блокировать выход частиц кала и слизи. </w:t>
            </w:r>
          </w:p>
          <w:p w:rsidR="00165C2C" w:rsidRPr="00190A93" w:rsidRDefault="00165C2C" w:rsidP="00B21575">
            <w:pPr>
              <w:widowControl/>
              <w:shd w:val="clear" w:color="auto" w:fill="FFFFFF"/>
              <w:suppressAutoHyphens w:val="0"/>
              <w:ind w:left="77" w:firstLine="284"/>
              <w:rPr>
                <w:color w:val="222222"/>
              </w:rPr>
            </w:pPr>
            <w:r w:rsidRPr="00190A93">
              <w:rPr>
                <w:color w:val="222222"/>
              </w:rPr>
              <w:t xml:space="preserve">Длина тампона должна быть НЕ БОЛЕЕ 35мм для стом диаметром </w:t>
            </w:r>
            <w:r w:rsidR="00FF4DCB" w:rsidRPr="00190A93">
              <w:rPr>
                <w:color w:val="222222"/>
              </w:rPr>
              <w:t>от</w:t>
            </w:r>
            <w:r w:rsidRPr="00190A93">
              <w:rPr>
                <w:color w:val="222222"/>
              </w:rPr>
              <w:t xml:space="preserve"> </w:t>
            </w:r>
            <w:r w:rsidR="00FF4DCB" w:rsidRPr="00190A93">
              <w:rPr>
                <w:color w:val="222222"/>
              </w:rPr>
              <w:t>24 до</w:t>
            </w:r>
            <w:r w:rsidRPr="00190A93">
              <w:rPr>
                <w:color w:val="222222"/>
              </w:rPr>
              <w:t xml:space="preserve"> </w:t>
            </w:r>
            <w:r w:rsidR="00FF4DCB" w:rsidRPr="00190A93">
              <w:rPr>
                <w:color w:val="222222"/>
              </w:rPr>
              <w:t xml:space="preserve">36 </w:t>
            </w:r>
            <w:r w:rsidRPr="00190A93">
              <w:rPr>
                <w:color w:val="222222"/>
              </w:rPr>
              <w:t>мм</w:t>
            </w:r>
            <w:r w:rsidR="00FF4DCB" w:rsidRPr="00190A93">
              <w:rPr>
                <w:color w:val="222222"/>
              </w:rPr>
              <w:t xml:space="preserve"> (диапазонное значение)</w:t>
            </w:r>
            <w:r w:rsidRPr="00190A93">
              <w:rPr>
                <w:color w:val="222222"/>
              </w:rPr>
              <w:t xml:space="preserve">, </w:t>
            </w:r>
          </w:p>
          <w:p w:rsidR="00165C2C" w:rsidRDefault="00165C2C" w:rsidP="00FF4DCB">
            <w:pPr>
              <w:widowControl/>
              <w:shd w:val="clear" w:color="auto" w:fill="FFFFFF"/>
              <w:suppressAutoHyphens w:val="0"/>
              <w:ind w:left="77" w:firstLine="284"/>
              <w:rPr>
                <w:b/>
                <w:bCs/>
                <w:color w:val="000000"/>
                <w:sz w:val="20"/>
                <w:szCs w:val="20"/>
              </w:rPr>
            </w:pPr>
            <w:r w:rsidRPr="00190A93">
              <w:rPr>
                <w:color w:val="222222"/>
              </w:rPr>
              <w:t xml:space="preserve">Длина тампона должна быть НЕ МЕНЕЕ 35мм для  стом диаметром </w:t>
            </w:r>
            <w:r w:rsidR="00FF4DCB" w:rsidRPr="00190A93">
              <w:rPr>
                <w:color w:val="222222"/>
              </w:rPr>
              <w:t>от 34 до</w:t>
            </w:r>
            <w:r w:rsidRPr="00190A93">
              <w:rPr>
                <w:color w:val="222222"/>
              </w:rPr>
              <w:t xml:space="preserve"> </w:t>
            </w:r>
            <w:r w:rsidR="00FF4DCB" w:rsidRPr="00190A93">
              <w:rPr>
                <w:color w:val="222222"/>
              </w:rPr>
              <w:t xml:space="preserve">46 </w:t>
            </w:r>
            <w:r w:rsidRPr="00190A93">
              <w:rPr>
                <w:color w:val="222222"/>
              </w:rPr>
              <w:t>мм</w:t>
            </w:r>
            <w:r w:rsidR="00FF4DCB" w:rsidRPr="00190A93">
              <w:rPr>
                <w:color w:val="222222"/>
              </w:rPr>
              <w:t xml:space="preserve"> (диапазонное значение)</w:t>
            </w:r>
            <w:r w:rsidRPr="00190A93">
              <w:rPr>
                <w:color w:val="222222"/>
              </w:rPr>
              <w:t>.</w:t>
            </w:r>
          </w:p>
        </w:tc>
        <w:tc>
          <w:tcPr>
            <w:tcW w:w="1861"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snapToGrid w:val="0"/>
              <w:jc w:val="center"/>
              <w:rPr>
                <w:b/>
                <w:bCs/>
                <w:color w:val="000000"/>
                <w:sz w:val="20"/>
                <w:szCs w:val="20"/>
              </w:rPr>
            </w:pPr>
          </w:p>
          <w:p w:rsidR="00165C2C" w:rsidRDefault="00165C2C" w:rsidP="00B21575">
            <w:pPr>
              <w:jc w:val="center"/>
            </w:pPr>
            <w:r>
              <w:rPr>
                <w:b/>
                <w:bCs/>
                <w:color w:val="000000"/>
                <w:sz w:val="20"/>
                <w:szCs w:val="20"/>
              </w:rPr>
              <w:t>штука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C2C" w:rsidRDefault="00165C2C" w:rsidP="00B21575">
            <w:pPr>
              <w:jc w:val="center"/>
            </w:pPr>
            <w:r>
              <w:t>2500</w:t>
            </w:r>
          </w:p>
        </w:tc>
      </w:tr>
      <w:tr w:rsidR="00165C2C" w:rsidTr="002C784C">
        <w:trPr>
          <w:trHeight w:val="699"/>
        </w:trPr>
        <w:tc>
          <w:tcPr>
            <w:tcW w:w="645" w:type="dxa"/>
            <w:tcBorders>
              <w:top w:val="single" w:sz="4" w:space="0" w:color="000000"/>
              <w:left w:val="single" w:sz="4" w:space="0" w:color="000000"/>
              <w:bottom w:val="single" w:sz="4" w:space="0" w:color="000000"/>
            </w:tcBorders>
            <w:shd w:val="clear" w:color="auto" w:fill="auto"/>
            <w:vAlign w:val="center"/>
          </w:tcPr>
          <w:p w:rsidR="00165C2C" w:rsidRDefault="00190A93" w:rsidP="00190A93">
            <w:pPr>
              <w:widowControl/>
              <w:suppressAutoHyphens w:val="0"/>
              <w:spacing w:before="100" w:after="100"/>
              <w:jc w:val="center"/>
              <w:rPr>
                <w:rFonts w:eastAsia="Times New Roman"/>
                <w:sz w:val="20"/>
                <w:szCs w:val="20"/>
              </w:rPr>
            </w:pPr>
            <w:r>
              <w:rPr>
                <w:rFonts w:eastAsia="Times New Roman"/>
                <w:sz w:val="20"/>
                <w:szCs w:val="20"/>
              </w:rPr>
              <w:t>23</w:t>
            </w:r>
          </w:p>
        </w:tc>
        <w:tc>
          <w:tcPr>
            <w:tcW w:w="2190"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uppressAutoHyphens w:val="0"/>
              <w:jc w:val="center"/>
            </w:pPr>
            <w:r>
              <w:rPr>
                <w:rFonts w:eastAsia="Times New Roman"/>
                <w:sz w:val="20"/>
                <w:szCs w:val="20"/>
              </w:rPr>
              <w:t>-</w:t>
            </w:r>
          </w:p>
        </w:tc>
        <w:tc>
          <w:tcPr>
            <w:tcW w:w="1658"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rPr>
                <w:color w:val="222222"/>
              </w:rPr>
            </w:pPr>
            <w:r>
              <w:t>Двухкомпонентный дренируемый уроприемник в комплекте с плоской пластиной</w:t>
            </w:r>
          </w:p>
        </w:tc>
        <w:tc>
          <w:tcPr>
            <w:tcW w:w="7236"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hd w:val="clear" w:color="auto" w:fill="FFFFFF"/>
              <w:suppressAutoHyphens w:val="0"/>
              <w:ind w:left="77" w:firstLine="284"/>
              <w:rPr>
                <w:color w:val="222222"/>
              </w:rPr>
            </w:pPr>
            <w:r>
              <w:rPr>
                <w:color w:val="222222"/>
              </w:rPr>
              <w:t>Двухкомпонентный дренируемый уроприемник должен быть разъёмный;</w:t>
            </w:r>
          </w:p>
          <w:p w:rsidR="00165C2C" w:rsidRDefault="00165C2C" w:rsidP="00B21575">
            <w:pPr>
              <w:widowControl/>
              <w:shd w:val="clear" w:color="auto" w:fill="FFFFFF"/>
              <w:suppressAutoHyphens w:val="0"/>
              <w:ind w:left="77" w:firstLine="284"/>
              <w:rPr>
                <w:color w:val="222222"/>
              </w:rPr>
            </w:pPr>
            <w:r>
              <w:rPr>
                <w:color w:val="222222"/>
              </w:rPr>
              <w:t>В комплекте должно быть из не менее 1 плоской адгезивной пластины и не менее 3 уростомных мешков;</w:t>
            </w:r>
          </w:p>
          <w:p w:rsidR="00165C2C" w:rsidRDefault="00165C2C" w:rsidP="00B21575">
            <w:pPr>
              <w:widowControl/>
              <w:shd w:val="clear" w:color="auto" w:fill="FFFFFF"/>
              <w:suppressAutoHyphens w:val="0"/>
              <w:ind w:left="77" w:firstLine="284"/>
              <w:rPr>
                <w:color w:val="222222"/>
              </w:rPr>
            </w:pPr>
            <w:r>
              <w:rPr>
                <w:color w:val="222222"/>
              </w:rPr>
              <w:t>Уростомный мешок должен быть из прозрачного, многослойного, не пропускающего запах полиэтилена, с мягким нетканым покрытием или подложкой;</w:t>
            </w:r>
          </w:p>
          <w:p w:rsidR="00165C2C" w:rsidRDefault="00165C2C" w:rsidP="00B21575">
            <w:pPr>
              <w:widowControl/>
              <w:shd w:val="clear" w:color="auto" w:fill="FFFFFF"/>
              <w:suppressAutoHyphens w:val="0"/>
              <w:ind w:left="77" w:firstLine="284"/>
              <w:rPr>
                <w:color w:val="222222"/>
              </w:rPr>
            </w:pPr>
            <w:r>
              <w:rPr>
                <w:color w:val="222222"/>
              </w:rPr>
              <w:lastRenderedPageBreak/>
              <w:t xml:space="preserve"> Уростомный мешок должен быть с антирефлюксным и сливным клапанами, с фланцами для крепления к пластине диаметром не менее 40мм, не менее 50 мм, не менее 60мм;</w:t>
            </w:r>
          </w:p>
          <w:p w:rsidR="00165C2C" w:rsidRDefault="00165C2C" w:rsidP="00B21575">
            <w:pPr>
              <w:widowControl/>
              <w:shd w:val="clear" w:color="auto" w:fill="FFFFFF"/>
              <w:suppressAutoHyphens w:val="0"/>
              <w:ind w:left="77" w:firstLine="284"/>
              <w:rPr>
                <w:b/>
                <w:bCs/>
                <w:sz w:val="20"/>
                <w:szCs w:val="20"/>
              </w:rPr>
            </w:pPr>
            <w:r>
              <w:rPr>
                <w:color w:val="222222"/>
              </w:rPr>
              <w:t>Изделие должно быть с плоской гипоаллергенной гидроколлоидной адгезивной пластиной с защитным покрытием, с шаблоном для вырезания отверстий под стому, с фланцами, соответствующими фланцам мешков.</w:t>
            </w:r>
          </w:p>
        </w:tc>
        <w:tc>
          <w:tcPr>
            <w:tcW w:w="1861"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jc w:val="center"/>
            </w:pPr>
            <w:r>
              <w:rPr>
                <w:b/>
                <w:bCs/>
                <w:sz w:val="20"/>
                <w:szCs w:val="20"/>
              </w:rPr>
              <w:lastRenderedPageBreak/>
              <w:t>комплект</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C2C" w:rsidRDefault="00165C2C" w:rsidP="00B21575">
            <w:pPr>
              <w:jc w:val="center"/>
            </w:pPr>
            <w:r>
              <w:t>450</w:t>
            </w:r>
          </w:p>
        </w:tc>
      </w:tr>
      <w:tr w:rsidR="00165C2C" w:rsidTr="006F73EA">
        <w:trPr>
          <w:trHeight w:val="841"/>
        </w:trPr>
        <w:tc>
          <w:tcPr>
            <w:tcW w:w="645" w:type="dxa"/>
            <w:tcBorders>
              <w:top w:val="single" w:sz="4" w:space="0" w:color="000000"/>
              <w:left w:val="single" w:sz="4" w:space="0" w:color="000000"/>
              <w:bottom w:val="single" w:sz="4" w:space="0" w:color="000000"/>
            </w:tcBorders>
            <w:shd w:val="clear" w:color="auto" w:fill="auto"/>
            <w:vAlign w:val="center"/>
          </w:tcPr>
          <w:p w:rsidR="00165C2C" w:rsidRDefault="00190A93" w:rsidP="00190A93">
            <w:pPr>
              <w:widowControl/>
              <w:suppressAutoHyphens w:val="0"/>
              <w:spacing w:before="100" w:after="100"/>
              <w:jc w:val="center"/>
              <w:rPr>
                <w:rFonts w:eastAsia="Times New Roman"/>
                <w:sz w:val="20"/>
                <w:szCs w:val="20"/>
              </w:rPr>
            </w:pPr>
            <w:r>
              <w:rPr>
                <w:rFonts w:eastAsia="Times New Roman"/>
                <w:sz w:val="20"/>
                <w:szCs w:val="20"/>
              </w:rPr>
              <w:lastRenderedPageBreak/>
              <w:t>24</w:t>
            </w:r>
          </w:p>
        </w:tc>
        <w:tc>
          <w:tcPr>
            <w:tcW w:w="2190"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uppressAutoHyphens w:val="0"/>
              <w:jc w:val="center"/>
            </w:pPr>
            <w:r>
              <w:rPr>
                <w:rFonts w:eastAsia="Times New Roman"/>
                <w:sz w:val="20"/>
                <w:szCs w:val="20"/>
              </w:rPr>
              <w:t>32.50.13.190-00006909</w:t>
            </w:r>
          </w:p>
        </w:tc>
        <w:tc>
          <w:tcPr>
            <w:tcW w:w="1658"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rPr>
                <w:color w:val="222222"/>
              </w:rPr>
            </w:pPr>
            <w:r>
              <w:t>Ремешки для крепления мочеприемников (мешков для сбора мочи) к ноге</w:t>
            </w:r>
          </w:p>
        </w:tc>
        <w:tc>
          <w:tcPr>
            <w:tcW w:w="7236"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hd w:val="clear" w:color="auto" w:fill="FFFFFF"/>
              <w:suppressAutoHyphens w:val="0"/>
              <w:ind w:left="77" w:firstLine="284"/>
              <w:rPr>
                <w:color w:val="222222"/>
              </w:rPr>
            </w:pPr>
            <w:r>
              <w:rPr>
                <w:color w:val="222222"/>
              </w:rPr>
              <w:t>Ремешки для крепления мочеприемников (мешков для сбора мочи) к ноге;</w:t>
            </w:r>
          </w:p>
          <w:p w:rsidR="00165C2C" w:rsidRDefault="00165C2C" w:rsidP="00B21575">
            <w:pPr>
              <w:widowControl/>
              <w:shd w:val="clear" w:color="auto" w:fill="FFFFFF"/>
              <w:suppressAutoHyphens w:val="0"/>
              <w:ind w:left="77" w:firstLine="284"/>
              <w:rPr>
                <w:color w:val="222222"/>
              </w:rPr>
            </w:pPr>
            <w:r>
              <w:rPr>
                <w:color w:val="222222"/>
              </w:rPr>
              <w:t>Ремешки должны быть из гипоаллергенного материала с креплением к мочеприемнику;</w:t>
            </w:r>
          </w:p>
          <w:p w:rsidR="00165C2C" w:rsidRDefault="00165C2C" w:rsidP="00B21575">
            <w:pPr>
              <w:widowControl/>
              <w:shd w:val="clear" w:color="auto" w:fill="FFFFFF"/>
              <w:suppressAutoHyphens w:val="0"/>
              <w:ind w:left="77" w:firstLine="284"/>
              <w:rPr>
                <w:color w:val="222222"/>
              </w:rPr>
            </w:pPr>
            <w:r>
              <w:rPr>
                <w:color w:val="222222"/>
              </w:rPr>
              <w:t xml:space="preserve">Ремешки должны быть регулируемой длины, с застежками на липучке. </w:t>
            </w:r>
          </w:p>
          <w:p w:rsidR="00165C2C" w:rsidRDefault="00165C2C" w:rsidP="00B21575">
            <w:pPr>
              <w:widowControl/>
              <w:shd w:val="clear" w:color="auto" w:fill="FFFFFF"/>
              <w:suppressAutoHyphens w:val="0"/>
              <w:ind w:left="77" w:firstLine="284"/>
              <w:rPr>
                <w:b/>
                <w:bCs/>
                <w:sz w:val="20"/>
                <w:szCs w:val="20"/>
              </w:rPr>
            </w:pPr>
            <w:r>
              <w:rPr>
                <w:color w:val="222222"/>
              </w:rPr>
              <w:t>В комплекте должно быть НЕ МЕНЕЕ 2 шт. ремешков.</w:t>
            </w:r>
          </w:p>
        </w:tc>
        <w:tc>
          <w:tcPr>
            <w:tcW w:w="1861"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snapToGrid w:val="0"/>
              <w:jc w:val="center"/>
              <w:rPr>
                <w:b/>
                <w:bCs/>
                <w:sz w:val="20"/>
                <w:szCs w:val="20"/>
              </w:rPr>
            </w:pPr>
          </w:p>
          <w:p w:rsidR="00165C2C" w:rsidRDefault="00165C2C" w:rsidP="00B21575">
            <w:pPr>
              <w:jc w:val="center"/>
            </w:pPr>
            <w:r>
              <w:rPr>
                <w:b/>
                <w:bCs/>
                <w:sz w:val="20"/>
                <w:szCs w:val="20"/>
              </w:rPr>
              <w:t>комплект</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C2C" w:rsidRDefault="00165C2C" w:rsidP="00B21575">
            <w:pPr>
              <w:jc w:val="center"/>
            </w:pPr>
            <w:r>
              <w:t>2100</w:t>
            </w:r>
          </w:p>
        </w:tc>
      </w:tr>
      <w:tr w:rsidR="00165C2C" w:rsidTr="006F73EA">
        <w:trPr>
          <w:trHeight w:val="841"/>
        </w:trPr>
        <w:tc>
          <w:tcPr>
            <w:tcW w:w="645" w:type="dxa"/>
            <w:tcBorders>
              <w:top w:val="single" w:sz="4" w:space="0" w:color="000000"/>
              <w:left w:val="single" w:sz="4" w:space="0" w:color="000000"/>
              <w:bottom w:val="single" w:sz="4" w:space="0" w:color="000000"/>
            </w:tcBorders>
            <w:shd w:val="clear" w:color="auto" w:fill="auto"/>
            <w:vAlign w:val="center"/>
          </w:tcPr>
          <w:p w:rsidR="00165C2C" w:rsidRDefault="00190A93" w:rsidP="00190A93">
            <w:pPr>
              <w:widowControl/>
              <w:suppressAutoHyphens w:val="0"/>
              <w:spacing w:before="100" w:after="100"/>
              <w:jc w:val="center"/>
              <w:rPr>
                <w:rFonts w:eastAsia="Times New Roman"/>
                <w:sz w:val="20"/>
                <w:szCs w:val="20"/>
              </w:rPr>
            </w:pPr>
            <w:r>
              <w:rPr>
                <w:rFonts w:eastAsia="Times New Roman"/>
                <w:sz w:val="20"/>
                <w:szCs w:val="20"/>
              </w:rPr>
              <w:t>25</w:t>
            </w:r>
          </w:p>
        </w:tc>
        <w:tc>
          <w:tcPr>
            <w:tcW w:w="2190"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uppressAutoHyphens w:val="0"/>
              <w:jc w:val="center"/>
            </w:pPr>
            <w:r>
              <w:rPr>
                <w:rFonts w:eastAsia="Times New Roman"/>
                <w:sz w:val="20"/>
                <w:szCs w:val="20"/>
              </w:rPr>
              <w:t>32.50.13.190-00006904</w:t>
            </w:r>
          </w:p>
        </w:tc>
        <w:tc>
          <w:tcPr>
            <w:tcW w:w="1658"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rPr>
                <w:color w:val="222222"/>
              </w:rPr>
            </w:pPr>
            <w:r>
              <w:t>Двухкомпонентный дренируемый калоприемник для втянутых стом в комплекте с конвексной пластиной</w:t>
            </w:r>
          </w:p>
        </w:tc>
        <w:tc>
          <w:tcPr>
            <w:tcW w:w="7236"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shd w:val="clear" w:color="auto" w:fill="FFFFFF"/>
              <w:rPr>
                <w:color w:val="222222"/>
              </w:rPr>
            </w:pPr>
            <w:r>
              <w:rPr>
                <w:color w:val="222222"/>
              </w:rPr>
              <w:t>Двухкомпонентные дренируемый калоприемник в комплекте с конвексной пластиной должен представлять собой комплект, состоящий из 1 пластины и 3 мешков, которые должны соединяться между собой с помощью фланца диаметром НЕ МЕНЕЕ 50мм, НЕ МЕНЕЕ 60мм. Фланец пластины должен соответствовать фланцу стомного мешка.</w:t>
            </w:r>
          </w:p>
          <w:p w:rsidR="00165C2C" w:rsidRDefault="00165C2C" w:rsidP="00B21575">
            <w:pPr>
              <w:shd w:val="clear" w:color="auto" w:fill="FFFFFF"/>
              <w:rPr>
                <w:b/>
                <w:bCs/>
                <w:sz w:val="22"/>
                <w:szCs w:val="22"/>
              </w:rPr>
            </w:pPr>
            <w:r>
              <w:rPr>
                <w:color w:val="222222"/>
              </w:rPr>
              <w:t> Конвексная гипоаллергенная гидроколлоидная адгезивная пластина  для втянутых стом должна быть с усиленным конвексным фланцем, должна быть с креплениями  для пояса, должна быть с защитным покрытием, должна быть с шаблоном для вырезания отверстий под стому.  </w:t>
            </w:r>
            <w:r>
              <w:rPr>
                <w:color w:val="222222"/>
              </w:rPr>
              <w:br/>
              <w:t>Мешок должен быть дренируемый  из непрозрачного, многослойного, не пропускающего запах полиэтилена, должен быть с мягким нетканым покрытием или подложкой, должен быть с фильтром или без фильтра, должна быть с зажимом или застежкой. </w:t>
            </w:r>
          </w:p>
        </w:tc>
        <w:tc>
          <w:tcPr>
            <w:tcW w:w="1861"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snapToGrid w:val="0"/>
              <w:rPr>
                <w:b/>
                <w:bCs/>
                <w:sz w:val="22"/>
                <w:szCs w:val="22"/>
              </w:rPr>
            </w:pPr>
          </w:p>
          <w:p w:rsidR="00165C2C" w:rsidRDefault="00165C2C" w:rsidP="00B21575">
            <w:pPr>
              <w:jc w:val="center"/>
            </w:pPr>
            <w:r>
              <w:rPr>
                <w:b/>
                <w:bCs/>
                <w:sz w:val="22"/>
                <w:szCs w:val="22"/>
              </w:rPr>
              <w:t>комплект</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C2C" w:rsidRDefault="00165C2C" w:rsidP="00B21575">
            <w:pPr>
              <w:jc w:val="center"/>
            </w:pPr>
            <w:r>
              <w:t>360</w:t>
            </w:r>
          </w:p>
        </w:tc>
      </w:tr>
      <w:tr w:rsidR="00165C2C" w:rsidTr="006F73EA">
        <w:trPr>
          <w:trHeight w:val="841"/>
        </w:trPr>
        <w:tc>
          <w:tcPr>
            <w:tcW w:w="645" w:type="dxa"/>
            <w:tcBorders>
              <w:top w:val="single" w:sz="4" w:space="0" w:color="000000"/>
              <w:left w:val="single" w:sz="4" w:space="0" w:color="000000"/>
              <w:bottom w:val="single" w:sz="4" w:space="0" w:color="000000"/>
            </w:tcBorders>
            <w:shd w:val="clear" w:color="auto" w:fill="auto"/>
            <w:vAlign w:val="center"/>
          </w:tcPr>
          <w:p w:rsidR="00165C2C" w:rsidRDefault="00190A93" w:rsidP="00190A93">
            <w:pPr>
              <w:widowControl/>
              <w:suppressAutoHyphens w:val="0"/>
              <w:spacing w:before="100" w:after="100"/>
              <w:jc w:val="center"/>
              <w:rPr>
                <w:rFonts w:eastAsia="Times New Roman"/>
                <w:sz w:val="20"/>
                <w:szCs w:val="20"/>
              </w:rPr>
            </w:pPr>
            <w:r>
              <w:rPr>
                <w:rFonts w:eastAsia="Times New Roman"/>
                <w:sz w:val="20"/>
                <w:szCs w:val="20"/>
              </w:rPr>
              <w:t>26</w:t>
            </w:r>
          </w:p>
        </w:tc>
        <w:tc>
          <w:tcPr>
            <w:tcW w:w="2190"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uppressAutoHyphens w:val="0"/>
              <w:jc w:val="center"/>
            </w:pPr>
            <w:r>
              <w:rPr>
                <w:rFonts w:eastAsia="Times New Roman"/>
                <w:sz w:val="20"/>
                <w:szCs w:val="20"/>
              </w:rPr>
              <w:t>32.50.13.190-00006903</w:t>
            </w:r>
          </w:p>
        </w:tc>
        <w:tc>
          <w:tcPr>
            <w:tcW w:w="1658"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rPr>
                <w:color w:val="222222"/>
              </w:rPr>
            </w:pPr>
            <w:r>
              <w:t xml:space="preserve">Двухкомпонентный недренируемый калоприемнив комплекте с </w:t>
            </w:r>
            <w:r>
              <w:lastRenderedPageBreak/>
              <w:t>плоской пластиной</w:t>
            </w:r>
          </w:p>
        </w:tc>
        <w:tc>
          <w:tcPr>
            <w:tcW w:w="7236"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shd w:val="clear" w:color="auto" w:fill="FFFFFF"/>
              <w:rPr>
                <w:b/>
                <w:bCs/>
                <w:sz w:val="22"/>
                <w:szCs w:val="22"/>
              </w:rPr>
            </w:pPr>
            <w:r>
              <w:rPr>
                <w:color w:val="222222"/>
              </w:rPr>
              <w:lastRenderedPageBreak/>
              <w:t xml:space="preserve">Двухкомпонентный недренируемый калоприемник в комплекте с плоской пластиной должен представлять собой комплект, состоящий из 1 пластины и 6 недренируемых мешков, которые должны соединяться между собой с помощью фланца диаметром НЕ МЕНЕЕ 40мм, НЕ МЕНЕЕ 50мм НЕ МЕНЕЕ 60мм. Фланец пластины должен соответствовать фланцу стомного мешка. Плоская </w:t>
            </w:r>
            <w:r>
              <w:rPr>
                <w:color w:val="222222"/>
              </w:rPr>
              <w:lastRenderedPageBreak/>
              <w:t>гипоаллергенная  гидроколлоидная адгезивная пластина должна быть с защитным покрытием, должна быть с шаблоном для вырезания отверстий под стому, должна быть с фланцами, соответствующими фланцам мешков.</w:t>
            </w:r>
            <w:r>
              <w:rPr>
                <w:color w:val="222222"/>
              </w:rPr>
              <w:br/>
              <w:t>Недренируемый стомный мешок должен быть  из непрозрачного, многослойного, не пропускающего запах полиэтилена, должен быть с  мягким нетканым покрытием или подложкой, должен быть с фильтром, должен быть с фланцем, соответствующие фланцу пластины.  </w:t>
            </w:r>
          </w:p>
        </w:tc>
        <w:tc>
          <w:tcPr>
            <w:tcW w:w="1861"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snapToGrid w:val="0"/>
              <w:jc w:val="center"/>
              <w:rPr>
                <w:b/>
                <w:bCs/>
                <w:sz w:val="22"/>
                <w:szCs w:val="22"/>
              </w:rPr>
            </w:pPr>
          </w:p>
          <w:p w:rsidR="00165C2C" w:rsidRDefault="00165C2C" w:rsidP="00B21575">
            <w:pPr>
              <w:jc w:val="center"/>
            </w:pPr>
            <w:r>
              <w:rPr>
                <w:b/>
                <w:bCs/>
                <w:sz w:val="22"/>
                <w:szCs w:val="22"/>
              </w:rPr>
              <w:t>комплект</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C2C" w:rsidRDefault="00165C2C" w:rsidP="00B21575">
            <w:pPr>
              <w:jc w:val="center"/>
            </w:pPr>
            <w:r>
              <w:t>240</w:t>
            </w:r>
          </w:p>
        </w:tc>
      </w:tr>
      <w:tr w:rsidR="00165C2C" w:rsidTr="006F73EA">
        <w:trPr>
          <w:trHeight w:val="841"/>
        </w:trPr>
        <w:tc>
          <w:tcPr>
            <w:tcW w:w="645" w:type="dxa"/>
            <w:tcBorders>
              <w:top w:val="single" w:sz="4" w:space="0" w:color="000000"/>
              <w:left w:val="single" w:sz="4" w:space="0" w:color="000000"/>
              <w:bottom w:val="single" w:sz="4" w:space="0" w:color="000000"/>
            </w:tcBorders>
            <w:shd w:val="clear" w:color="auto" w:fill="auto"/>
            <w:vAlign w:val="center"/>
          </w:tcPr>
          <w:p w:rsidR="00165C2C" w:rsidRDefault="00190A93" w:rsidP="00190A93">
            <w:pPr>
              <w:widowControl/>
              <w:suppressAutoHyphens w:val="0"/>
              <w:spacing w:before="100" w:after="100"/>
              <w:jc w:val="center"/>
              <w:rPr>
                <w:rFonts w:eastAsia="Times New Roman"/>
                <w:sz w:val="20"/>
                <w:szCs w:val="20"/>
              </w:rPr>
            </w:pPr>
            <w:r>
              <w:rPr>
                <w:rFonts w:eastAsia="Times New Roman"/>
                <w:sz w:val="20"/>
                <w:szCs w:val="20"/>
              </w:rPr>
              <w:lastRenderedPageBreak/>
              <w:t>27</w:t>
            </w:r>
          </w:p>
        </w:tc>
        <w:tc>
          <w:tcPr>
            <w:tcW w:w="2190"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uppressAutoHyphens w:val="0"/>
              <w:jc w:val="center"/>
            </w:pPr>
            <w:r>
              <w:rPr>
                <w:rFonts w:eastAsia="Times New Roman"/>
                <w:sz w:val="20"/>
                <w:szCs w:val="20"/>
              </w:rPr>
              <w:t>32.50.13.190-00006903</w:t>
            </w:r>
          </w:p>
        </w:tc>
        <w:tc>
          <w:tcPr>
            <w:tcW w:w="1658"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rPr>
                <w:color w:val="222222"/>
              </w:rPr>
            </w:pPr>
            <w:r>
              <w:t>Двухкомпонентный недренируемый калоприемник для втянутых стом в комплекте с конвексной пластиной</w:t>
            </w:r>
          </w:p>
        </w:tc>
        <w:tc>
          <w:tcPr>
            <w:tcW w:w="7236" w:type="dxa"/>
            <w:tcBorders>
              <w:top w:val="single" w:sz="4" w:space="0" w:color="000000"/>
              <w:left w:val="single" w:sz="4" w:space="0" w:color="000000"/>
              <w:bottom w:val="single" w:sz="4" w:space="0" w:color="000000"/>
            </w:tcBorders>
            <w:shd w:val="clear" w:color="auto" w:fill="auto"/>
            <w:vAlign w:val="center"/>
          </w:tcPr>
          <w:p w:rsidR="00165C2C" w:rsidRDefault="00165C2C" w:rsidP="002C784C">
            <w:pPr>
              <w:shd w:val="clear" w:color="auto" w:fill="FFFFFF"/>
              <w:rPr>
                <w:b/>
                <w:bCs/>
                <w:sz w:val="22"/>
                <w:szCs w:val="22"/>
              </w:rPr>
            </w:pPr>
            <w:r>
              <w:rPr>
                <w:color w:val="222222"/>
              </w:rPr>
              <w:t>Двухкомпонентные недренируемый калоприемник в комплекте с конвексной пластиной должен представлять собой комплект, состоящий из 1 конвексной пластины и 6 недренируемых мешков, которые должны соединяться между собой с помощью фланца диаметром НЕ МЕНЕЕ 50 мм,</w:t>
            </w:r>
            <w:r w:rsidR="00FF4DCB">
              <w:rPr>
                <w:color w:val="222222"/>
              </w:rPr>
              <w:t xml:space="preserve"> НЕ МЕНЕЕ</w:t>
            </w:r>
            <w:r>
              <w:rPr>
                <w:color w:val="222222"/>
              </w:rPr>
              <w:t xml:space="preserve"> 60 мм. Фланец пластины должен соответствовать фланцу стомного мешка. </w:t>
            </w:r>
            <w:r>
              <w:rPr>
                <w:color w:val="222222"/>
              </w:rPr>
              <w:br/>
              <w:t>Конвексная гипоаллергенная гидроколлоидная адгезивная пластина  для втянутых стом должна быть с усиленным конвексным фланцем, должна быть с креплениями  для пояса, должна быть с защитным покрытием, должна быть с шаблоном для вырезания отверстий под стому.  </w:t>
            </w:r>
            <w:r>
              <w:rPr>
                <w:color w:val="222222"/>
              </w:rPr>
              <w:br/>
              <w:t>Недренируемый стомный мешок должен быть из непрозрачного, многослойного, не пропускающего запах полиэтилена, должен быть с  мягким нетканым покрытием или подложкой, должен быть с фильтром, должен быть с фланцем, соответствующие фланцу пластины.  </w:t>
            </w:r>
          </w:p>
        </w:tc>
        <w:tc>
          <w:tcPr>
            <w:tcW w:w="1861"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snapToGrid w:val="0"/>
              <w:jc w:val="center"/>
              <w:rPr>
                <w:b/>
                <w:bCs/>
                <w:sz w:val="22"/>
                <w:szCs w:val="22"/>
              </w:rPr>
            </w:pPr>
          </w:p>
          <w:p w:rsidR="00165C2C" w:rsidRDefault="00165C2C" w:rsidP="00B21575">
            <w:pPr>
              <w:jc w:val="center"/>
            </w:pPr>
            <w:r>
              <w:rPr>
                <w:b/>
                <w:bCs/>
                <w:sz w:val="22"/>
                <w:szCs w:val="22"/>
              </w:rPr>
              <w:t>комплект</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C2C" w:rsidRDefault="00165C2C" w:rsidP="00B21575">
            <w:pPr>
              <w:jc w:val="center"/>
            </w:pPr>
            <w:r>
              <w:t>90</w:t>
            </w:r>
          </w:p>
        </w:tc>
      </w:tr>
      <w:tr w:rsidR="00165C2C" w:rsidTr="006F73EA">
        <w:trPr>
          <w:trHeight w:val="841"/>
        </w:trPr>
        <w:tc>
          <w:tcPr>
            <w:tcW w:w="645" w:type="dxa"/>
            <w:tcBorders>
              <w:top w:val="single" w:sz="4" w:space="0" w:color="000000"/>
              <w:left w:val="single" w:sz="4" w:space="0" w:color="000000"/>
              <w:bottom w:val="single" w:sz="4" w:space="0" w:color="000000"/>
            </w:tcBorders>
            <w:shd w:val="clear" w:color="auto" w:fill="auto"/>
            <w:vAlign w:val="center"/>
          </w:tcPr>
          <w:p w:rsidR="00165C2C" w:rsidRDefault="00190A93" w:rsidP="00190A93">
            <w:pPr>
              <w:widowControl/>
              <w:suppressAutoHyphens w:val="0"/>
              <w:spacing w:before="100" w:after="100"/>
              <w:jc w:val="center"/>
              <w:rPr>
                <w:rFonts w:eastAsia="Times New Roman"/>
                <w:sz w:val="20"/>
                <w:szCs w:val="20"/>
              </w:rPr>
            </w:pPr>
            <w:r>
              <w:rPr>
                <w:rFonts w:eastAsia="Times New Roman"/>
                <w:sz w:val="20"/>
                <w:szCs w:val="20"/>
              </w:rPr>
              <w:t>28</w:t>
            </w:r>
          </w:p>
        </w:tc>
        <w:tc>
          <w:tcPr>
            <w:tcW w:w="2190"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uppressAutoHyphens w:val="0"/>
              <w:snapToGrid w:val="0"/>
              <w:spacing w:before="100" w:after="100"/>
              <w:jc w:val="center"/>
              <w:rPr>
                <w:rFonts w:eastAsia="Times New Roman"/>
                <w:sz w:val="20"/>
                <w:szCs w:val="20"/>
              </w:rPr>
            </w:pPr>
          </w:p>
        </w:tc>
        <w:tc>
          <w:tcPr>
            <w:tcW w:w="1658"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rPr>
                <w:bCs/>
                <w:color w:val="000000"/>
              </w:rPr>
            </w:pPr>
            <w:r>
              <w:t>Калоприемники из пластмассы на поясе с мешками</w:t>
            </w:r>
          </w:p>
        </w:tc>
        <w:tc>
          <w:tcPr>
            <w:tcW w:w="7236"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spacing w:line="276" w:lineRule="auto"/>
              <w:rPr>
                <w:color w:val="363B3F"/>
              </w:rPr>
            </w:pPr>
            <w:r>
              <w:rPr>
                <w:bCs/>
                <w:color w:val="000000"/>
              </w:rPr>
              <w:t>Калоприемник из пластмассы на поясе в комплекте с мешками</w:t>
            </w:r>
            <w:r>
              <w:rPr>
                <w:color w:val="000000"/>
              </w:rPr>
              <w:t xml:space="preserve"> нестерилен, корпус должен быть изготовлен из нетоксичного полиэтилена. </w:t>
            </w:r>
            <w:r>
              <w:t>При соприкосновении с телом пациента быстро приобретают его температуру. Изделие должно хорошо очищаться, быстро и легко дезинфицироваться.  Максимальный диаметр отверстия должен быть НЕ МЕНЕЕ 40 мм, НЕ МЕНЕЕ 60 мм, НЕ МЕНЕЕ  80 мм.</w:t>
            </w:r>
          </w:p>
          <w:p w:rsidR="00165C2C" w:rsidRDefault="00165C2C" w:rsidP="00B21575">
            <w:pPr>
              <w:rPr>
                <w:b/>
                <w:bCs/>
                <w:sz w:val="20"/>
                <w:szCs w:val="20"/>
              </w:rPr>
            </w:pPr>
            <w:r>
              <w:rPr>
                <w:color w:val="363B3F"/>
              </w:rPr>
              <w:t>Комплект изделия состоит:</w:t>
            </w:r>
            <w:r>
              <w:rPr>
                <w:color w:val="363B3F"/>
              </w:rPr>
              <w:br/>
              <w:t>Корпус калоприемника - 2шт</w:t>
            </w:r>
            <w:r>
              <w:rPr>
                <w:color w:val="363B3F"/>
              </w:rPr>
              <w:br/>
            </w:r>
            <w:r>
              <w:rPr>
                <w:color w:val="363B3F"/>
              </w:rPr>
              <w:lastRenderedPageBreak/>
              <w:t>Прокладка корпуса калоприемника - 2шт</w:t>
            </w:r>
            <w:r>
              <w:rPr>
                <w:color w:val="363B3F"/>
              </w:rPr>
              <w:br/>
              <w:t>Бандажный ремень с застежками - 2шт</w:t>
            </w:r>
            <w:r>
              <w:rPr>
                <w:color w:val="363B3F"/>
              </w:rPr>
              <w:br/>
              <w:t>Резиновое кольцо-фиксатор - 2шт</w:t>
            </w:r>
            <w:r>
              <w:rPr>
                <w:color w:val="363B3F"/>
              </w:rPr>
              <w:br/>
              <w:t>Комплект мешочков-сборников (75 шт) - 1 комплект</w:t>
            </w:r>
          </w:p>
        </w:tc>
        <w:tc>
          <w:tcPr>
            <w:tcW w:w="1861"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jc w:val="center"/>
            </w:pPr>
            <w:r>
              <w:rPr>
                <w:b/>
                <w:bCs/>
                <w:sz w:val="20"/>
                <w:szCs w:val="20"/>
              </w:rPr>
              <w:lastRenderedPageBreak/>
              <w:t>комплект</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C2C" w:rsidRDefault="00165C2C" w:rsidP="00B21575">
            <w:pPr>
              <w:jc w:val="center"/>
            </w:pPr>
            <w:r>
              <w:t>1</w:t>
            </w:r>
          </w:p>
        </w:tc>
      </w:tr>
      <w:tr w:rsidR="00165C2C" w:rsidTr="006F73EA">
        <w:trPr>
          <w:trHeight w:val="841"/>
        </w:trPr>
        <w:tc>
          <w:tcPr>
            <w:tcW w:w="645" w:type="dxa"/>
            <w:tcBorders>
              <w:top w:val="single" w:sz="4" w:space="0" w:color="000000"/>
              <w:left w:val="single" w:sz="4" w:space="0" w:color="000000"/>
              <w:bottom w:val="single" w:sz="4" w:space="0" w:color="000000"/>
            </w:tcBorders>
            <w:shd w:val="clear" w:color="auto" w:fill="auto"/>
            <w:vAlign w:val="center"/>
          </w:tcPr>
          <w:p w:rsidR="00165C2C" w:rsidRDefault="00190A93" w:rsidP="00B21575">
            <w:pPr>
              <w:widowControl/>
              <w:suppressAutoHyphens w:val="0"/>
              <w:spacing w:before="100" w:after="100"/>
              <w:jc w:val="center"/>
              <w:rPr>
                <w:rFonts w:eastAsia="Times New Roman"/>
                <w:sz w:val="20"/>
                <w:szCs w:val="20"/>
              </w:rPr>
            </w:pPr>
            <w:r>
              <w:rPr>
                <w:rFonts w:eastAsia="Times New Roman"/>
                <w:sz w:val="20"/>
                <w:szCs w:val="20"/>
              </w:rPr>
              <w:lastRenderedPageBreak/>
              <w:t>29</w:t>
            </w:r>
          </w:p>
        </w:tc>
        <w:tc>
          <w:tcPr>
            <w:tcW w:w="2190"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uppressAutoHyphens w:val="0"/>
              <w:spacing w:before="100" w:after="100"/>
              <w:jc w:val="center"/>
            </w:pPr>
            <w:r>
              <w:rPr>
                <w:rFonts w:eastAsia="Times New Roman"/>
                <w:sz w:val="20"/>
                <w:szCs w:val="20"/>
              </w:rPr>
              <w:t>32.50.13.190-00006904</w:t>
            </w:r>
          </w:p>
        </w:tc>
        <w:tc>
          <w:tcPr>
            <w:tcW w:w="1658"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snapToGrid w:val="0"/>
              <w:jc w:val="center"/>
            </w:pPr>
          </w:p>
          <w:p w:rsidR="00165C2C" w:rsidRDefault="00165C2C" w:rsidP="00B21575">
            <w:pPr>
              <w:rPr>
                <w:color w:val="222222"/>
              </w:rPr>
            </w:pPr>
            <w:r>
              <w:t>Двухкомпонентный дренируемый калоприемник в комплекте с плоской пластиной</w:t>
            </w:r>
          </w:p>
        </w:tc>
        <w:tc>
          <w:tcPr>
            <w:tcW w:w="7236" w:type="dxa"/>
            <w:tcBorders>
              <w:top w:val="single" w:sz="4" w:space="0" w:color="000000"/>
              <w:left w:val="single" w:sz="4" w:space="0" w:color="000000"/>
              <w:bottom w:val="single" w:sz="4" w:space="0" w:color="000000"/>
            </w:tcBorders>
            <w:shd w:val="clear" w:color="auto" w:fill="auto"/>
            <w:vAlign w:val="center"/>
          </w:tcPr>
          <w:p w:rsidR="00165C2C" w:rsidRDefault="00165C2C" w:rsidP="00FF4DCB">
            <w:pPr>
              <w:shd w:val="clear" w:color="auto" w:fill="FFFFFF"/>
              <w:rPr>
                <w:b/>
                <w:bCs/>
                <w:sz w:val="20"/>
                <w:szCs w:val="20"/>
              </w:rPr>
            </w:pPr>
            <w:r>
              <w:rPr>
                <w:color w:val="222222"/>
              </w:rPr>
              <w:t xml:space="preserve">Двухкомпонентный дренируемый калоприемник в комплекте с плоской пластиной должен представлять собой комплект, состоящий из 1 пластины и 3 дренируемых мешков, которые должны соединяться между собой с помощью фланцев  диаметром </w:t>
            </w:r>
            <w:r w:rsidR="00FF4DCB">
              <w:rPr>
                <w:color w:val="222222"/>
              </w:rPr>
              <w:t>НЕ МЕНЕЕ</w:t>
            </w:r>
            <w:r>
              <w:rPr>
                <w:color w:val="222222"/>
              </w:rPr>
              <w:t xml:space="preserve"> 40мм, </w:t>
            </w:r>
            <w:r w:rsidR="00FF4DCB">
              <w:rPr>
                <w:color w:val="222222"/>
              </w:rPr>
              <w:t xml:space="preserve">НЕ МЕНЕЕ </w:t>
            </w:r>
            <w:r>
              <w:rPr>
                <w:color w:val="222222"/>
              </w:rPr>
              <w:t xml:space="preserve">50мм, </w:t>
            </w:r>
            <w:r w:rsidR="00FF4DCB">
              <w:rPr>
                <w:color w:val="222222"/>
              </w:rPr>
              <w:t xml:space="preserve">НЕ МЕНЕЕ </w:t>
            </w:r>
            <w:r>
              <w:rPr>
                <w:color w:val="222222"/>
              </w:rPr>
              <w:t>60мм. </w:t>
            </w:r>
            <w:r>
              <w:rPr>
                <w:color w:val="222222"/>
              </w:rPr>
              <w:br/>
              <w:t>Плоская гипоаллергенная адгезивная пластина должна иметь защитное покрытие с шаблоном для вырезания отверстий под стому, фланцы пластины должны соответствовать фланцам мешков.   </w:t>
            </w:r>
            <w:r>
              <w:rPr>
                <w:color w:val="222222"/>
              </w:rPr>
              <w:br/>
              <w:t>Дренируемый мешок должен быть изготовлен из непрозрачного, многослойного, не пропускающего запах полиэтилена, должен быть с мягкой нетканой подложкой или покрытием, должен быть с фильтром или без фильтра,  должен быть с зажимом или застежкой. </w:t>
            </w:r>
          </w:p>
        </w:tc>
        <w:tc>
          <w:tcPr>
            <w:tcW w:w="1861"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jc w:val="center"/>
            </w:pPr>
            <w:r>
              <w:rPr>
                <w:b/>
                <w:bCs/>
                <w:sz w:val="20"/>
                <w:szCs w:val="20"/>
              </w:rPr>
              <w:t>комплект</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C2C" w:rsidRDefault="00165C2C" w:rsidP="00B21575">
            <w:pPr>
              <w:jc w:val="center"/>
            </w:pPr>
            <w:r>
              <w:t>2000</w:t>
            </w:r>
          </w:p>
        </w:tc>
      </w:tr>
      <w:tr w:rsidR="00165C2C" w:rsidTr="006F73EA">
        <w:trPr>
          <w:trHeight w:val="132"/>
        </w:trPr>
        <w:tc>
          <w:tcPr>
            <w:tcW w:w="645"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uppressAutoHyphens w:val="0"/>
              <w:spacing w:before="100" w:after="100"/>
              <w:jc w:val="center"/>
              <w:rPr>
                <w:rFonts w:eastAsia="Times New Roman"/>
                <w:sz w:val="20"/>
                <w:szCs w:val="20"/>
              </w:rPr>
            </w:pPr>
            <w:r>
              <w:rPr>
                <w:rFonts w:eastAsia="Times New Roman"/>
                <w:sz w:val="20"/>
                <w:szCs w:val="20"/>
              </w:rPr>
              <w:t>3</w:t>
            </w:r>
            <w:r w:rsidR="00190A93">
              <w:rPr>
                <w:rFonts w:eastAsia="Times New Roman"/>
                <w:sz w:val="20"/>
                <w:szCs w:val="20"/>
              </w:rPr>
              <w:t>0</w:t>
            </w:r>
          </w:p>
        </w:tc>
        <w:tc>
          <w:tcPr>
            <w:tcW w:w="2190"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uppressAutoHyphens w:val="0"/>
              <w:spacing w:before="100" w:after="100"/>
              <w:jc w:val="center"/>
            </w:pPr>
            <w:r>
              <w:rPr>
                <w:rFonts w:eastAsia="Times New Roman"/>
                <w:sz w:val="20"/>
                <w:szCs w:val="20"/>
              </w:rPr>
              <w:t>-</w:t>
            </w:r>
          </w:p>
        </w:tc>
        <w:tc>
          <w:tcPr>
            <w:tcW w:w="1658"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rPr>
                <w:sz w:val="18"/>
                <w:szCs w:val="18"/>
              </w:rPr>
            </w:pPr>
            <w:r>
              <w:t xml:space="preserve">Двухкомпонентный дренируемый уроприемник для втянутых стом </w:t>
            </w:r>
          </w:p>
        </w:tc>
        <w:tc>
          <w:tcPr>
            <w:tcW w:w="7236"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hd w:val="clear" w:color="auto" w:fill="FFFFFF"/>
              <w:suppressAutoHyphens w:val="0"/>
              <w:ind w:firstLine="360"/>
              <w:jc w:val="both"/>
              <w:rPr>
                <w:color w:val="222222"/>
              </w:rPr>
            </w:pPr>
            <w:r>
              <w:rPr>
                <w:color w:val="222222"/>
              </w:rPr>
              <w:t>Двухкомпонентный дренируемый уроприемник должен быть предназначен для втянутых стом;</w:t>
            </w:r>
          </w:p>
          <w:p w:rsidR="00165C2C" w:rsidRDefault="00165C2C" w:rsidP="00B21575">
            <w:pPr>
              <w:widowControl/>
              <w:shd w:val="clear" w:color="auto" w:fill="FFFFFF"/>
              <w:suppressAutoHyphens w:val="0"/>
              <w:ind w:firstLine="360"/>
              <w:jc w:val="both"/>
              <w:rPr>
                <w:color w:val="222222"/>
              </w:rPr>
            </w:pPr>
            <w:r>
              <w:rPr>
                <w:color w:val="222222"/>
              </w:rPr>
              <w:t xml:space="preserve"> Двухкомпонентный дренируемый уроприемник для втянутых стом должен быть в комплекте, состоящем из НЕ МЕНЕЕ 1 конвексной адгезивной пластины и НЕ МЕНЕЕ 3 уростомных мешков;</w:t>
            </w:r>
          </w:p>
          <w:p w:rsidR="00165C2C" w:rsidRDefault="00165C2C" w:rsidP="00B21575">
            <w:pPr>
              <w:widowControl/>
              <w:shd w:val="clear" w:color="auto" w:fill="FFFFFF"/>
              <w:suppressAutoHyphens w:val="0"/>
              <w:ind w:firstLine="360"/>
              <w:jc w:val="both"/>
              <w:rPr>
                <w:color w:val="222222"/>
              </w:rPr>
            </w:pPr>
            <w:r>
              <w:rPr>
                <w:color w:val="222222"/>
              </w:rPr>
              <w:t>Уростомный мешок должен быть из прозрачного, многослойного, не пропускающего запах полиэтилена, с нетканым покрытием или подложкой, с антирефлюксным и сливным клапанами, с фланцами для крепления на пластине диаметром НЕ МЕНЕЕ 50мм.</w:t>
            </w:r>
          </w:p>
          <w:p w:rsidR="00165C2C" w:rsidRDefault="00165C2C" w:rsidP="00B21575">
            <w:pPr>
              <w:shd w:val="clear" w:color="auto" w:fill="FFFFFF"/>
              <w:ind w:firstLine="360"/>
              <w:jc w:val="both"/>
              <w:rPr>
                <w:b/>
                <w:bCs/>
                <w:sz w:val="20"/>
                <w:szCs w:val="20"/>
              </w:rPr>
            </w:pPr>
            <w:r>
              <w:rPr>
                <w:color w:val="222222"/>
              </w:rPr>
              <w:t>- Конвексная гипоаллергенная гидроколлоидная адгезивная пластина для втянутых стом должна быть с усиленным конвексным фланцем, с защитным покрытием, с шаблоном для вырезания отверстий под стому, с фланцами, соответствующими фланцам мешков.</w:t>
            </w:r>
          </w:p>
        </w:tc>
        <w:tc>
          <w:tcPr>
            <w:tcW w:w="1861"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jc w:val="center"/>
              <w:rPr>
                <w:b/>
                <w:bCs/>
                <w:sz w:val="20"/>
                <w:szCs w:val="20"/>
              </w:rPr>
            </w:pPr>
            <w:r>
              <w:rPr>
                <w:b/>
                <w:bCs/>
                <w:sz w:val="20"/>
                <w:szCs w:val="20"/>
              </w:rPr>
              <w:t>комплект</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C2C" w:rsidRDefault="00165C2C" w:rsidP="00B21575">
            <w:pPr>
              <w:jc w:val="center"/>
            </w:pPr>
            <w:r>
              <w:t>60</w:t>
            </w:r>
          </w:p>
        </w:tc>
      </w:tr>
    </w:tbl>
    <w:p w:rsidR="00165C2C" w:rsidRDefault="00165C2C" w:rsidP="00165C2C">
      <w:pPr>
        <w:sectPr w:rsidR="00165C2C" w:rsidSect="00165C2C">
          <w:footerReference w:type="default" r:id="rId8"/>
          <w:type w:val="continuous"/>
          <w:pgSz w:w="16838" w:h="11906" w:orient="landscape"/>
          <w:pgMar w:top="851" w:right="777" w:bottom="851" w:left="777" w:header="720" w:footer="720" w:gutter="0"/>
          <w:cols w:space="720"/>
          <w:docGrid w:linePitch="600" w:charSpace="32768"/>
        </w:sectPr>
      </w:pPr>
    </w:p>
    <w:p w:rsidR="004227F3" w:rsidRDefault="004227F3" w:rsidP="004227F3">
      <w:pPr>
        <w:keepNext/>
        <w:keepLines/>
        <w:jc w:val="both"/>
      </w:pPr>
      <w:r>
        <w:lastRenderedPageBreak/>
        <w:t>Поставщик должен осуществлять поставку Товара в соответствии с требованиями, предъявляемыми в настоящем техническом задании, в период действия государственного контракта.</w:t>
      </w:r>
    </w:p>
    <w:p w:rsidR="004227F3" w:rsidRDefault="004227F3" w:rsidP="004227F3">
      <w:pPr>
        <w:autoSpaceDE w:val="0"/>
        <w:jc w:val="both"/>
        <w:rPr>
          <w:bCs/>
        </w:rPr>
      </w:pPr>
      <w:r>
        <w:t>Товар должны соответствовать требованиям стандартов:</w:t>
      </w:r>
    </w:p>
    <w:p w:rsidR="004227F3" w:rsidRDefault="004227F3" w:rsidP="004227F3">
      <w:pPr>
        <w:jc w:val="both"/>
      </w:pPr>
      <w:r>
        <w:rPr>
          <w:bCs/>
        </w:rPr>
        <w:t>-</w:t>
      </w:r>
      <w:r>
        <w:rPr>
          <w:bCs/>
        </w:rPr>
        <w:tab/>
        <w:t>ГОСТ ISO 10993-1-2011 «Изделия медицинские. Оценка биологического действия медицинских изделий. Часть 1. Оценка и исследования»;</w:t>
      </w:r>
    </w:p>
    <w:p w:rsidR="004227F3" w:rsidRDefault="004227F3" w:rsidP="004227F3">
      <w:pPr>
        <w:jc w:val="both"/>
      </w:pPr>
      <w:r>
        <w:t xml:space="preserve">- </w:t>
      </w:r>
      <w:r>
        <w:tab/>
        <w:t>ГОСТ ISO 10993-5-2011 «Изделия медицинские. Оценка биологического действия медицинских изделий. Часть 5. Исследования на цитотоксичность: методы in vitro»;</w:t>
      </w:r>
    </w:p>
    <w:p w:rsidR="004227F3" w:rsidRDefault="004227F3" w:rsidP="004227F3">
      <w:pPr>
        <w:jc w:val="both"/>
      </w:pPr>
      <w:r>
        <w:t>-</w:t>
      </w:r>
      <w:r>
        <w:tab/>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4227F3" w:rsidRDefault="004227F3" w:rsidP="004227F3">
      <w:pPr>
        <w:pStyle w:val="1"/>
        <w:numPr>
          <w:ilvl w:val="0"/>
          <w:numId w:val="0"/>
        </w:numPr>
        <w:ind w:left="432" w:hanging="432"/>
        <w:jc w:val="left"/>
      </w:pPr>
      <w:r>
        <w:rPr>
          <w:rFonts w:ascii="Times New Roman" w:hAnsi="Times New Roman" w:cs="Times New Roman"/>
          <w:b w:val="0"/>
          <w:bCs w:val="0"/>
          <w:caps w:val="0"/>
          <w:sz w:val="24"/>
          <w:szCs w:val="24"/>
        </w:rPr>
        <w:t>-</w:t>
      </w:r>
      <w:r>
        <w:rPr>
          <w:rFonts w:ascii="Times New Roman" w:hAnsi="Times New Roman" w:cs="Times New Roman"/>
          <w:b w:val="0"/>
          <w:bCs w:val="0"/>
          <w:caps w:val="0"/>
          <w:sz w:val="24"/>
          <w:szCs w:val="24"/>
        </w:rPr>
        <w:tab/>
        <w:t>ГОСТ Р 52770-2016 «Изделия медицинские. Требования безопасности. Методы санитарно-химических и токсикологических испытаний»;</w:t>
      </w:r>
    </w:p>
    <w:p w:rsidR="004227F3" w:rsidRDefault="004227F3" w:rsidP="004227F3">
      <w:pPr>
        <w:jc w:val="both"/>
        <w:rPr>
          <w:b/>
          <w:u w:val="single"/>
        </w:rPr>
      </w:pPr>
      <w:r>
        <w:t>-</w:t>
      </w:r>
      <w:r>
        <w:tab/>
        <w:t>ГОСТ Р 51632-2014 «Технические средства реабилитации людей с ограничениями жизнедеятельности. Общие технические требования и методы испытаний».</w:t>
      </w:r>
    </w:p>
    <w:p w:rsidR="004227F3" w:rsidRDefault="004227F3" w:rsidP="004227F3">
      <w:pPr>
        <w:jc w:val="both"/>
        <w:rPr>
          <w:b/>
          <w:u w:val="single"/>
        </w:rPr>
      </w:pPr>
    </w:p>
    <w:p w:rsidR="004227F3" w:rsidRDefault="004227F3" w:rsidP="004227F3">
      <w:pPr>
        <w:tabs>
          <w:tab w:val="left" w:pos="-7797"/>
          <w:tab w:val="left" w:pos="142"/>
          <w:tab w:val="left" w:pos="435"/>
        </w:tabs>
        <w:spacing w:after="200"/>
        <w:jc w:val="center"/>
      </w:pPr>
      <w:r>
        <w:rPr>
          <w:b/>
          <w:u w:val="single"/>
        </w:rPr>
        <w:t>Сведения о качестве товара</w:t>
      </w:r>
    </w:p>
    <w:p w:rsidR="004227F3" w:rsidRDefault="004227F3" w:rsidP="004227F3">
      <w:pPr>
        <w:tabs>
          <w:tab w:val="left" w:pos="-7797"/>
          <w:tab w:val="left" w:pos="142"/>
          <w:tab w:val="left" w:pos="435"/>
        </w:tabs>
        <w:spacing w:after="200"/>
        <w:jc w:val="both"/>
      </w:pPr>
      <w:r>
        <w:t>Специальные средства при нарушениях функций выделения -  кало- и мочеприемники (различных модификаций и размеров) и вспомогательные принадлежности к ним.</w:t>
      </w:r>
    </w:p>
    <w:p w:rsidR="004227F3" w:rsidRDefault="004227F3" w:rsidP="004227F3">
      <w:pPr>
        <w:tabs>
          <w:tab w:val="left" w:pos="-7797"/>
          <w:tab w:val="left" w:pos="142"/>
          <w:tab w:val="left" w:pos="435"/>
        </w:tabs>
        <w:spacing w:after="200"/>
        <w:jc w:val="both"/>
      </w:pPr>
      <w:r>
        <w:t>В специальных средствах при нарушениях функций выделения (моче - и калоприемниках) отсутствуют механические повреждения (разрывы края, разрезы и т.п.).</w:t>
      </w:r>
    </w:p>
    <w:p w:rsidR="004227F3" w:rsidRDefault="004227F3" w:rsidP="004227F3">
      <w:pPr>
        <w:tabs>
          <w:tab w:val="left" w:pos="-7797"/>
          <w:tab w:val="left" w:pos="142"/>
          <w:tab w:val="left" w:pos="435"/>
        </w:tabs>
        <w:spacing w:after="200"/>
        <w:jc w:val="both"/>
      </w:pPr>
      <w:r>
        <w:t xml:space="preserve">Кало- и мочеприемники состоят из адгезивной пластины для крепления изделия к коже и мешка для сбора отделяемого из стомы. Пластина составляет с мешком единое целое или крепится к нему при помощи фланцевого соединения с различными конструктивными особенностями. </w:t>
      </w:r>
    </w:p>
    <w:p w:rsidR="004227F3" w:rsidRDefault="004227F3" w:rsidP="004227F3">
      <w:pPr>
        <w:tabs>
          <w:tab w:val="left" w:pos="-7797"/>
          <w:tab w:val="left" w:pos="142"/>
          <w:tab w:val="left" w:pos="435"/>
        </w:tabs>
        <w:spacing w:after="200"/>
        <w:jc w:val="both"/>
      </w:pPr>
      <w:r>
        <w:t xml:space="preserve">Пластины имеют различную форму: круглые, овальные, квадратные, конвексные (для втянутых стом) и т.д.,  клеевой слой из полимерных материалов: гидроколлоидов, которые предохраняют кожу, обладают противовоспалительными и эпителизирующими и выраженными адгезивными свойствами монослойной или спиралевидной структуры, при необходимости фланцевое соединение комплиментарное соответствующему  фланцу мешка. Отверстие для стомы на пластине как вырезаемое (в зависимости от размеров имеющейся стомы), так и предварительно вырезанное. Размер предварительно вырезанного отверстия или максимальный диаметр вырезаемого отверстия являются важной характеристикой пластины. Количество изделий с тем или иным диаметром отверстия определяется на основе анализа индивидуальных потребностей инвалидов. Для предохранения от загрязнения клеевой слой пластины имеет  защитное покрытие. </w:t>
      </w:r>
    </w:p>
    <w:p w:rsidR="004227F3" w:rsidRDefault="004227F3" w:rsidP="004227F3">
      <w:pPr>
        <w:tabs>
          <w:tab w:val="left" w:pos="-7797"/>
          <w:tab w:val="left" w:pos="142"/>
          <w:tab w:val="left" w:pos="435"/>
        </w:tabs>
        <w:spacing w:after="200"/>
        <w:jc w:val="both"/>
      </w:pPr>
      <w:r>
        <w:t>Мешки изготавливаются из биостабильного полиэтилена или медицинского поливинилхлорида, обладающего стойкостью в условиях постоянного воздействия ферментативной системы живого организма. Мешки бывают прозрачными и непрозрачными с сетчатой или мягкой нетканой подложкой. Форма мешков симметричная, ассиметричная или анатомическая. Количество мешков той или иной формы определяется на основе индивидуальных потребностей инвалидов. Дренируемые мешки имеют выпускное отверстие со встроенными или поставляемыми в комплекте зажимами. В уростомных мешках дополнительно применяется  антирефлюксный клапан. Дренируемые мешки для улучшения потребительских качеств имеют газовый фильтр. При комплектации фланцевые соединения пластин соответствуют фланцевым соединениям мешков.</w:t>
      </w:r>
    </w:p>
    <w:p w:rsidR="004227F3" w:rsidRDefault="004227F3" w:rsidP="004227F3">
      <w:pPr>
        <w:tabs>
          <w:tab w:val="left" w:pos="-7797"/>
          <w:tab w:val="left" w:pos="142"/>
          <w:tab w:val="left" w:pos="435"/>
        </w:tabs>
        <w:spacing w:after="200"/>
        <w:jc w:val="both"/>
        <w:rPr>
          <w:b/>
          <w:u w:val="single"/>
        </w:rPr>
      </w:pPr>
      <w:r>
        <w:lastRenderedPageBreak/>
        <w:t>На изделия представлены действующие регистрационные удостоверения и  сертификаты соответствия.</w:t>
      </w:r>
    </w:p>
    <w:p w:rsidR="004227F3" w:rsidRDefault="004227F3" w:rsidP="004227F3">
      <w:pPr>
        <w:tabs>
          <w:tab w:val="left" w:pos="-7797"/>
          <w:tab w:val="left" w:pos="142"/>
          <w:tab w:val="left" w:pos="435"/>
        </w:tabs>
        <w:spacing w:after="200"/>
        <w:jc w:val="center"/>
      </w:pPr>
      <w:r>
        <w:rPr>
          <w:b/>
          <w:u w:val="single"/>
        </w:rPr>
        <w:t>Сведения о безопасности товара</w:t>
      </w:r>
    </w:p>
    <w:p w:rsidR="004227F3" w:rsidRDefault="004227F3" w:rsidP="004227F3">
      <w:pPr>
        <w:tabs>
          <w:tab w:val="left" w:pos="-7797"/>
          <w:tab w:val="left" w:pos="142"/>
          <w:tab w:val="left" w:pos="435"/>
        </w:tabs>
        <w:spacing w:after="200"/>
        <w:jc w:val="both"/>
        <w:rPr>
          <w:b/>
          <w:u w:val="single"/>
        </w:rPr>
      </w:pPr>
      <w:r>
        <w:t xml:space="preserve">Сырье и материалы для изготовления специальных средств при нарушениях функций выделения (моче - и калоприемников) разрешены к применению Министерством здравоохранения и социального развития Российской Федерации. </w:t>
      </w:r>
    </w:p>
    <w:p w:rsidR="004227F3" w:rsidRDefault="004227F3" w:rsidP="004227F3">
      <w:pPr>
        <w:tabs>
          <w:tab w:val="left" w:pos="-7797"/>
          <w:tab w:val="left" w:pos="142"/>
          <w:tab w:val="left" w:pos="435"/>
        </w:tabs>
        <w:spacing w:after="200"/>
        <w:jc w:val="center"/>
      </w:pPr>
      <w:r>
        <w:rPr>
          <w:b/>
          <w:u w:val="single"/>
        </w:rPr>
        <w:t>Сведения о функциональных характеристиках товара</w:t>
      </w:r>
    </w:p>
    <w:p w:rsidR="004227F3" w:rsidRDefault="004227F3" w:rsidP="004227F3">
      <w:pPr>
        <w:tabs>
          <w:tab w:val="left" w:pos="-7797"/>
          <w:tab w:val="left" w:pos="142"/>
          <w:tab w:val="left" w:pos="435"/>
        </w:tabs>
        <w:spacing w:after="200"/>
        <w:jc w:val="both"/>
      </w:pPr>
      <w:r>
        <w:t>Специальные средства при  нарушениях функций выделения (моче - и калоприемники) - это устройства, носимые на себе, предназначенные для сбора кишечного содержимого или мочи и устранения их агрессивного воздействия на кожу.</w:t>
      </w:r>
    </w:p>
    <w:p w:rsidR="004227F3" w:rsidRDefault="004227F3" w:rsidP="004227F3">
      <w:pPr>
        <w:tabs>
          <w:tab w:val="left" w:pos="-7797"/>
          <w:tab w:val="left" w:pos="142"/>
          <w:tab w:val="left" w:pos="435"/>
        </w:tabs>
        <w:spacing w:after="200"/>
        <w:jc w:val="both"/>
        <w:rPr>
          <w:b/>
          <w:u w:val="single"/>
        </w:rPr>
      </w:pPr>
      <w:r>
        <w:t>Конструкция специальных средств при нарушениях функций выделения (моче - и калоприемников) обеспечивает пользователю удобство и простоту обращения с ними, легкость в уходе.</w:t>
      </w:r>
    </w:p>
    <w:p w:rsidR="004227F3" w:rsidRDefault="004227F3" w:rsidP="004227F3">
      <w:pPr>
        <w:tabs>
          <w:tab w:val="left" w:pos="-7797"/>
          <w:tab w:val="left" w:pos="142"/>
          <w:tab w:val="left" w:pos="435"/>
        </w:tabs>
        <w:spacing w:after="200"/>
        <w:jc w:val="center"/>
      </w:pPr>
      <w:r>
        <w:rPr>
          <w:b/>
          <w:u w:val="single"/>
        </w:rPr>
        <w:t>Сведения о маркировке, упаковке и отгрузке товара</w:t>
      </w:r>
    </w:p>
    <w:p w:rsidR="004227F3" w:rsidRDefault="004227F3" w:rsidP="004227F3">
      <w:pPr>
        <w:tabs>
          <w:tab w:val="left" w:pos="-7797"/>
          <w:tab w:val="left" w:pos="142"/>
          <w:tab w:val="left" w:pos="435"/>
        </w:tabs>
        <w:spacing w:after="200"/>
        <w:jc w:val="both"/>
      </w:pPr>
      <w:r>
        <w:t>Хранение осуществляется в соответствии с требованиями, предъявляемыми к данной категории товара.</w:t>
      </w:r>
    </w:p>
    <w:p w:rsidR="004227F3" w:rsidRDefault="004227F3" w:rsidP="004227F3">
      <w:pPr>
        <w:tabs>
          <w:tab w:val="left" w:pos="-7797"/>
          <w:tab w:val="left" w:pos="142"/>
          <w:tab w:val="left" w:pos="435"/>
        </w:tabs>
        <w:spacing w:after="200"/>
        <w:jc w:val="both"/>
      </w:pPr>
      <w:r>
        <w:t xml:space="preserve">Транспортировка осуществляется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4227F3" w:rsidRDefault="004227F3" w:rsidP="004227F3">
      <w:pPr>
        <w:tabs>
          <w:tab w:val="left" w:pos="-7797"/>
          <w:tab w:val="left" w:pos="142"/>
          <w:tab w:val="left" w:pos="435"/>
        </w:tabs>
        <w:spacing w:after="200"/>
        <w:jc w:val="both"/>
      </w:pPr>
      <w:r>
        <w:t>Упаковка специальных средств при нарушениях функций выделения обеспечивает их защиту от повреждений, порчи (изнашивания), или загрязнения во время хранения и транспортирования к месту использования по назначению.</w:t>
      </w:r>
    </w:p>
    <w:p w:rsidR="004227F3" w:rsidRDefault="004227F3" w:rsidP="004227F3">
      <w:pPr>
        <w:tabs>
          <w:tab w:val="left" w:pos="-7797"/>
          <w:tab w:val="left" w:pos="142"/>
          <w:tab w:val="left" w:pos="435"/>
        </w:tabs>
        <w:spacing w:after="200"/>
        <w:jc w:val="both"/>
      </w:pPr>
      <w:r>
        <w:t xml:space="preserve">Упаковка обеспечивает защиту от воздействия механических и климатических факторов во время транспортирования и хранения технических средств реабилитации. </w:t>
      </w:r>
    </w:p>
    <w:p w:rsidR="004227F3" w:rsidRDefault="004227F3" w:rsidP="004227F3">
      <w:pPr>
        <w:tabs>
          <w:tab w:val="left" w:pos="-7797"/>
          <w:tab w:val="left" w:pos="142"/>
          <w:tab w:val="left" w:pos="435"/>
        </w:tabs>
        <w:spacing w:after="200"/>
        <w:jc w:val="both"/>
      </w:pPr>
      <w:r>
        <w:tab/>
        <w:t>Маркировка  упаковки специальных средств при  нарушениях функций выделения (моче - и калоприемников) включает:</w:t>
      </w:r>
    </w:p>
    <w:p w:rsidR="004227F3" w:rsidRDefault="004227F3" w:rsidP="004227F3">
      <w:pPr>
        <w:tabs>
          <w:tab w:val="left" w:pos="-7797"/>
          <w:tab w:val="left" w:pos="142"/>
          <w:tab w:val="left" w:pos="435"/>
        </w:tabs>
        <w:spacing w:after="200"/>
        <w:jc w:val="both"/>
      </w:pPr>
      <w:r>
        <w:t>- условное обозначение группы изделий, товарную марку, обозначение номера изделия (при наличии);</w:t>
      </w:r>
    </w:p>
    <w:p w:rsidR="004227F3" w:rsidRDefault="004227F3" w:rsidP="004227F3">
      <w:pPr>
        <w:tabs>
          <w:tab w:val="left" w:pos="-7797"/>
          <w:tab w:val="left" w:pos="142"/>
          <w:tab w:val="left" w:pos="435"/>
        </w:tabs>
        <w:spacing w:after="200"/>
        <w:jc w:val="both"/>
      </w:pPr>
      <w:r>
        <w:t>- страну-изготовителя;</w:t>
      </w:r>
    </w:p>
    <w:p w:rsidR="004227F3" w:rsidRDefault="004227F3" w:rsidP="004227F3">
      <w:pPr>
        <w:tabs>
          <w:tab w:val="left" w:pos="-7797"/>
          <w:tab w:val="left" w:pos="142"/>
          <w:tab w:val="left" w:pos="435"/>
        </w:tabs>
        <w:spacing w:after="200"/>
        <w:jc w:val="both"/>
      </w:pPr>
      <w:r>
        <w:t>- наименование предприятия-изготовителя, юридический адрес, товарный знак (при наличии);</w:t>
      </w:r>
    </w:p>
    <w:p w:rsidR="004227F3" w:rsidRDefault="004227F3" w:rsidP="004227F3">
      <w:pPr>
        <w:tabs>
          <w:tab w:val="left" w:pos="-7797"/>
          <w:tab w:val="left" w:pos="142"/>
          <w:tab w:val="left" w:pos="435"/>
        </w:tabs>
        <w:spacing w:after="200"/>
        <w:jc w:val="both"/>
      </w:pPr>
      <w:r>
        <w:t>- отличительные характеристики изделий в соответствии с их техническим исполнением  (при наличии);</w:t>
      </w:r>
    </w:p>
    <w:p w:rsidR="004227F3" w:rsidRDefault="004227F3" w:rsidP="004227F3">
      <w:pPr>
        <w:tabs>
          <w:tab w:val="left" w:pos="-7797"/>
          <w:tab w:val="left" w:pos="142"/>
          <w:tab w:val="left" w:pos="435"/>
        </w:tabs>
        <w:spacing w:after="200"/>
        <w:jc w:val="both"/>
      </w:pPr>
      <w:r>
        <w:t>- номер артикула (при наличии);</w:t>
      </w:r>
    </w:p>
    <w:p w:rsidR="004227F3" w:rsidRDefault="004227F3" w:rsidP="004227F3">
      <w:pPr>
        <w:tabs>
          <w:tab w:val="left" w:pos="-7797"/>
          <w:tab w:val="left" w:pos="142"/>
          <w:tab w:val="left" w:pos="435"/>
        </w:tabs>
        <w:spacing w:after="200"/>
        <w:jc w:val="both"/>
      </w:pPr>
      <w:r>
        <w:t>- количество изделий в упаковке;</w:t>
      </w:r>
    </w:p>
    <w:p w:rsidR="004227F3" w:rsidRDefault="004227F3" w:rsidP="004227F3">
      <w:pPr>
        <w:tabs>
          <w:tab w:val="left" w:pos="-7797"/>
          <w:tab w:val="left" w:pos="142"/>
          <w:tab w:val="left" w:pos="435"/>
        </w:tabs>
        <w:spacing w:after="200"/>
        <w:jc w:val="both"/>
      </w:pPr>
      <w:r>
        <w:t>- дату (месяц, год) изготовления;</w:t>
      </w:r>
    </w:p>
    <w:p w:rsidR="004227F3" w:rsidRDefault="004227F3" w:rsidP="004227F3">
      <w:pPr>
        <w:widowControl/>
        <w:tabs>
          <w:tab w:val="left" w:pos="-7797"/>
          <w:tab w:val="left" w:pos="142"/>
          <w:tab w:val="left" w:pos="435"/>
        </w:tabs>
        <w:spacing w:after="200"/>
        <w:jc w:val="both"/>
      </w:pPr>
      <w:r>
        <w:t>- правила использования (при необходимости);</w:t>
      </w:r>
    </w:p>
    <w:p w:rsidR="004227F3" w:rsidRDefault="004227F3" w:rsidP="004227F3">
      <w:pPr>
        <w:widowControl/>
        <w:tabs>
          <w:tab w:val="left" w:pos="-7797"/>
          <w:tab w:val="left" w:pos="142"/>
          <w:tab w:val="left" w:pos="435"/>
        </w:tabs>
        <w:spacing w:after="200"/>
        <w:jc w:val="both"/>
      </w:pPr>
      <w:r>
        <w:lastRenderedPageBreak/>
        <w:t>- штриховой код изделия (при наличии);</w:t>
      </w:r>
    </w:p>
    <w:p w:rsidR="004227F3" w:rsidRDefault="004227F3" w:rsidP="004227F3">
      <w:pPr>
        <w:widowControl/>
        <w:tabs>
          <w:tab w:val="left" w:pos="-7797"/>
          <w:tab w:val="left" w:pos="142"/>
          <w:tab w:val="left" w:pos="435"/>
        </w:tabs>
        <w:spacing w:after="200"/>
        <w:jc w:val="both"/>
      </w:pPr>
      <w:r>
        <w:t>- информацию о сертификации (при наличии);</w:t>
      </w:r>
    </w:p>
    <w:p w:rsidR="004227F3" w:rsidRDefault="004227F3" w:rsidP="004227F3">
      <w:pPr>
        <w:widowControl/>
        <w:tabs>
          <w:tab w:val="left" w:pos="-7797"/>
          <w:tab w:val="left" w:pos="142"/>
          <w:tab w:val="left" w:pos="435"/>
        </w:tabs>
        <w:spacing w:after="200"/>
        <w:jc w:val="both"/>
        <w:rPr>
          <w:b/>
          <w:bCs/>
          <w:u w:val="single"/>
        </w:rPr>
      </w:pPr>
      <w:r>
        <w:t>- указания по  утилизации: «Не бросать в канализацию»</w:t>
      </w:r>
    </w:p>
    <w:p w:rsidR="004227F3" w:rsidRDefault="004227F3" w:rsidP="004227F3">
      <w:pPr>
        <w:tabs>
          <w:tab w:val="left" w:pos="-7797"/>
          <w:tab w:val="left" w:pos="142"/>
          <w:tab w:val="left" w:pos="435"/>
        </w:tabs>
        <w:spacing w:after="200"/>
        <w:jc w:val="center"/>
      </w:pPr>
      <w:r>
        <w:rPr>
          <w:b/>
          <w:bCs/>
          <w:u w:val="single"/>
        </w:rPr>
        <w:t>Требования к комплектации</w:t>
      </w:r>
    </w:p>
    <w:p w:rsidR="004227F3" w:rsidRDefault="004227F3" w:rsidP="004227F3">
      <w:pPr>
        <w:tabs>
          <w:tab w:val="left" w:pos="-7797"/>
          <w:tab w:val="left" w:pos="142"/>
          <w:tab w:val="left" w:pos="435"/>
        </w:tabs>
        <w:spacing w:after="200"/>
        <w:jc w:val="both"/>
      </w:pPr>
      <w:r>
        <w:t>Инструкция (паспорт) на русском языке.</w:t>
      </w:r>
    </w:p>
    <w:p w:rsidR="004227F3" w:rsidRDefault="004227F3"/>
    <w:sectPr w:rsidR="004227F3" w:rsidSect="004227F3">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497" w:rsidRDefault="00D12497" w:rsidP="004B0BF3">
      <w:r>
        <w:separator/>
      </w:r>
    </w:p>
  </w:endnote>
  <w:endnote w:type="continuationSeparator" w:id="0">
    <w:p w:rsidR="00D12497" w:rsidRDefault="00D12497" w:rsidP="004B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lbany AMT">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246808"/>
      <w:docPartObj>
        <w:docPartGallery w:val="Page Numbers (Bottom of Page)"/>
        <w:docPartUnique/>
      </w:docPartObj>
    </w:sdtPr>
    <w:sdtEndPr/>
    <w:sdtContent>
      <w:p w:rsidR="004B0BF3" w:rsidRDefault="004B0BF3">
        <w:pPr>
          <w:pStyle w:val="a9"/>
          <w:jc w:val="center"/>
        </w:pPr>
        <w:r>
          <w:fldChar w:fldCharType="begin"/>
        </w:r>
        <w:r>
          <w:instrText>PAGE   \* MERGEFORMAT</w:instrText>
        </w:r>
        <w:r>
          <w:fldChar w:fldCharType="separate"/>
        </w:r>
        <w:r w:rsidR="001B19EA">
          <w:rPr>
            <w:noProof/>
          </w:rPr>
          <w:t>2</w:t>
        </w:r>
        <w:r>
          <w:fldChar w:fldCharType="end"/>
        </w:r>
      </w:p>
    </w:sdtContent>
  </w:sdt>
  <w:p w:rsidR="004B0BF3" w:rsidRDefault="004B0B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497" w:rsidRDefault="00D12497" w:rsidP="004B0BF3">
      <w:r>
        <w:separator/>
      </w:r>
    </w:p>
  </w:footnote>
  <w:footnote w:type="continuationSeparator" w:id="0">
    <w:p w:rsidR="00D12497" w:rsidRDefault="00D12497" w:rsidP="004B0B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54A"/>
    <w:rsid w:val="0005154A"/>
    <w:rsid w:val="00113D17"/>
    <w:rsid w:val="00165C2C"/>
    <w:rsid w:val="00190A93"/>
    <w:rsid w:val="001B19EA"/>
    <w:rsid w:val="00295667"/>
    <w:rsid w:val="002C784C"/>
    <w:rsid w:val="004227F3"/>
    <w:rsid w:val="004B0BF3"/>
    <w:rsid w:val="004E01FB"/>
    <w:rsid w:val="005913D4"/>
    <w:rsid w:val="00600040"/>
    <w:rsid w:val="006620E4"/>
    <w:rsid w:val="006F73EA"/>
    <w:rsid w:val="007A1A90"/>
    <w:rsid w:val="00876F35"/>
    <w:rsid w:val="00952B10"/>
    <w:rsid w:val="00B60504"/>
    <w:rsid w:val="00D12497"/>
    <w:rsid w:val="00D15AA4"/>
    <w:rsid w:val="00D15F48"/>
    <w:rsid w:val="00D177E4"/>
    <w:rsid w:val="00DB2ED8"/>
    <w:rsid w:val="00F97906"/>
    <w:rsid w:val="00FF4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C10A16-620E-4857-94DF-E3C2F9D8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C2C"/>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4227F3"/>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165C2C"/>
    <w:pPr>
      <w:spacing w:after="120"/>
    </w:pPr>
  </w:style>
  <w:style w:type="character" w:customStyle="1" w:styleId="a4">
    <w:name w:val="Основной текст Знак"/>
    <w:basedOn w:val="a1"/>
    <w:link w:val="a0"/>
    <w:rsid w:val="00165C2C"/>
    <w:rPr>
      <w:rFonts w:ascii="Times New Roman" w:eastAsia="Albany AMT" w:hAnsi="Times New Roman" w:cs="Times New Roman"/>
      <w:kern w:val="1"/>
      <w:sz w:val="24"/>
      <w:szCs w:val="24"/>
      <w:lang w:eastAsia="ar-SA"/>
    </w:rPr>
  </w:style>
  <w:style w:type="character" w:customStyle="1" w:styleId="9pt">
    <w:name w:val="Основной текст + 9 pt"/>
    <w:rsid w:val="00165C2C"/>
    <w:rPr>
      <w:rFonts w:ascii="Times New Roman" w:hAnsi="Times New Roman" w:cs="Times New Roman"/>
      <w:sz w:val="18"/>
      <w:u w:val="none"/>
    </w:rPr>
  </w:style>
  <w:style w:type="paragraph" w:styleId="a5">
    <w:name w:val="Balloon Text"/>
    <w:basedOn w:val="a"/>
    <w:link w:val="a6"/>
    <w:uiPriority w:val="99"/>
    <w:semiHidden/>
    <w:unhideWhenUsed/>
    <w:rsid w:val="00B60504"/>
    <w:rPr>
      <w:rFonts w:ascii="Segoe UI" w:hAnsi="Segoe UI" w:cs="Segoe UI"/>
      <w:sz w:val="18"/>
      <w:szCs w:val="18"/>
    </w:rPr>
  </w:style>
  <w:style w:type="character" w:customStyle="1" w:styleId="a6">
    <w:name w:val="Текст выноски Знак"/>
    <w:basedOn w:val="a1"/>
    <w:link w:val="a5"/>
    <w:uiPriority w:val="99"/>
    <w:semiHidden/>
    <w:rsid w:val="00B60504"/>
    <w:rPr>
      <w:rFonts w:ascii="Segoe UI" w:eastAsia="Albany AMT" w:hAnsi="Segoe UI" w:cs="Segoe UI"/>
      <w:kern w:val="1"/>
      <w:sz w:val="18"/>
      <w:szCs w:val="18"/>
      <w:lang w:eastAsia="ar-SA"/>
    </w:rPr>
  </w:style>
  <w:style w:type="paragraph" w:styleId="a7">
    <w:name w:val="header"/>
    <w:basedOn w:val="a"/>
    <w:link w:val="a8"/>
    <w:uiPriority w:val="99"/>
    <w:unhideWhenUsed/>
    <w:rsid w:val="004B0BF3"/>
    <w:pPr>
      <w:tabs>
        <w:tab w:val="center" w:pos="4677"/>
        <w:tab w:val="right" w:pos="9355"/>
      </w:tabs>
    </w:pPr>
  </w:style>
  <w:style w:type="character" w:customStyle="1" w:styleId="a8">
    <w:name w:val="Верхний колонтитул Знак"/>
    <w:basedOn w:val="a1"/>
    <w:link w:val="a7"/>
    <w:uiPriority w:val="99"/>
    <w:rsid w:val="004B0BF3"/>
    <w:rPr>
      <w:rFonts w:ascii="Times New Roman" w:eastAsia="Albany AMT" w:hAnsi="Times New Roman" w:cs="Times New Roman"/>
      <w:kern w:val="1"/>
      <w:sz w:val="24"/>
      <w:szCs w:val="24"/>
      <w:lang w:eastAsia="ar-SA"/>
    </w:rPr>
  </w:style>
  <w:style w:type="paragraph" w:styleId="a9">
    <w:name w:val="footer"/>
    <w:basedOn w:val="a"/>
    <w:link w:val="aa"/>
    <w:uiPriority w:val="99"/>
    <w:unhideWhenUsed/>
    <w:rsid w:val="004B0BF3"/>
    <w:pPr>
      <w:tabs>
        <w:tab w:val="center" w:pos="4677"/>
        <w:tab w:val="right" w:pos="9355"/>
      </w:tabs>
    </w:pPr>
  </w:style>
  <w:style w:type="character" w:customStyle="1" w:styleId="aa">
    <w:name w:val="Нижний колонтитул Знак"/>
    <w:basedOn w:val="a1"/>
    <w:link w:val="a9"/>
    <w:uiPriority w:val="99"/>
    <w:rsid w:val="004B0BF3"/>
    <w:rPr>
      <w:rFonts w:ascii="Times New Roman" w:eastAsia="Albany AMT" w:hAnsi="Times New Roman" w:cs="Times New Roman"/>
      <w:kern w:val="1"/>
      <w:sz w:val="24"/>
      <w:szCs w:val="24"/>
      <w:lang w:eastAsia="ar-SA"/>
    </w:rPr>
  </w:style>
  <w:style w:type="character" w:customStyle="1" w:styleId="10">
    <w:name w:val="Заголовок 1 Знак"/>
    <w:basedOn w:val="a1"/>
    <w:link w:val="1"/>
    <w:rsid w:val="004227F3"/>
    <w:rPr>
      <w:rFonts w:ascii="Arial" w:eastAsia="Albany AMT" w:hAnsi="Arial" w:cs="Albany AMT"/>
      <w:b/>
      <w:bCs/>
      <w:caps/>
      <w:kern w:val="1"/>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BE016-ED70-4CBF-A661-B53382F4D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3642</Words>
  <Characters>20764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Поликарпова Анна Михайловна</dc:creator>
  <cp:keywords/>
  <dc:description/>
  <cp:lastModifiedBy>Тужилина Наталья Юрьевна</cp:lastModifiedBy>
  <cp:revision>2</cp:revision>
  <cp:lastPrinted>2020-07-23T05:09:00Z</cp:lastPrinted>
  <dcterms:created xsi:type="dcterms:W3CDTF">2020-07-30T08:33:00Z</dcterms:created>
  <dcterms:modified xsi:type="dcterms:W3CDTF">2020-07-30T08:33:00Z</dcterms:modified>
</cp:coreProperties>
</file>