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4B2BBE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Техническое задание</w:t>
      </w:r>
    </w:p>
    <w:p w:rsidR="004B2BBE" w:rsidRDefault="00A501CF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4B2BBE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Pr="004B2BBE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 поставку инвалидам кресел-колясок с ручным приводом</w:t>
      </w:r>
      <w:r w:rsidR="00FB7C67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</w:p>
    <w:p w:rsidR="005D1F86" w:rsidRPr="00D04E61" w:rsidRDefault="005D1F86" w:rsidP="00D04E61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tbl>
      <w:tblPr>
        <w:tblW w:w="49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50"/>
        <w:gridCol w:w="7529"/>
        <w:gridCol w:w="1179"/>
      </w:tblGrid>
      <w:tr w:rsidR="005D1F86" w:rsidRPr="00712F12" w:rsidTr="005D1F86">
        <w:trPr>
          <w:trHeight w:val="571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6933">
              <w:rPr>
                <w:rFonts w:ascii="Times New Roman" w:hAnsi="Times New Roman" w:cs="Times New Roman"/>
                <w:b/>
                <w:sz w:val="24"/>
              </w:rPr>
              <w:t xml:space="preserve">Наименование по классификатору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226933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шт.</w:t>
            </w:r>
          </w:p>
        </w:tc>
      </w:tr>
      <w:tr w:rsidR="005D1F86" w:rsidRPr="00712F12" w:rsidTr="00226933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комнатная</w:t>
            </w: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мм.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должна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позиций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иметь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литые покрышки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быть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от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22693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, 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4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6" w:rsidRPr="00226933" w:rsidRDefault="005D1F86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D1F86" w:rsidRPr="00712F12" w:rsidTr="005D1F86"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прогулочная</w:t>
            </w:r>
          </w:p>
          <w:p w:rsidR="005D1F86" w:rsidRPr="00226933" w:rsidRDefault="005D1F86" w:rsidP="0022693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 приводом от обода колеса. Рамная конструкция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изготовлена из высокопрочных алюминиевых сплавов. Рама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высокопрочную раму крестообразной конструкции трехтрубного исполнения, обеспечивающую стабильность конструкции при эксплуатации. Поверхности металлических элементов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обеспечивать антикоррозийную защиту и быть устойчивыми к дезинфекции, а также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покрыты высококачественной порошковой краской на основе полиэфира.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Поворотные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литые полиуретановые покрышки и иметь диаметр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150 мм и не более 200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Вилка поворотного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4 позиций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установки положения колеса.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колесах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менее 570 мм и не более 620 мм.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Приводные колеса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надувные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снабжены алюминиевыми </w:t>
            </w:r>
            <w:proofErr w:type="spellStart"/>
            <w:r w:rsidRPr="0022693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Спинка и сиденье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высококачественной синтетической ткани. Высота спинки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 не менее 420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на 50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Глубина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в зависимости от длины бедра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трех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60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откидываться назад. Для манипулирования одной рукой узла фиксации подлокотника, он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должен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обладать возвратной пружиной, чтобы иметь возможность зафиксировать подлокотник в поднятом положении.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регулироваться по высоте. Накладки подлокотников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изготовлены из вспененной резины. Подлокотники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длиной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более 300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Подножки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легко демонтированы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просто отведены внутрь рамы без демонтажа. Опоры подножек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иметь плавную регулировку по высоте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от 360 мм +/- 10 мм до 470 мм +/- 10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углу наклона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10º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для того, чтобы обеспечивать комфорт получателей разного роста.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16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позициях: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30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сзади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90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от минус 5º до 15º (неизменяемый показатель);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двух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80 мм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Кресло-коляска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должна быть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укомплектована подушкой на сиденье для более комфортного, не жесткого размещения в кресле-коляске.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125 кг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933" w:rsidRPr="00226933" w:rsidRDefault="00226933" w:rsidP="00226933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18 кг. </w:t>
            </w:r>
          </w:p>
          <w:p w:rsidR="005D1F86" w:rsidRPr="00226933" w:rsidRDefault="00226933" w:rsidP="00226933">
            <w:pPr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Кресла-коляски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 xml:space="preserve">должны 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иметь ширины сиденья: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400 мм +/- 10 мм, 430 мм +/- 10 мм, 450 мм +/- 10 мм, 480 мм +/- 10 мм,</w:t>
            </w:r>
            <w:r w:rsidRPr="00226933">
              <w:rPr>
                <w:rFonts w:ascii="Times New Roman" w:hAnsi="Times New Roman"/>
                <w:sz w:val="24"/>
                <w:szCs w:val="24"/>
              </w:rPr>
              <w:t xml:space="preserve"> и поставляться </w:t>
            </w: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не менее чем в 4 типоразмерах.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6" w:rsidRPr="00226933" w:rsidRDefault="005D1F86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9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1182B" w:rsidRPr="00712F12" w:rsidTr="0071182B">
        <w:tc>
          <w:tcPr>
            <w:tcW w:w="4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2B" w:rsidRPr="0071182B" w:rsidRDefault="0071182B" w:rsidP="0071182B">
            <w:pPr>
              <w:keepLines/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18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B" w:rsidRPr="00226933" w:rsidRDefault="00152E3B" w:rsidP="00226933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5E4526" w:rsidRPr="0071182B" w:rsidRDefault="00226933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>Код по КТРУ - 30.92.20.000-00000013.</w:t>
      </w:r>
    </w:p>
    <w:p w:rsidR="00226933" w:rsidRPr="0071182B" w:rsidRDefault="00226933" w:rsidP="00226933">
      <w:pPr>
        <w:contextualSpacing/>
        <w:rPr>
          <w:rFonts w:ascii="Times New Roman" w:hAnsi="Times New Roman"/>
          <w:sz w:val="24"/>
          <w:szCs w:val="24"/>
        </w:rPr>
      </w:pPr>
      <w:r w:rsidRPr="0071182B">
        <w:rPr>
          <w:rFonts w:ascii="Times New Roman" w:hAnsi="Times New Roman"/>
          <w:sz w:val="24"/>
          <w:szCs w:val="24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Кресла-коляски должны иметь действующее регистра</w:t>
      </w:r>
      <w:r w:rsidR="00FB7C67">
        <w:rPr>
          <w:rFonts w:ascii="Times New Roman" w:hAnsi="Times New Roman"/>
          <w:sz w:val="24"/>
          <w:szCs w:val="24"/>
        </w:rPr>
        <w:t xml:space="preserve">ционное удостоверение, выданное </w:t>
      </w:r>
      <w:r w:rsidRPr="00712F12">
        <w:rPr>
          <w:rFonts w:ascii="Times New Roman" w:hAnsi="Times New Roman"/>
          <w:sz w:val="24"/>
          <w:szCs w:val="24"/>
        </w:rPr>
        <w:t>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FD3A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71182B" w:rsidRDefault="00AA6E47" w:rsidP="00D04E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246A77">
        <w:rPr>
          <w:rFonts w:ascii="Times New Roman" w:hAnsi="Times New Roman"/>
          <w:sz w:val="24"/>
          <w:szCs w:val="24"/>
        </w:rPr>
        <w:t>13.02.2018 г.</w:t>
      </w:r>
      <w:r w:rsidRPr="00712F12">
        <w:rPr>
          <w:rFonts w:ascii="Times New Roman" w:hAnsi="Times New Roman"/>
          <w:sz w:val="24"/>
          <w:szCs w:val="24"/>
        </w:rPr>
        <w:t xml:space="preserve"> N </w:t>
      </w:r>
      <w:r w:rsidR="00246A77">
        <w:rPr>
          <w:rFonts w:ascii="Times New Roman" w:hAnsi="Times New Roman"/>
          <w:sz w:val="24"/>
          <w:szCs w:val="24"/>
        </w:rPr>
        <w:t>85</w:t>
      </w:r>
      <w:r w:rsidRPr="00712F12">
        <w:rPr>
          <w:rFonts w:ascii="Times New Roman" w:hAnsi="Times New Roman"/>
          <w:sz w:val="24"/>
          <w:szCs w:val="24"/>
        </w:rPr>
        <w:t xml:space="preserve">н,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6-ти лет</w:t>
      </w:r>
      <w:r w:rsidR="004F2715">
        <w:rPr>
          <w:rFonts w:ascii="Times New Roman" w:hAnsi="Times New Roman"/>
          <w:b/>
          <w:sz w:val="24"/>
          <w:szCs w:val="24"/>
        </w:rPr>
        <w:t xml:space="preserve">, </w:t>
      </w:r>
      <w:r w:rsidR="004F2715" w:rsidRPr="00E26739">
        <w:rPr>
          <w:rFonts w:ascii="Times New Roman" w:hAnsi="Times New Roman"/>
          <w:sz w:val="24"/>
          <w:szCs w:val="24"/>
        </w:rPr>
        <w:t>прогулочная</w:t>
      </w:r>
      <w:r w:rsidR="004F2715">
        <w:rPr>
          <w:rFonts w:ascii="Times New Roman" w:hAnsi="Times New Roman"/>
          <w:b/>
          <w:sz w:val="24"/>
          <w:szCs w:val="24"/>
        </w:rPr>
        <w:t xml:space="preserve"> – </w:t>
      </w:r>
      <w:r w:rsidR="004F2715" w:rsidRPr="004F2715">
        <w:rPr>
          <w:rFonts w:ascii="Times New Roman" w:hAnsi="Times New Roman"/>
          <w:b/>
          <w:sz w:val="24"/>
          <w:szCs w:val="24"/>
          <w:highlight w:val="yellow"/>
        </w:rPr>
        <w:t>не менее 4-х лет</w:t>
      </w:r>
      <w:r w:rsidRPr="00712F12">
        <w:rPr>
          <w:rFonts w:ascii="Times New Roman" w:hAnsi="Times New Roman"/>
          <w:sz w:val="24"/>
          <w:szCs w:val="24"/>
        </w:rPr>
        <w:t xml:space="preserve">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B7C67" w:rsidRPr="00FB7C67" w:rsidRDefault="00AA6E47" w:rsidP="007118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>не менее 24 месяцев</w:t>
      </w:r>
      <w:r w:rsidRPr="00712F12">
        <w:rPr>
          <w:rFonts w:ascii="Times New Roman" w:hAnsi="Times New Roman"/>
          <w:sz w:val="24"/>
          <w:szCs w:val="24"/>
        </w:rPr>
        <w:t xml:space="preserve">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  <w:r w:rsidR="0071182B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Гарантийный срок эксплуатации покрышек передних и задних колес составляет </w:t>
      </w:r>
      <w:r w:rsidRPr="0071182B">
        <w:rPr>
          <w:rFonts w:ascii="Times New Roman" w:hAnsi="Times New Roman"/>
          <w:b/>
          <w:sz w:val="24"/>
          <w:szCs w:val="24"/>
          <w:highlight w:val="yellow"/>
        </w:rPr>
        <w:t xml:space="preserve">не менее 12 </w:t>
      </w:r>
      <w:r w:rsidR="00FB7C67" w:rsidRPr="0071182B">
        <w:rPr>
          <w:rFonts w:ascii="Times New Roman" w:hAnsi="Times New Roman"/>
          <w:b/>
          <w:sz w:val="24"/>
          <w:szCs w:val="24"/>
          <w:highlight w:val="yellow"/>
        </w:rPr>
        <w:t>месяцев</w:t>
      </w:r>
      <w:r w:rsidR="00FB7C67">
        <w:rPr>
          <w:rFonts w:ascii="Times New Roman" w:hAnsi="Times New Roman"/>
          <w:sz w:val="24"/>
          <w:szCs w:val="24"/>
        </w:rPr>
        <w:t>.</w:t>
      </w:r>
      <w:r w:rsidR="0071182B">
        <w:rPr>
          <w:rFonts w:ascii="Times New Roman" w:hAnsi="Times New Roman"/>
          <w:sz w:val="24"/>
          <w:szCs w:val="24"/>
        </w:rPr>
        <w:t xml:space="preserve"> </w:t>
      </w:r>
      <w:r w:rsidR="00FB7C67" w:rsidRPr="00FB7C67">
        <w:rPr>
          <w:rFonts w:ascii="Times New Roman" w:hAnsi="Times New Roman"/>
          <w:sz w:val="24"/>
          <w:szCs w:val="24"/>
        </w:rPr>
        <w:t>Кресла-коляски комнатная, прогулочная с механическим приводом должны соответствовать требованиям следующих стандартов: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условия; национальный стандарт Российской Федерации ГОСТ Р 51632-2014 «Технические средства реабилитации людей с ограничениями </w:t>
      </w:r>
      <w:r w:rsidRPr="00FB7C67">
        <w:rPr>
          <w:rFonts w:ascii="Times New Roman" w:hAnsi="Times New Roman"/>
          <w:sz w:val="24"/>
          <w:szCs w:val="24"/>
        </w:rPr>
        <w:lastRenderedPageBreak/>
        <w:t>жизнедеятельности. Общие технические требования и методы испытаний;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FB7C67">
        <w:rPr>
          <w:rFonts w:ascii="Times New Roman" w:hAnsi="Times New Roman"/>
          <w:sz w:val="24"/>
          <w:szCs w:val="24"/>
        </w:rPr>
        <w:t>ст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FB7C67">
        <w:rPr>
          <w:rFonts w:ascii="Times New Roman" w:hAnsi="Times New Roman"/>
          <w:sz w:val="24"/>
          <w:szCs w:val="24"/>
        </w:rPr>
        <w:t>«</w:t>
      </w:r>
      <w:proofErr w:type="gramEnd"/>
      <w:r w:rsidRPr="00FB7C67">
        <w:rPr>
          <w:rFonts w:ascii="Times New Roman" w:hAnsi="Times New Roman"/>
          <w:sz w:val="24"/>
          <w:szCs w:val="24"/>
        </w:rPr>
        <w:t>О введении в действие межгосударственного стандарта»</w:t>
      </w:r>
      <w:r w:rsidRPr="00FB7C67">
        <w:rPr>
          <w:rStyle w:val="a3"/>
          <w:rFonts w:ascii="Times New Roman" w:hAnsi="Times New Roman"/>
          <w:color w:val="000000"/>
          <w:sz w:val="24"/>
          <w:szCs w:val="24"/>
        </w:rPr>
        <w:t>;</w:t>
      </w:r>
      <w:r w:rsidRPr="00FB7C67">
        <w:rPr>
          <w:rFonts w:ascii="Times New Roman" w:hAnsi="Times New Roman"/>
          <w:sz w:val="24"/>
          <w:szCs w:val="24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B7C67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B7C67">
        <w:rPr>
          <w:rFonts w:ascii="Times New Roman" w:hAnsi="Times New Roman"/>
          <w:sz w:val="24"/>
          <w:szCs w:val="24"/>
        </w:rPr>
        <w:t>in</w:t>
      </w:r>
      <w:proofErr w:type="spellEnd"/>
      <w:r w:rsidRPr="00FB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C67">
        <w:rPr>
          <w:rFonts w:ascii="Times New Roman" w:hAnsi="Times New Roman"/>
          <w:sz w:val="24"/>
          <w:szCs w:val="24"/>
        </w:rPr>
        <w:t>vitro</w:t>
      </w:r>
      <w:proofErr w:type="spellEnd"/>
      <w:r w:rsidRPr="00FB7C67">
        <w:rPr>
          <w:rFonts w:ascii="Times New Roman" w:hAnsi="Times New Roman"/>
          <w:sz w:val="24"/>
          <w:szCs w:val="24"/>
        </w:rPr>
        <w:t>; 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 ручки рамы для сопровождающего, подлокотники, подголовник, санитарное оснащение;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государственный стандарт Российской Федерации ГОСТ Р 50602-93 «Кресла-коляски. Максимальные габаритные размеры;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7176-7-2015 «Кресла-коляски. Часть 7. Измерение размеров сиденья и колеса;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 национальный стандарт Российской Федерации ГОСТ Р ИСО 7176-16-2015 «Кресла-коляски. Часть 16. Стойкость к возгоранию устройств поддержания положения тела».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 системой торможения, обеспечивающей удержание кресла-коляски с пользователем в неподвижном состоянии.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Маркировка Товара должна содержать: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наименование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адрес изготовителя;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 xml:space="preserve">- обозначение типа (модели) кресла-коляски (в зависимости от модификации): 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артикул модификации кресла-коляски;</w:t>
      </w:r>
    </w:p>
    <w:p w:rsidR="00FB7C67" w:rsidRPr="00FB7C6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серийный номер кресла-коляски;</w:t>
      </w:r>
    </w:p>
    <w:p w:rsidR="00AA6E47" w:rsidRDefault="00FB7C67" w:rsidP="00FD3A8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B7C67">
        <w:rPr>
          <w:rFonts w:ascii="Times New Roman" w:hAnsi="Times New Roman"/>
          <w:sz w:val="24"/>
          <w:szCs w:val="24"/>
        </w:rPr>
        <w:t>- дату выпуска (месяц, год)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FD3A86">
      <w:pPr>
        <w:tabs>
          <w:tab w:val="left" w:pos="-125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lastRenderedPageBreak/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FD3A86">
      <w:pPr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5D1F86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поставки - </w:t>
      </w:r>
      <w:r w:rsidR="00E627BB">
        <w:rPr>
          <w:rFonts w:ascii="Times New Roman" w:hAnsi="Times New Roman"/>
          <w:b/>
          <w:sz w:val="24"/>
          <w:szCs w:val="24"/>
        </w:rPr>
        <w:t>Срок поставки Товара -</w:t>
      </w:r>
      <w:r w:rsidR="00E627BB" w:rsidRPr="002D7917">
        <w:rPr>
          <w:rFonts w:ascii="Times New Roman" w:hAnsi="Times New Roman"/>
          <w:b/>
          <w:sz w:val="24"/>
          <w:szCs w:val="24"/>
        </w:rPr>
        <w:t xml:space="preserve"> с даты получения от Заказчика реестра получателей Товара</w:t>
      </w:r>
      <w:r w:rsidR="005D1F86">
        <w:rPr>
          <w:rFonts w:ascii="Times New Roman" w:hAnsi="Times New Roman"/>
          <w:b/>
          <w:sz w:val="24"/>
          <w:szCs w:val="24"/>
        </w:rPr>
        <w:t xml:space="preserve"> до </w:t>
      </w:r>
      <w:r w:rsidR="00152E3B">
        <w:rPr>
          <w:rFonts w:ascii="Times New Roman" w:hAnsi="Times New Roman"/>
          <w:b/>
          <w:sz w:val="24"/>
          <w:szCs w:val="24"/>
        </w:rPr>
        <w:t>30.09</w:t>
      </w:r>
      <w:bookmarkStart w:id="0" w:name="_GoBack"/>
      <w:bookmarkEnd w:id="0"/>
      <w:r w:rsidR="005D1F86">
        <w:rPr>
          <w:rFonts w:ascii="Times New Roman" w:hAnsi="Times New Roman"/>
          <w:b/>
          <w:sz w:val="24"/>
          <w:szCs w:val="24"/>
        </w:rPr>
        <w:t>.2020 г.</w:t>
      </w:r>
    </w:p>
    <w:p w:rsidR="00E627BB" w:rsidRPr="00FE50EA" w:rsidRDefault="00226933" w:rsidP="00E62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E627BB" w:rsidRPr="00FE50EA">
        <w:rPr>
          <w:rFonts w:ascii="Times New Roman" w:hAnsi="Times New Roman" w:cs="Times New Roman"/>
          <w:b/>
          <w:sz w:val="24"/>
          <w:szCs w:val="24"/>
        </w:rPr>
        <w:t xml:space="preserve">Место поставки - </w:t>
      </w:r>
      <w:r w:rsidR="00E627BB" w:rsidRPr="00FE50EA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Товара, в пределах административных границ субъекта Российской Федерации (Новгородскую область), право выбора одного из способов получения Товара: по месту жительства Получателя или в пунктах выдачи.</w:t>
      </w:r>
    </w:p>
    <w:p w:rsidR="00226933" w:rsidRDefault="00226933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8B6" w:rsidRDefault="007548B6" w:rsidP="00BE0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548B6" w:rsidSect="0071182B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036899"/>
    <w:rsid w:val="00056D23"/>
    <w:rsid w:val="000E19A5"/>
    <w:rsid w:val="00121FB0"/>
    <w:rsid w:val="00152E3B"/>
    <w:rsid w:val="00226933"/>
    <w:rsid w:val="00246A77"/>
    <w:rsid w:val="0025663A"/>
    <w:rsid w:val="0039184A"/>
    <w:rsid w:val="004B2BBE"/>
    <w:rsid w:val="004E0465"/>
    <w:rsid w:val="004F2715"/>
    <w:rsid w:val="005358BC"/>
    <w:rsid w:val="005C11BE"/>
    <w:rsid w:val="005D1F86"/>
    <w:rsid w:val="005E4526"/>
    <w:rsid w:val="005F4D9D"/>
    <w:rsid w:val="006D1CE6"/>
    <w:rsid w:val="0071182B"/>
    <w:rsid w:val="00712F12"/>
    <w:rsid w:val="00753952"/>
    <w:rsid w:val="007548B6"/>
    <w:rsid w:val="00A501CF"/>
    <w:rsid w:val="00AA6E47"/>
    <w:rsid w:val="00B02C81"/>
    <w:rsid w:val="00BE0DB0"/>
    <w:rsid w:val="00D04E61"/>
    <w:rsid w:val="00DB4120"/>
    <w:rsid w:val="00DB499F"/>
    <w:rsid w:val="00E26739"/>
    <w:rsid w:val="00E27A03"/>
    <w:rsid w:val="00E40BE9"/>
    <w:rsid w:val="00E627BB"/>
    <w:rsid w:val="00F15948"/>
    <w:rsid w:val="00F273DB"/>
    <w:rsid w:val="00FB280D"/>
    <w:rsid w:val="00FB7C67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4A6-4C87-4988-8C7E-D1CBD91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iPriority w:val="99"/>
    <w:unhideWhenUsed/>
    <w:rsid w:val="00FB7C67"/>
    <w:rPr>
      <w:vertAlign w:val="superscript"/>
    </w:rPr>
  </w:style>
  <w:style w:type="paragraph" w:styleId="a4">
    <w:name w:val="No Spacing"/>
    <w:uiPriority w:val="1"/>
    <w:qFormat/>
    <w:rsid w:val="00FB7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27A0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75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7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Тучкова Наталья Андреевна</cp:lastModifiedBy>
  <cp:revision>15</cp:revision>
  <dcterms:created xsi:type="dcterms:W3CDTF">2019-04-17T06:04:00Z</dcterms:created>
  <dcterms:modified xsi:type="dcterms:W3CDTF">2020-06-15T11:17:00Z</dcterms:modified>
</cp:coreProperties>
</file>