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E3" w:rsidRPr="00D23685" w:rsidRDefault="002933E3" w:rsidP="002933E3">
      <w:pPr>
        <w:spacing w:line="340" w:lineRule="exact"/>
        <w:ind w:left="284"/>
        <w:jc w:val="center"/>
        <w:rPr>
          <w:rFonts w:ascii="Times New Roman CYR" w:hAnsi="Times New Roman CYR" w:cs="Times New Roman CYR"/>
          <w:b/>
          <w:color w:val="000000"/>
          <w:spacing w:val="-6"/>
          <w:sz w:val="26"/>
          <w:szCs w:val="26"/>
        </w:rPr>
      </w:pPr>
      <w:r w:rsidRPr="00D23685">
        <w:rPr>
          <w:b/>
          <w:color w:val="000000"/>
          <w:sz w:val="26"/>
          <w:szCs w:val="26"/>
          <w:lang w:eastAsia="ru-RU"/>
        </w:rPr>
        <w:t>Описание объекта закупки</w:t>
      </w:r>
    </w:p>
    <w:p w:rsidR="002933E3" w:rsidRPr="00D23685" w:rsidRDefault="002933E3" w:rsidP="002933E3">
      <w:pPr>
        <w:shd w:val="clear" w:color="auto" w:fill="FFFFFF"/>
        <w:tabs>
          <w:tab w:val="left" w:pos="7203"/>
        </w:tabs>
        <w:spacing w:line="340" w:lineRule="exact"/>
        <w:ind w:left="147" w:right="147"/>
        <w:jc w:val="center"/>
        <w:rPr>
          <w:b/>
          <w:color w:val="000000"/>
          <w:sz w:val="26"/>
          <w:szCs w:val="26"/>
        </w:rPr>
      </w:pPr>
      <w:r w:rsidRPr="00D23685">
        <w:rPr>
          <w:rFonts w:cs="Times New Roman CYR"/>
          <w:b/>
          <w:bCs/>
          <w:color w:val="000000"/>
          <w:spacing w:val="-6"/>
          <w:sz w:val="26"/>
          <w:szCs w:val="26"/>
        </w:rPr>
        <w:t xml:space="preserve">на </w:t>
      </w:r>
      <w:r w:rsidRPr="00D23685">
        <w:rPr>
          <w:b/>
          <w:color w:val="000000"/>
          <w:spacing w:val="-6"/>
          <w:kern w:val="0"/>
          <w:sz w:val="26"/>
          <w:szCs w:val="26"/>
        </w:rPr>
        <w:t>выполнение работ для обеспечения в 2020 году застрахованного лица, пострадавшего вследствие несчастного случая на производстве, протезом кисти с внешним источником энергии</w:t>
      </w:r>
      <w:r w:rsidRPr="00D23685">
        <w:rPr>
          <w:b/>
          <w:color w:val="000000"/>
          <w:sz w:val="26"/>
          <w:szCs w:val="26"/>
        </w:rPr>
        <w:t>.</w:t>
      </w:r>
    </w:p>
    <w:p w:rsidR="002933E3" w:rsidRPr="00D23685" w:rsidRDefault="002933E3" w:rsidP="002933E3">
      <w:pPr>
        <w:spacing w:line="340" w:lineRule="exact"/>
        <w:rPr>
          <w:color w:val="000000"/>
          <w:sz w:val="26"/>
          <w:szCs w:val="26"/>
        </w:rPr>
      </w:pPr>
      <w:r w:rsidRPr="00D23685">
        <w:rPr>
          <w:b/>
          <w:color w:val="000000"/>
          <w:sz w:val="26"/>
          <w:szCs w:val="26"/>
        </w:rPr>
        <w:t>1. Основные требования к работам: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843"/>
        <w:gridCol w:w="7479"/>
        <w:gridCol w:w="850"/>
      </w:tblGrid>
      <w:tr w:rsidR="002933E3" w:rsidRPr="00D23685" w:rsidTr="00536426">
        <w:trPr>
          <w:trHeight w:val="6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933E3" w:rsidRPr="00D23685" w:rsidRDefault="002933E3" w:rsidP="00536426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center"/>
              <w:rPr>
                <w:color w:val="000000"/>
              </w:rPr>
            </w:pPr>
            <w:r w:rsidRPr="00D23685">
              <w:rPr>
                <w:color w:val="000000"/>
              </w:rPr>
              <w:t>Наименование технического средства реабилитации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933E3" w:rsidRPr="00D23685" w:rsidRDefault="002933E3" w:rsidP="00536426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center"/>
              <w:rPr>
                <w:color w:val="000000"/>
              </w:rPr>
            </w:pPr>
            <w:r w:rsidRPr="00D23685">
              <w:rPr>
                <w:color w:val="000000"/>
              </w:rPr>
              <w:t>Описание технического средства реабилитации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3E3" w:rsidRPr="00D23685" w:rsidRDefault="002933E3" w:rsidP="00536426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ind w:right="27"/>
              <w:jc w:val="center"/>
              <w:rPr>
                <w:color w:val="000000"/>
              </w:rPr>
            </w:pPr>
            <w:r w:rsidRPr="00D23685">
              <w:rPr>
                <w:color w:val="000000"/>
              </w:rPr>
              <w:t>Кол-во, шт.</w:t>
            </w:r>
          </w:p>
        </w:tc>
      </w:tr>
      <w:tr w:rsidR="002933E3" w:rsidRPr="00D23685" w:rsidTr="00536426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3" w:rsidRPr="00D23685" w:rsidRDefault="002933E3" w:rsidP="00536426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center"/>
              <w:rPr>
                <w:b/>
                <w:color w:val="000000"/>
              </w:rPr>
            </w:pPr>
            <w:r w:rsidRPr="00D23685">
              <w:rPr>
                <w:b/>
                <w:color w:val="000000"/>
              </w:rPr>
              <w:t>Протез кисти с внешним источником энергии.</w:t>
            </w:r>
          </w:p>
          <w:p w:rsidR="002933E3" w:rsidRPr="00D23685" w:rsidRDefault="002933E3" w:rsidP="00536426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both"/>
              <w:rPr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3" w:rsidRPr="00D23685" w:rsidRDefault="002933E3" w:rsidP="00536426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>Протез кисти с внешним источником энергии с микропроцессорной биоэлектрической системой управления, с приемной гильзой по слепку.</w:t>
            </w:r>
          </w:p>
          <w:p w:rsidR="002933E3" w:rsidRPr="00D23685" w:rsidRDefault="002933E3" w:rsidP="00536426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>Протез кисти с внешним источником энергии предназначен для обеспечения действий получателя по самообслуживанию. Протез предназначен для пользователей, перенесших частичную ампутацию кисти. Частичная ампутация кисти может включать в себя ампутацию или дефицит конечности на уровне дистальной части запястья и проксимальной части пястно-фалангового сустава. Протез может быть изготовлен при ампутации от одного до пяти пальцев.</w:t>
            </w:r>
          </w:p>
          <w:p w:rsidR="002933E3" w:rsidRPr="00D23685" w:rsidRDefault="002933E3" w:rsidP="00536426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>Протез изготовляется по индивидуальному техпроцессу для сложного протезирования и должен включать в себя примерочную гильзу из термопласта, постоянную приемную гильзу из высокотемпературного силикона медицинского назначения, несущую гильзу из композитных материалов на основе акриловых смол, комплект модулей электрических пальцев, систему электропитания и управления.</w:t>
            </w:r>
          </w:p>
          <w:p w:rsidR="002933E3" w:rsidRPr="00D23685" w:rsidRDefault="002933E3" w:rsidP="00536426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 xml:space="preserve">Протез кисти с внешним источником энергии при частичной ампутации кисти должен иметь биоэлектрическое или сенсорное программное управление, с возможностью изменения программы положения кисти через </w:t>
            </w:r>
            <w:proofErr w:type="spellStart"/>
            <w:r w:rsidRPr="00D23685">
              <w:rPr>
                <w:color w:val="000000"/>
              </w:rPr>
              <w:t>iPod</w:t>
            </w:r>
            <w:proofErr w:type="spellEnd"/>
            <w:r w:rsidRPr="00D23685">
              <w:rPr>
                <w:color w:val="000000"/>
              </w:rPr>
              <w:t xml:space="preserve"> </w:t>
            </w:r>
            <w:proofErr w:type="spellStart"/>
            <w:r w:rsidRPr="00D23685">
              <w:rPr>
                <w:color w:val="000000"/>
              </w:rPr>
              <w:t>Touch</w:t>
            </w:r>
            <w:proofErr w:type="spellEnd"/>
            <w:r w:rsidRPr="00D23685">
              <w:rPr>
                <w:color w:val="000000"/>
              </w:rPr>
              <w:t xml:space="preserve">. Зарядное устройство должно иметь электропитание от промышленной сети переменного тока. 2-5 пальцы должны иметь подвижность в </w:t>
            </w:r>
            <w:proofErr w:type="gramStart"/>
            <w:r w:rsidRPr="00D23685">
              <w:rPr>
                <w:color w:val="000000"/>
              </w:rPr>
              <w:t>пястно- фаланговом</w:t>
            </w:r>
            <w:proofErr w:type="gramEnd"/>
            <w:r w:rsidRPr="00D23685">
              <w:rPr>
                <w:color w:val="000000"/>
              </w:rPr>
              <w:t xml:space="preserve"> и в первом межфаланговом суставе. </w:t>
            </w:r>
          </w:p>
          <w:p w:rsidR="002933E3" w:rsidRPr="00D23685" w:rsidRDefault="002933E3" w:rsidP="00536426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 xml:space="preserve">Максимальная пиковая статическая нагрузка на протез 90кг. Максимальная пиковая статическая нагрузка на каждый палец 32кг. Минимальное время охвата кисти из полностью открытой в положение кулак 1,2 секунды. Максимальное усилие кулачного </w:t>
            </w:r>
            <w:proofErr w:type="spellStart"/>
            <w:r w:rsidRPr="00D23685">
              <w:rPr>
                <w:color w:val="000000"/>
              </w:rPr>
              <w:t>схвата</w:t>
            </w:r>
            <w:proofErr w:type="spellEnd"/>
            <w:r w:rsidRPr="00D23685">
              <w:rPr>
                <w:color w:val="000000"/>
              </w:rPr>
              <w:t xml:space="preserve"> кисти 10,2 кг, </w:t>
            </w:r>
            <w:proofErr w:type="spellStart"/>
            <w:r w:rsidRPr="00D23685">
              <w:rPr>
                <w:color w:val="000000"/>
              </w:rPr>
              <w:t>кулачно</w:t>
            </w:r>
            <w:proofErr w:type="spellEnd"/>
            <w:r w:rsidRPr="00D23685">
              <w:rPr>
                <w:color w:val="000000"/>
              </w:rPr>
              <w:t xml:space="preserve">-бокового </w:t>
            </w:r>
            <w:proofErr w:type="spellStart"/>
            <w:r w:rsidRPr="00D23685">
              <w:rPr>
                <w:color w:val="000000"/>
              </w:rPr>
              <w:t>схвата</w:t>
            </w:r>
            <w:proofErr w:type="spellEnd"/>
            <w:r w:rsidRPr="00D23685">
              <w:rPr>
                <w:color w:val="000000"/>
              </w:rPr>
              <w:t xml:space="preserve"> – 2,1 кг. Должно быть сохранение полной физиологической подвижности в запястье. В комплект должны входить две аккумуляторные батареи. </w:t>
            </w:r>
          </w:p>
          <w:p w:rsidR="002933E3" w:rsidRPr="00D23685" w:rsidRDefault="002933E3" w:rsidP="00536426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D23685">
              <w:rPr>
                <w:color w:val="000000"/>
              </w:rPr>
              <w:t xml:space="preserve">Искусственные электрические </w:t>
            </w:r>
            <w:proofErr w:type="spellStart"/>
            <w:r w:rsidRPr="00D23685">
              <w:rPr>
                <w:color w:val="000000"/>
              </w:rPr>
              <w:t>фалангизированные</w:t>
            </w:r>
            <w:proofErr w:type="spellEnd"/>
            <w:r w:rsidRPr="00D23685">
              <w:rPr>
                <w:color w:val="000000"/>
              </w:rPr>
              <w:t xml:space="preserve"> пальцы протеза должны контролироваться миоэлектрической системой пропорционального управления скоростью и силой </w:t>
            </w:r>
            <w:proofErr w:type="spellStart"/>
            <w:r w:rsidRPr="00D23685">
              <w:rPr>
                <w:color w:val="000000"/>
              </w:rPr>
              <w:t>схвата</w:t>
            </w:r>
            <w:proofErr w:type="spellEnd"/>
            <w:r w:rsidRPr="00D23685">
              <w:rPr>
                <w:color w:val="000000"/>
              </w:rPr>
              <w:t>, обеспечивающую естественную и скоординированную работу всех пальцев протеза, гарантирующих выполнение более 14 моделей захвата предметов простых и сложных форм, в том числе сжатие в кулак и полное раскрытие до плоской ладони, обладающую функциональными возможностями программного обеспечения с индивидуальной настойкой параметров управления самостоятельно пациентом.</w:t>
            </w:r>
            <w:proofErr w:type="gramEnd"/>
            <w:r w:rsidRPr="00D23685">
              <w:rPr>
                <w:color w:val="000000"/>
              </w:rPr>
              <w:t xml:space="preserve"> Угол противопоставления большого пальца должен регулироваться пассивно.</w:t>
            </w:r>
          </w:p>
          <w:p w:rsidR="002933E3" w:rsidRPr="00D23685" w:rsidRDefault="002933E3" w:rsidP="00536426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lastRenderedPageBreak/>
              <w:t xml:space="preserve">Технические характеристики литиево-ионного аккумулятора: емкость 2000 </w:t>
            </w:r>
            <w:proofErr w:type="spellStart"/>
            <w:r w:rsidRPr="00D23685">
              <w:rPr>
                <w:color w:val="000000"/>
              </w:rPr>
              <w:t>мАч</w:t>
            </w:r>
            <w:proofErr w:type="spellEnd"/>
            <w:r w:rsidRPr="00D23685">
              <w:rPr>
                <w:color w:val="000000"/>
              </w:rPr>
              <w:t>, время до полной зарядки не более 3 часа непрерывной работы протеза.</w:t>
            </w:r>
          </w:p>
          <w:p w:rsidR="002933E3" w:rsidRPr="00D23685" w:rsidRDefault="002933E3" w:rsidP="00536426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>Тип протеза - постоянный.</w:t>
            </w:r>
          </w:p>
          <w:p w:rsidR="002933E3" w:rsidRPr="00D23685" w:rsidRDefault="002933E3" w:rsidP="00536426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 xml:space="preserve">Гарантийный срок эксплуатации протеза должен быть не менее 36 месяцев, включая защиту от любых случайных повреждений. </w:t>
            </w:r>
          </w:p>
          <w:p w:rsidR="002933E3" w:rsidRPr="00D23685" w:rsidRDefault="002933E3" w:rsidP="00536426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>Протез должен соответствовать требованиям ГОСТ:</w:t>
            </w:r>
          </w:p>
          <w:p w:rsidR="002933E3" w:rsidRPr="00D23685" w:rsidRDefault="002933E3" w:rsidP="00536426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D23685">
              <w:rPr>
                <w:color w:val="000000"/>
              </w:rPr>
              <w:t>Р</w:t>
            </w:r>
            <w:proofErr w:type="gramEnd"/>
            <w:r w:rsidRPr="00D23685">
              <w:rPr>
                <w:color w:val="00000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 w:rsidRPr="00D23685">
              <w:rPr>
                <w:color w:val="000000"/>
              </w:rPr>
              <w:t>Р</w:t>
            </w:r>
            <w:proofErr w:type="gramEnd"/>
            <w:r w:rsidRPr="00D23685">
              <w:rPr>
                <w:color w:val="000000"/>
              </w:rPr>
              <w:t xml:space="preserve"> 58267-2018 «Протезы наружные верхних конечностей. Термины и определения. Классификация</w:t>
            </w:r>
            <w:proofErr w:type="gramStart"/>
            <w:r w:rsidRPr="00D23685">
              <w:rPr>
                <w:color w:val="000000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3" w:rsidRPr="00D23685" w:rsidRDefault="002933E3" w:rsidP="00536426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/>
              <w:jc w:val="center"/>
              <w:rPr>
                <w:color w:val="000000"/>
              </w:rPr>
            </w:pPr>
            <w:r w:rsidRPr="00D23685">
              <w:rPr>
                <w:color w:val="000000"/>
              </w:rPr>
              <w:lastRenderedPageBreak/>
              <w:t>1</w:t>
            </w:r>
          </w:p>
        </w:tc>
      </w:tr>
      <w:tr w:rsidR="002933E3" w:rsidRPr="00D23685" w:rsidTr="00536426">
        <w:trPr>
          <w:trHeight w:val="9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3" w:rsidRPr="00D23685" w:rsidRDefault="002933E3" w:rsidP="00536426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/>
              <w:rPr>
                <w:bCs/>
                <w:color w:val="000000"/>
              </w:rPr>
            </w:pPr>
            <w:r w:rsidRPr="00D23685">
              <w:rPr>
                <w:bCs/>
                <w:color w:val="000000"/>
              </w:rPr>
              <w:lastRenderedPageBreak/>
              <w:t>Информация о сроке службы на изделия</w:t>
            </w: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3" w:rsidRPr="00D23685" w:rsidRDefault="002933E3" w:rsidP="00536426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both"/>
              <w:rPr>
                <w:color w:val="000000"/>
              </w:rPr>
            </w:pPr>
            <w:r w:rsidRPr="00D23685">
              <w:rPr>
                <w:bCs/>
                <w:color w:val="000000"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протеза.</w:t>
            </w:r>
          </w:p>
        </w:tc>
      </w:tr>
    </w:tbl>
    <w:p w:rsidR="002933E3" w:rsidRPr="00D23685" w:rsidRDefault="002933E3" w:rsidP="002933E3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</w:p>
    <w:p w:rsidR="002933E3" w:rsidRPr="00D23685" w:rsidRDefault="002933E3" w:rsidP="002933E3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 xml:space="preserve">Выполнение работ по протезированию должно соответствовать назначениям </w:t>
      </w:r>
      <w:proofErr w:type="gramStart"/>
      <w:r w:rsidRPr="00D23685">
        <w:rPr>
          <w:color w:val="000000"/>
        </w:rPr>
        <w:t>медико-социальной</w:t>
      </w:r>
      <w:proofErr w:type="gramEnd"/>
      <w:r w:rsidRPr="00D23685">
        <w:rPr>
          <w:color w:val="000000"/>
        </w:rPr>
        <w:t xml:space="preserve"> экспертизы, а также врача. При выполнении работ по изготовлению протеза должен быть осуществлен контроль при примерке и обеспечении инвалида указанными средствами реабилитации. Получатель не должен испытывать болей, избыточного давления, обуславливающих нарушения кровообращения.</w:t>
      </w:r>
    </w:p>
    <w:p w:rsidR="002933E3" w:rsidRPr="00D23685" w:rsidRDefault="002933E3" w:rsidP="002933E3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верхних конечностей получателя с помощью протеза конечности. Должны отвечать требованиям ГОСТ </w:t>
      </w:r>
      <w:proofErr w:type="gramStart"/>
      <w:r w:rsidRPr="00D23685">
        <w:rPr>
          <w:color w:val="000000"/>
        </w:rPr>
        <w:t>Р</w:t>
      </w:r>
      <w:proofErr w:type="gramEnd"/>
      <w:r w:rsidRPr="00D23685">
        <w:rPr>
          <w:color w:val="000000"/>
        </w:rPr>
        <w:t xml:space="preserve"> 52877-2007 «Услуги по медицинской реабилитации инвалидов. Основные положения», ГОСТ </w:t>
      </w:r>
      <w:proofErr w:type="gramStart"/>
      <w:r w:rsidRPr="00D23685">
        <w:rPr>
          <w:color w:val="000000"/>
        </w:rPr>
        <w:t>Р</w:t>
      </w:r>
      <w:proofErr w:type="gramEnd"/>
      <w:r w:rsidRPr="00D23685">
        <w:rPr>
          <w:color w:val="000000"/>
        </w:rPr>
        <w:t xml:space="preserve"> 53874-2017 «Реабилитация и </w:t>
      </w:r>
      <w:proofErr w:type="spellStart"/>
      <w:r w:rsidRPr="00D23685">
        <w:rPr>
          <w:color w:val="000000"/>
        </w:rPr>
        <w:t>абилитация</w:t>
      </w:r>
      <w:proofErr w:type="spellEnd"/>
      <w:r w:rsidRPr="00D23685">
        <w:rPr>
          <w:color w:val="000000"/>
        </w:rPr>
        <w:t xml:space="preserve"> инвалидов. Основные виды реабилитационных и </w:t>
      </w:r>
      <w:proofErr w:type="spellStart"/>
      <w:r w:rsidRPr="00D23685">
        <w:rPr>
          <w:color w:val="000000"/>
        </w:rPr>
        <w:t>абилитационных</w:t>
      </w:r>
      <w:proofErr w:type="spellEnd"/>
      <w:r w:rsidRPr="00D23685">
        <w:rPr>
          <w:color w:val="000000"/>
        </w:rPr>
        <w:t xml:space="preserve"> услуг».</w:t>
      </w:r>
    </w:p>
    <w:p w:rsidR="002933E3" w:rsidRPr="00D23685" w:rsidRDefault="002933E3" w:rsidP="002933E3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>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2933E3" w:rsidRPr="00D23685" w:rsidRDefault="002933E3" w:rsidP="002933E3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b/>
          <w:bCs/>
          <w:color w:val="000000"/>
        </w:rPr>
      </w:pPr>
      <w:r w:rsidRPr="00D23685">
        <w:rPr>
          <w:color w:val="000000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933E3" w:rsidRPr="00D23685" w:rsidRDefault="002933E3" w:rsidP="002933E3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>Работы по обеспечению получателя протезом верхней конечности следует считать эффективно исполненными, если у получателя частично восстановлены опорные и двигательные функции конечностей, созданы условия для предупреждения развития деформации или благоприятного течения болезни. Работы по обеспечению получателя протезами должны быть выполнены с надлежащим качеством и в установленные сроки.</w:t>
      </w:r>
    </w:p>
    <w:p w:rsidR="002933E3" w:rsidRPr="00D23685" w:rsidRDefault="002933E3" w:rsidP="002933E3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 xml:space="preserve">При необходимости отправка протеза от исполнителя к месту нахождения получателя должна осуществляться с соблюдением требований ГОСТ 20790-93/ГОСТ </w:t>
      </w:r>
      <w:proofErr w:type="gramStart"/>
      <w:r w:rsidRPr="00D23685">
        <w:rPr>
          <w:color w:val="000000"/>
        </w:rPr>
        <w:t>Р</w:t>
      </w:r>
      <w:proofErr w:type="gramEnd"/>
      <w:r w:rsidRPr="00D23685">
        <w:rPr>
          <w:color w:val="000000"/>
        </w:rPr>
        <w:t xml:space="preserve"> 50444-92 «Приборы аппараты и оборудование медицинские. Общие технические условия» и ГОСТ </w:t>
      </w:r>
      <w:proofErr w:type="gramStart"/>
      <w:r w:rsidRPr="00D23685">
        <w:rPr>
          <w:color w:val="000000"/>
        </w:rPr>
        <w:t>Р</w:t>
      </w:r>
      <w:proofErr w:type="gramEnd"/>
      <w:r w:rsidRPr="00D23685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2933E3" w:rsidRPr="00D23685" w:rsidRDefault="002933E3" w:rsidP="002933E3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протеза верхней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  <w:bookmarkStart w:id="0" w:name="_GoBack"/>
      <w:bookmarkEnd w:id="0"/>
    </w:p>
    <w:p w:rsidR="002933E3" w:rsidRPr="00D23685" w:rsidRDefault="002933E3" w:rsidP="002933E3">
      <w:pPr>
        <w:tabs>
          <w:tab w:val="left" w:pos="12208"/>
        </w:tabs>
        <w:spacing w:line="340" w:lineRule="exact"/>
        <w:ind w:right="27" w:firstLine="567"/>
        <w:jc w:val="both"/>
        <w:rPr>
          <w:b/>
          <w:color w:val="000000"/>
          <w:sz w:val="26"/>
          <w:szCs w:val="26"/>
        </w:rPr>
      </w:pPr>
      <w:r w:rsidRPr="00D23685">
        <w:rPr>
          <w:b/>
          <w:bCs/>
          <w:color w:val="000000"/>
          <w:sz w:val="26"/>
          <w:szCs w:val="26"/>
        </w:rPr>
        <w:lastRenderedPageBreak/>
        <w:t xml:space="preserve">2. Срок выполнения работ: </w:t>
      </w:r>
      <w:r w:rsidRPr="00D23685">
        <w:rPr>
          <w:color w:val="000000"/>
          <w:spacing w:val="-6"/>
          <w:sz w:val="26"/>
          <w:szCs w:val="26"/>
        </w:rPr>
        <w:t xml:space="preserve">не позднее </w:t>
      </w:r>
      <w:r>
        <w:rPr>
          <w:color w:val="000000"/>
          <w:spacing w:val="-6"/>
          <w:sz w:val="26"/>
          <w:szCs w:val="26"/>
        </w:rPr>
        <w:t>16</w:t>
      </w:r>
      <w:r w:rsidRPr="00D23685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ноября</w:t>
      </w:r>
      <w:r w:rsidRPr="00D23685">
        <w:rPr>
          <w:color w:val="000000"/>
          <w:spacing w:val="-6"/>
          <w:sz w:val="26"/>
          <w:szCs w:val="26"/>
        </w:rPr>
        <w:t xml:space="preserve"> 2020</w:t>
      </w:r>
      <w:r>
        <w:rPr>
          <w:color w:val="000000"/>
          <w:spacing w:val="-6"/>
          <w:sz w:val="26"/>
          <w:szCs w:val="26"/>
        </w:rPr>
        <w:t xml:space="preserve"> г</w:t>
      </w:r>
      <w:r w:rsidRPr="00D23685">
        <w:rPr>
          <w:color w:val="000000"/>
          <w:spacing w:val="-6"/>
          <w:sz w:val="26"/>
          <w:szCs w:val="26"/>
        </w:rPr>
        <w:t>.</w:t>
      </w:r>
    </w:p>
    <w:p w:rsidR="002933E3" w:rsidRPr="00D23685" w:rsidRDefault="002933E3" w:rsidP="002933E3">
      <w:pPr>
        <w:tabs>
          <w:tab w:val="left" w:pos="10348"/>
        </w:tabs>
        <w:spacing w:line="340" w:lineRule="exact"/>
        <w:ind w:right="792" w:firstLine="567"/>
        <w:jc w:val="both"/>
        <w:rPr>
          <w:b/>
          <w:color w:val="000000"/>
          <w:sz w:val="26"/>
          <w:szCs w:val="26"/>
        </w:rPr>
      </w:pPr>
      <w:r w:rsidRPr="00D23685">
        <w:rPr>
          <w:b/>
          <w:color w:val="000000"/>
          <w:sz w:val="26"/>
          <w:szCs w:val="26"/>
        </w:rPr>
        <w:t xml:space="preserve">3. Место выполнения работ: </w:t>
      </w:r>
      <w:r w:rsidRPr="00D23685">
        <w:rPr>
          <w:color w:val="000000"/>
          <w:sz w:val="26"/>
          <w:szCs w:val="26"/>
        </w:rPr>
        <w:t>по месту изготовления протеза.</w:t>
      </w:r>
    </w:p>
    <w:p w:rsidR="002933E3" w:rsidRPr="00D23685" w:rsidRDefault="002933E3" w:rsidP="002933E3">
      <w:pPr>
        <w:tabs>
          <w:tab w:val="left" w:pos="10348"/>
        </w:tabs>
        <w:spacing w:line="340" w:lineRule="exact"/>
        <w:ind w:right="792" w:firstLine="567"/>
        <w:jc w:val="both"/>
        <w:rPr>
          <w:color w:val="000000"/>
          <w:sz w:val="26"/>
          <w:szCs w:val="26"/>
        </w:rPr>
      </w:pPr>
      <w:r w:rsidRPr="00D23685">
        <w:rPr>
          <w:b/>
          <w:color w:val="000000"/>
          <w:sz w:val="26"/>
          <w:szCs w:val="26"/>
        </w:rPr>
        <w:t xml:space="preserve">4. Место выдачи протеза: </w:t>
      </w:r>
      <w:r w:rsidRPr="00D23685">
        <w:rPr>
          <w:color w:val="000000"/>
          <w:sz w:val="26"/>
          <w:szCs w:val="26"/>
        </w:rPr>
        <w:t>по месту жительства получателя, либо по месту изготовления протеза.</w:t>
      </w:r>
    </w:p>
    <w:p w:rsidR="002933E3" w:rsidRPr="00D23685" w:rsidRDefault="002933E3" w:rsidP="002933E3">
      <w:pPr>
        <w:tabs>
          <w:tab w:val="left" w:pos="10348"/>
        </w:tabs>
        <w:spacing w:line="340" w:lineRule="exact"/>
        <w:ind w:right="792" w:firstLine="567"/>
        <w:jc w:val="both"/>
        <w:rPr>
          <w:b/>
          <w:bCs/>
          <w:color w:val="000000"/>
          <w:sz w:val="28"/>
          <w:szCs w:val="28"/>
          <w:lang w:eastAsia="ru-RU"/>
        </w:rPr>
      </w:pPr>
      <w:r w:rsidRPr="00D23685">
        <w:rPr>
          <w:b/>
          <w:bCs/>
          <w:color w:val="000000"/>
          <w:spacing w:val="-6"/>
          <w:sz w:val="26"/>
          <w:szCs w:val="26"/>
        </w:rPr>
        <w:t xml:space="preserve">5 . Объем выполняемых работ: 1 </w:t>
      </w:r>
      <w:r w:rsidRPr="00D23685">
        <w:rPr>
          <w:color w:val="000000"/>
          <w:spacing w:val="-6"/>
          <w:sz w:val="26"/>
          <w:szCs w:val="26"/>
        </w:rPr>
        <w:t>шт.</w:t>
      </w:r>
    </w:p>
    <w:p w:rsidR="00CE6EFD" w:rsidRDefault="00CE6EFD"/>
    <w:sectPr w:rsidR="00CE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E3"/>
    <w:rsid w:val="002933E3"/>
    <w:rsid w:val="00C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2020-07-28T11:19:00Z</dcterms:created>
  <dcterms:modified xsi:type="dcterms:W3CDTF">2020-07-28T11:19:00Z</dcterms:modified>
</cp:coreProperties>
</file>