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95" w:rsidRPr="002F144E" w:rsidRDefault="000E5895" w:rsidP="00F6145B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C30601" w:rsidRDefault="00BC33B9" w:rsidP="004E15B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н</w:t>
      </w:r>
      <w:r w:rsidRPr="00BC33B9">
        <w:rPr>
          <w:rFonts w:ascii="Times New Roman" w:hAnsi="Times New Roman"/>
          <w:b/>
          <w:bCs/>
          <w:sz w:val="22"/>
          <w:szCs w:val="22"/>
        </w:rPr>
        <w:t xml:space="preserve">а </w:t>
      </w:r>
      <w:r w:rsidR="00895FB9">
        <w:rPr>
          <w:rFonts w:ascii="Times New Roman" w:hAnsi="Times New Roman"/>
          <w:b/>
          <w:bCs/>
          <w:sz w:val="22"/>
          <w:szCs w:val="22"/>
        </w:rPr>
        <w:t>в</w:t>
      </w:r>
      <w:r w:rsidR="00895FB9" w:rsidRPr="00895FB9">
        <w:rPr>
          <w:rFonts w:ascii="Times New Roman" w:hAnsi="Times New Roman"/>
          <w:b/>
          <w:bCs/>
          <w:sz w:val="22"/>
          <w:szCs w:val="22"/>
        </w:rPr>
        <w:t>ыполнение работ по обеспечению в 2020 году детей-инвалидов ортопедической обувью</w:t>
      </w:r>
    </w:p>
    <w:p w:rsidR="00BC33B9" w:rsidRPr="00BC33B9" w:rsidRDefault="00BC33B9" w:rsidP="004E15B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688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906"/>
        <w:gridCol w:w="1276"/>
      </w:tblGrid>
      <w:tr w:rsidR="00121A4A" w:rsidRPr="00A6414E" w:rsidTr="00C03D7B">
        <w:tc>
          <w:tcPr>
            <w:tcW w:w="1985" w:type="dxa"/>
            <w:shd w:val="clear" w:color="auto" w:fill="auto"/>
          </w:tcPr>
          <w:p w:rsidR="00026E14" w:rsidRPr="00A6414E" w:rsidRDefault="00026E14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C04E3" w:rsidRPr="00A6414E" w:rsidRDefault="003C04E3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414E">
              <w:rPr>
                <w:rFonts w:ascii="Times New Roman" w:hAnsi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5387" w:type="dxa"/>
            <w:shd w:val="clear" w:color="auto" w:fill="auto"/>
          </w:tcPr>
          <w:p w:rsidR="00026E14" w:rsidRPr="00A6414E" w:rsidRDefault="00026E14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C04E3" w:rsidRPr="00A6414E" w:rsidRDefault="003C04E3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414E">
              <w:rPr>
                <w:rFonts w:ascii="Times New Roman" w:hAnsi="Times New Roman"/>
                <w:b/>
                <w:szCs w:val="20"/>
              </w:rPr>
              <w:t>Функциональные характеристики</w:t>
            </w:r>
          </w:p>
        </w:tc>
        <w:tc>
          <w:tcPr>
            <w:tcW w:w="1134" w:type="dxa"/>
            <w:shd w:val="clear" w:color="auto" w:fill="auto"/>
          </w:tcPr>
          <w:p w:rsidR="003C04E3" w:rsidRPr="00A6414E" w:rsidRDefault="003C04E3" w:rsidP="00026E1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414E">
              <w:rPr>
                <w:rFonts w:ascii="Times New Roman" w:hAnsi="Times New Roman"/>
                <w:b/>
                <w:szCs w:val="20"/>
              </w:rPr>
              <w:t xml:space="preserve">Цена за </w:t>
            </w:r>
            <w:r w:rsidR="00026E14" w:rsidRPr="00A6414E">
              <w:rPr>
                <w:rFonts w:ascii="Times New Roman" w:hAnsi="Times New Roman"/>
                <w:b/>
                <w:szCs w:val="20"/>
              </w:rPr>
              <w:t>пару</w:t>
            </w:r>
            <w:r w:rsidR="00EE5F87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6414E">
              <w:rPr>
                <w:rFonts w:ascii="Times New Roman" w:hAnsi="Times New Roman"/>
                <w:b/>
                <w:szCs w:val="20"/>
              </w:rPr>
              <w:t>(руб.)</w:t>
            </w:r>
          </w:p>
        </w:tc>
        <w:tc>
          <w:tcPr>
            <w:tcW w:w="906" w:type="dxa"/>
            <w:shd w:val="clear" w:color="auto" w:fill="auto"/>
          </w:tcPr>
          <w:p w:rsidR="003C04E3" w:rsidRPr="00A6414E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414E">
              <w:rPr>
                <w:rFonts w:ascii="Times New Roman" w:hAnsi="Times New Roman"/>
                <w:b/>
                <w:szCs w:val="20"/>
              </w:rPr>
              <w:t>Кол</w:t>
            </w:r>
            <w:r w:rsidRPr="00A6414E"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 w:rsidRPr="00A6414E">
              <w:rPr>
                <w:rFonts w:ascii="Times New Roman" w:hAnsi="Times New Roman"/>
                <w:b/>
                <w:szCs w:val="20"/>
              </w:rPr>
              <w:t>во</w:t>
            </w:r>
            <w:r w:rsidR="00EE5F87">
              <w:rPr>
                <w:rFonts w:ascii="Times New Roman" w:hAnsi="Times New Roman"/>
                <w:b/>
                <w:szCs w:val="20"/>
              </w:rPr>
              <w:t>, пара</w:t>
            </w:r>
          </w:p>
        </w:tc>
        <w:tc>
          <w:tcPr>
            <w:tcW w:w="1276" w:type="dxa"/>
            <w:shd w:val="clear" w:color="auto" w:fill="auto"/>
          </w:tcPr>
          <w:p w:rsidR="00026E14" w:rsidRPr="00A6414E" w:rsidRDefault="00026E14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C04E3" w:rsidRPr="00A6414E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414E">
              <w:rPr>
                <w:rFonts w:ascii="Times New Roman" w:hAnsi="Times New Roman"/>
                <w:b/>
                <w:szCs w:val="20"/>
              </w:rPr>
              <w:t>Сумма (руб.)</w:t>
            </w:r>
          </w:p>
        </w:tc>
      </w:tr>
      <w:tr w:rsidR="00E8061A" w:rsidTr="00DF44AC">
        <w:trPr>
          <w:trHeight w:val="3222"/>
        </w:trPr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Ортопедическая обувь малосложная без утепленной подкладки (ортопедическая обувь малосложная без утепленной подкладки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/полуботинок / туфель детский должен использоваться при вальгусной /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варусной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деформации стоп. Должен изготавливаться из натурального хрома, со шнурками / молнией обувной</w:t>
            </w:r>
            <w:r w:rsidRPr="00E8061A">
              <w:rPr>
                <w:rFonts w:ascii="Times New Roman" w:hAnsi="Times New Roman"/>
              </w:rPr>
              <w:t xml:space="preserve"> </w:t>
            </w:r>
            <w:r w:rsidRPr="00E8061A">
              <w:rPr>
                <w:rFonts w:ascii="Times New Roman" w:hAnsi="Times New Roman"/>
                <w:sz w:val="22"/>
                <w:szCs w:val="22"/>
              </w:rPr>
              <w:t>/ застёжками «</w:t>
            </w:r>
            <w:proofErr w:type="spellStart"/>
            <w:proofErr w:type="gram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>»  (</w:t>
            </w:r>
            <w:proofErr w:type="gramEnd"/>
            <w:r w:rsidRPr="00E8061A">
              <w:rPr>
                <w:rFonts w:ascii="Times New Roman" w:hAnsi="Times New Roman"/>
                <w:sz w:val="22"/>
                <w:szCs w:val="22"/>
              </w:rPr>
              <w:t>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4249,45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21247,25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Ортопедическая обувь малосложная на утепленной подкладке (ортопедическая обувь малосложная на утепленной подкладке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утепленный детский должен использоваться при вальгусной /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варусной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деформации стоп. Должен изготавливаться из натурального хрома, натурального / искусственного меха, со шнурками / молнией обувной</w:t>
            </w:r>
            <w:r w:rsidRPr="00E8061A">
              <w:rPr>
                <w:rFonts w:ascii="Times New Roman" w:hAnsi="Times New Roman"/>
              </w:rPr>
              <w:t xml:space="preserve"> </w:t>
            </w:r>
            <w:r w:rsidRPr="00E8061A">
              <w:rPr>
                <w:rFonts w:ascii="Times New Roman" w:hAnsi="Times New Roman"/>
                <w:sz w:val="22"/>
                <w:szCs w:val="22"/>
              </w:rPr>
              <w:t>/ застёжками «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»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7388,67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36943,35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Ортопедическая обувь сложная без утепленной подкладки (пара)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малодетский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/ детский / школьный / подростковый должен использоваться: при вальгусной деформации стоп, при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эквино-варусных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 / с молниями обувными / застёжками «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>», клеевым, рантовым методом крепления, с супинатором, с невысокой боковой поддержкой, с выкладкой сводов пробковым агломератом (в зависимости от индивидуальных особенностей получателя), с жесткими высокими берцами, с задником,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Должен комплектоваться стелькой индивидуального изготовления.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11156,67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2008200,60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Ортопедическая обувь сложная на утепленной подкладке (пара)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малодетский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/ детский / школьный / подростковый утепленный должен использоваться: при вальгусной деформации стоп, при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эквино-варусных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косолапости. Должен быть изготовлен из: натурального хрома, со шнурками обувными / с молниями обувными / </w:t>
            </w:r>
            <w:r w:rsidRPr="00E8061A">
              <w:rPr>
                <w:rFonts w:ascii="Times New Roman" w:hAnsi="Times New Roman"/>
                <w:sz w:val="22"/>
                <w:szCs w:val="22"/>
              </w:rPr>
              <w:lastRenderedPageBreak/>
              <w:t>застёжками «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>», клеевым, рантовым методом крепления, с супинатором, с невысокой боковой поддержкой, с выкладкой сводов пробковым агломератом (в зависимости от индивидуальных особенностей получателя), с жесткими высокими берцами, с задником, продленным до носка. Материал должен быть: верх - хромовая кожа, подкладка натуральная из юфти, натурального / искусственного меха, подошва - микропора подошвенная с профилактикой. Изготовление индивидуальное. Комплектуется стелькой индивидуального изготовления.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12576,67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2389567,30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Обувь ортопедическая, изготовленная индивидуально (ортопедическая обувь сложная на аппарат без утепленной подкладки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малодетский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/ детский / школьный / подростковый на аппарат должен быть изготовлен из натурального хрома, со шнурками обувными / с молниями обувными / застёжками «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>»,</w:t>
            </w:r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061A">
              <w:rPr>
                <w:rFonts w:ascii="Times New Roman" w:hAnsi="Times New Roman"/>
                <w:sz w:val="22"/>
                <w:szCs w:val="22"/>
              </w:rPr>
              <w:t>клеевым, рантовым методом крепления. Материал должен быть: верх - хромовая кожа, подкладка натуральная из юфти, подошва - микропора подошвенная. Изготовление должно быть индивидуальное.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C33B9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BC33B9">
              <w:rPr>
                <w:rFonts w:ascii="Times New Roman" w:hAnsi="Times New Roman"/>
                <w:color w:val="000000"/>
                <w:sz w:val="22"/>
                <w:szCs w:val="22"/>
              </w:rPr>
              <w:t>7,33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91473,30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Обувь ортопедическая, изготовленная индивидуально (ортопедическая обувь сложная на аппарат на утепленной подкладке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sz w:val="22"/>
                <w:szCs w:val="22"/>
              </w:rPr>
              <w:t xml:space="preserve">Ботинок 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малодетский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 xml:space="preserve"> / детский / школьный / подростковый утепленный на аппарат должен быть изготовлен из натурального хрома, со шнурками обувными / с молниями обувными / застёжками «</w:t>
            </w:r>
            <w:proofErr w:type="spellStart"/>
            <w:r w:rsidRPr="00E8061A">
              <w:rPr>
                <w:rFonts w:ascii="Times New Roman" w:hAnsi="Times New Roman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sz w:val="22"/>
                <w:szCs w:val="22"/>
              </w:rPr>
              <w:t>», клеевым, рантовым методом крепления. Материал должен быть: верх - хромовая кожа, подкладка натуральная из юфти, натурального / искусственного меха, подошва - микропора подошвенная с профилактикой.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3B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353,33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BC33B9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103533,30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Обувь ортопедическая, изготовленная индивидуально </w:t>
            </w:r>
          </w:p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>(ортопедическая обувь сложная на сохраненную конечность и обувь на протез без утепленной подкладки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ind w:left="11" w:right="142" w:hanging="1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Ботинок / полуботинок / туфель детский должен использоваться для восстановления, компенсации статодинамической функции стопы. Должен изготавливаться из натурального хрома, со шнурками обувными / или молниями обувными / или застёжками «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» (определяется по индивидуальным показаниям и пожеланиям Получателя), клеевым, рантовым методом крепления, ригидной подошвой с заложенным перекатом стопы в носочной части, с выкладкой свода пробковым (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педилиновым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агломератом, боковой поддержкой - супинатором (пронатором)-определяется по назначению / показаниям Получателя, 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металлопластинкой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подошве и жестким задником, подкладкой из юфти. Должен обеспечивать достаточную опороспособность конечностей, а также её компенсацию. Должен комплектоваться стелькой из юфти. Изготовление должно быть индивидуальное / из полуфабрикатов обувных максимальной готовности.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990</w:t>
            </w:r>
            <w:r w:rsidRPr="00BC33B9">
              <w:rPr>
                <w:rFonts w:ascii="Times New Roman" w:hAnsi="Times New Roman"/>
                <w:color w:val="000000"/>
                <w:sz w:val="22"/>
                <w:szCs w:val="22"/>
              </w:rPr>
              <w:t>3,33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ind w:left="-331" w:firstLine="33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9903,33</w:t>
            </w:r>
          </w:p>
        </w:tc>
      </w:tr>
      <w:tr w:rsidR="00E8061A" w:rsidTr="00C03D7B">
        <w:tc>
          <w:tcPr>
            <w:tcW w:w="1985" w:type="dxa"/>
            <w:shd w:val="clear" w:color="auto" w:fill="auto"/>
          </w:tcPr>
          <w:p w:rsidR="00E8061A" w:rsidRPr="00BC33B9" w:rsidRDefault="00E8061A" w:rsidP="00E8061A">
            <w:pPr>
              <w:spacing w:line="240" w:lineRule="atLeast"/>
              <w:ind w:left="36" w:hanging="36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Обувь ортопедическая, изготовленная индивидуально (ортопедическая обувь сложная на сохраненную конечность и обувь на протез на </w:t>
            </w:r>
            <w:r w:rsidRPr="00BC33B9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утепленной подкладке (пара))</w:t>
            </w:r>
          </w:p>
        </w:tc>
        <w:tc>
          <w:tcPr>
            <w:tcW w:w="5387" w:type="dxa"/>
            <w:shd w:val="clear" w:color="auto" w:fill="auto"/>
          </w:tcPr>
          <w:p w:rsidR="00E8061A" w:rsidRPr="00E8061A" w:rsidRDefault="00E8061A" w:rsidP="00E8061A">
            <w:pPr>
              <w:ind w:left="11" w:right="142" w:hanging="1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Ботинок / полуботинок детский должен использоваться для восстановления или компенсации статодинамической функции стопы. Должен изготавливаться из натурального хрома, со шнурками обувными / или молниями обувными / или застёжками «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велькро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(определяется по индивидуальным показаниям и пожеланиям Получателя), клеевым, рантовым методом крепления, ригидной подошвой с заложенным перекатом стопы в </w:t>
            </w:r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носочной части,  с выкладкой свода пробковым (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педилиновым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агломератом, боковой поддержкой - супинатором (пронатором)-определяется по назначению/ показаниям Получателя, </w:t>
            </w:r>
            <w:proofErr w:type="spellStart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>металлопластинкой</w:t>
            </w:r>
            <w:proofErr w:type="spellEnd"/>
            <w:r w:rsidRPr="00E806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подошве и жестким задником, подкладкой из меха натурального (искусственного) - определяется из показаний и пожеланий Получателя. Должен обеспечивать достаточную опороспособность конечностей, а также её компенсацию. Должен комплектоваться стелькой из меха натурального / искусственного. Изготовление должно быть индивидуальное / из полуфабрикатов обувных максимальной готовности.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3B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346,67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8061A" w:rsidRPr="00BC33B9" w:rsidRDefault="00E8061A" w:rsidP="00E8061A">
            <w:pPr>
              <w:pStyle w:val="a9"/>
              <w:spacing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1A" w:rsidRPr="00BC33B9" w:rsidRDefault="00E8061A" w:rsidP="00E8061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10346,67</w:t>
            </w:r>
          </w:p>
        </w:tc>
      </w:tr>
      <w:tr w:rsidR="00C03D7B" w:rsidTr="00C03D7B">
        <w:tc>
          <w:tcPr>
            <w:tcW w:w="1985" w:type="dxa"/>
            <w:shd w:val="clear" w:color="auto" w:fill="auto"/>
          </w:tcPr>
          <w:p w:rsidR="00C03D7B" w:rsidRPr="00C03D7B" w:rsidRDefault="00C03D7B" w:rsidP="00C03D7B">
            <w:pPr>
              <w:spacing w:line="240" w:lineRule="atLeast"/>
              <w:ind w:left="36" w:hanging="36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C03D7B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C03D7B" w:rsidRPr="00A6414E" w:rsidRDefault="00C03D7B" w:rsidP="00C03D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D7B" w:rsidRPr="00A53993" w:rsidRDefault="00C03D7B" w:rsidP="00C03D7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C03D7B" w:rsidRPr="00C03D7B" w:rsidRDefault="001B0D6B" w:rsidP="00C03D7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D7B" w:rsidRPr="00BC33B9" w:rsidRDefault="001B0D6B" w:rsidP="007115C9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</w:rPr>
              <w:t>4671215,10</w:t>
            </w:r>
          </w:p>
        </w:tc>
      </w:tr>
    </w:tbl>
    <w:p w:rsidR="00A52C63" w:rsidRPr="002F144E" w:rsidRDefault="00A52C63" w:rsidP="00F6145B">
      <w:pPr>
        <w:jc w:val="both"/>
        <w:rPr>
          <w:rFonts w:ascii="Times New Roman" w:hAnsi="Times New Roman"/>
          <w:sz w:val="22"/>
          <w:szCs w:val="22"/>
        </w:rPr>
      </w:pPr>
    </w:p>
    <w:p w:rsidR="003E08E9" w:rsidRPr="006A2287" w:rsidRDefault="00C202B6" w:rsidP="00BB253E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  <w:t>Требования к качеству работ:</w:t>
      </w:r>
    </w:p>
    <w:p w:rsidR="00D74C93" w:rsidRPr="006A2287" w:rsidRDefault="00D74C93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Выполняемые работы по обеспечению </w:t>
      </w:r>
      <w:r w:rsidR="00BC33B9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детей-</w:t>
      </w: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опорно</w:t>
      </w:r>
      <w:r w:rsidR="00942F9E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</w:t>
      </w: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двигательного аппарата, в целях восстановления или компенсации ограничений их жизнедеятельности. </w:t>
      </w:r>
    </w:p>
    <w:p w:rsidR="00D74C93" w:rsidRPr="006A2287" w:rsidRDefault="00D74C93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цитотоксичность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: методы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in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vitro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D74C93" w:rsidRPr="006A2287" w:rsidRDefault="00D74C93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0548E" w:rsidRPr="006A2287" w:rsidRDefault="00D74C93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</w:t>
      </w:r>
    </w:p>
    <w:p w:rsidR="00F052F3" w:rsidRPr="006A2287" w:rsidRDefault="00F052F3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</w:p>
    <w:p w:rsidR="00D22AB6" w:rsidRPr="006A2287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Исполнитель должен:</w:t>
      </w:r>
    </w:p>
    <w:p w:rsidR="00D22AB6" w:rsidRPr="006A2287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D22AB6" w:rsidRPr="006A2287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</w:t>
      </w:r>
      <w:r w:rsid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оборудовать помещение (пункты </w:t>
      </w: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приема Получателей) для выдачи готовых изделий необходимыми приспособлениями для примерки: кушетками, одноразовыми пеленками и т.п</w:t>
      </w:r>
      <w:r w:rsid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.</w:t>
      </w: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;</w:t>
      </w:r>
    </w:p>
    <w:p w:rsidR="00D22AB6" w:rsidRPr="000F0976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- не позднее 7 (семи) календарных дней с даты заключения Контракта обеспечить начало работы </w:t>
      </w: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пунктов приема Получателей, проинформировать Заказчика о месте нахождения и графике работы данных пунктов;</w:t>
      </w:r>
    </w:p>
    <w:p w:rsidR="00D22AB6" w:rsidRPr="000F0976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D22AB6" w:rsidRPr="000F0976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D22AB6" w:rsidRPr="000F0976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D22AB6" w:rsidRPr="000F0976" w:rsidRDefault="00D22AB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4B6E3F" w:rsidRPr="000F0976" w:rsidRDefault="000F0976" w:rsidP="000F097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осуществлять</w:t>
      </w:r>
      <w:r w:rsidR="00D22AB6"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</w:t>
      </w:r>
      <w:r w:rsidR="00D22AB6"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lastRenderedPageBreak/>
        <w:t>неделю.</w:t>
      </w:r>
      <w:r w:rsidR="004B6E3F" w:rsidRPr="000F0976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</w:p>
    <w:p w:rsidR="00F30A69" w:rsidRPr="000F0976" w:rsidRDefault="00F30A69" w:rsidP="000F0976">
      <w:pPr>
        <w:ind w:left="-284" w:right="-141" w:firstLine="652"/>
        <w:jc w:val="both"/>
        <w:rPr>
          <w:rFonts w:ascii="Times New Roman" w:hAnsi="Times New Roman"/>
          <w:sz w:val="22"/>
          <w:szCs w:val="22"/>
        </w:rPr>
      </w:pPr>
    </w:p>
    <w:p w:rsidR="00F30A69" w:rsidRPr="000F0976" w:rsidRDefault="00F30A69" w:rsidP="000F0976">
      <w:pPr>
        <w:pStyle w:val="a4"/>
        <w:spacing w:after="0"/>
        <w:ind w:left="-284" w:right="-141" w:firstLine="652"/>
        <w:rPr>
          <w:rFonts w:eastAsia="Arial Unicode MS"/>
          <w:kern w:val="1"/>
          <w:sz w:val="22"/>
          <w:szCs w:val="22"/>
          <w:lang w:eastAsia="en-US"/>
        </w:rPr>
      </w:pPr>
      <w:r w:rsidRPr="000F0976">
        <w:rPr>
          <w:rFonts w:eastAsia="Arial Unicode MS"/>
          <w:kern w:val="1"/>
          <w:sz w:val="22"/>
          <w:szCs w:val="22"/>
          <w:lang w:eastAsia="en-US"/>
        </w:rPr>
        <w:t>Качество обуви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F30A69" w:rsidRPr="000F0976" w:rsidRDefault="00F30A69" w:rsidP="000F0976">
      <w:pPr>
        <w:pStyle w:val="a4"/>
        <w:spacing w:after="0"/>
        <w:ind w:left="-284" w:right="-141" w:firstLine="652"/>
        <w:rPr>
          <w:rFonts w:eastAsia="Arial Unicode MS"/>
          <w:kern w:val="1"/>
          <w:sz w:val="22"/>
          <w:szCs w:val="22"/>
          <w:lang w:eastAsia="en-US"/>
        </w:rPr>
      </w:pPr>
    </w:p>
    <w:p w:rsidR="00AD4AD6" w:rsidRPr="00AD4AD6" w:rsidRDefault="00AD4AD6" w:rsidP="00AD4AD6">
      <w:pPr>
        <w:jc w:val="both"/>
        <w:rPr>
          <w:rFonts w:ascii="Times New Roman" w:hAnsi="Times New Roman"/>
          <w:b/>
          <w:bCs/>
          <w:kern w:val="2"/>
          <w:sz w:val="22"/>
          <w:szCs w:val="22"/>
        </w:rPr>
      </w:pPr>
      <w:r w:rsidRPr="00AD4AD6">
        <w:rPr>
          <w:rFonts w:ascii="Times New Roman" w:hAnsi="Times New Roman"/>
          <w:b/>
          <w:bCs/>
          <w:kern w:val="2"/>
          <w:sz w:val="22"/>
          <w:szCs w:val="22"/>
        </w:rPr>
        <w:t>Сроки пользования должны составлять: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Ортопедическая обувь малосложная без утепленной подкладки (ортопедическая обувь малосложная без утепленной подкладки (пара)) – не менее 1 года;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Ортопедическая обувь малосложная на утепленной подкладке (ортопедическая обувь малосложная на утепленной подкладке (пара)) - не менее 1 года;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Ортопедическая обувь сложная без утепленной подкладки (пара) -  не менее 6 месяцев;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Ортопедическая обувь сложная на утепленной подкладке (пара) -  не менее 6 месяцев;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аппарат без утепленной подкладки (пара)) -  не менее 6 месяцев;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аппарат на утепленной подкладке (пара)) -  не менее 6 месяцев;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сохраненную конечность и обувь на протез без утепленной подкладки (пара)) – не менее 1 года;</w:t>
      </w:r>
    </w:p>
    <w:p w:rsidR="00AD4AD6" w:rsidRPr="00AD4AD6" w:rsidRDefault="00AD4AD6" w:rsidP="00AD4AD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AD4AD6">
        <w:rPr>
          <w:rFonts w:ascii="Times New Roman" w:hAnsi="Times New Roman"/>
          <w:kern w:val="2"/>
          <w:sz w:val="22"/>
          <w:szCs w:val="22"/>
        </w:rPr>
        <w:t>- Обувь ортопедическая, изготовленная индивидуально (ортопедическая обувь сложная на сохраненную конечность и обувь на протез на утепленной подкладке (пара)) – не менее 1 года.</w:t>
      </w:r>
    </w:p>
    <w:p w:rsidR="000F0976" w:rsidRPr="000F0976" w:rsidRDefault="000F0976" w:rsidP="000F0976">
      <w:pPr>
        <w:ind w:left="-284" w:firstLine="652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F0976">
        <w:rPr>
          <w:rFonts w:ascii="Times New Roman" w:hAnsi="Times New Roman"/>
          <w:b/>
          <w:color w:val="000000"/>
          <w:sz w:val="22"/>
          <w:szCs w:val="22"/>
        </w:rPr>
        <w:t>Сроки гарантии:</w:t>
      </w:r>
    </w:p>
    <w:p w:rsidR="005F3757" w:rsidRPr="005F3757" w:rsidRDefault="005F3757" w:rsidP="005F3757">
      <w:pPr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eastAsia="Calibri" w:hAnsi="Times New Roman"/>
          <w:sz w:val="22"/>
          <w:szCs w:val="22"/>
        </w:rPr>
        <w:t>- не менее 40 дней - для обуви на кожаной подошве;</w:t>
      </w:r>
    </w:p>
    <w:p w:rsidR="005F3757" w:rsidRPr="005F3757" w:rsidRDefault="005F3757" w:rsidP="005F3757">
      <w:pPr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eastAsia="Calibri" w:hAnsi="Times New Roman"/>
          <w:sz w:val="22"/>
          <w:szCs w:val="22"/>
        </w:rPr>
        <w:t xml:space="preserve">- не менее 50 дней - для обуви на кожаной подошве с накладкой;  </w:t>
      </w:r>
    </w:p>
    <w:p w:rsidR="005F3757" w:rsidRPr="005F3757" w:rsidRDefault="005F3757" w:rsidP="005F3757">
      <w:pPr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eastAsia="Calibri" w:hAnsi="Times New Roman"/>
          <w:sz w:val="22"/>
          <w:szCs w:val="22"/>
        </w:rPr>
        <w:t>- не менее 60 дней - для обуви на подошве из кожеподобной резины;</w:t>
      </w:r>
    </w:p>
    <w:p w:rsidR="005F3757" w:rsidRPr="005F3757" w:rsidRDefault="005F3757" w:rsidP="005F3757">
      <w:pPr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eastAsia="Calibri" w:hAnsi="Times New Roman"/>
          <w:sz w:val="22"/>
          <w:szCs w:val="22"/>
        </w:rPr>
        <w:t xml:space="preserve">- не менее 70 дней - для обуви на подошве из пористой резины, </w:t>
      </w:r>
      <w:proofErr w:type="spellStart"/>
      <w:r w:rsidRPr="005F3757">
        <w:rPr>
          <w:rFonts w:ascii="Times New Roman" w:eastAsia="Calibri" w:hAnsi="Times New Roman"/>
          <w:sz w:val="22"/>
          <w:szCs w:val="22"/>
        </w:rPr>
        <w:t>полиэфируретана</w:t>
      </w:r>
      <w:proofErr w:type="spellEnd"/>
      <w:r w:rsidRPr="005F3757">
        <w:rPr>
          <w:rFonts w:ascii="Times New Roman" w:eastAsia="Calibri" w:hAnsi="Times New Roman"/>
          <w:sz w:val="22"/>
          <w:szCs w:val="22"/>
        </w:rPr>
        <w:t xml:space="preserve"> термоэластопласта.                                                                                                                              </w:t>
      </w:r>
    </w:p>
    <w:p w:rsidR="005F3757" w:rsidRPr="005F3757" w:rsidRDefault="005F3757" w:rsidP="005F3757">
      <w:pPr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eastAsia="Calibri" w:hAnsi="Times New Roman"/>
          <w:sz w:val="22"/>
          <w:szCs w:val="22"/>
        </w:rPr>
        <w:t>- не менее 30 дней - на вкладной башмачок, стельки.</w:t>
      </w:r>
    </w:p>
    <w:p w:rsidR="004623CF" w:rsidRDefault="005F3757" w:rsidP="004623CF">
      <w:pPr>
        <w:ind w:left="-284" w:firstLine="284"/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hAnsi="Times New Roman"/>
          <w:sz w:val="22"/>
          <w:szCs w:val="22"/>
        </w:rPr>
        <w:t>Срок обеспечения инвалида (ветерана) в отношении технических средств (изделий), изготавливаемых по индивидуальному заказу с привлечением инвалида (ветерана) и предназначенных исключительно для личного использования, - 60 календарных дней.</w:t>
      </w:r>
    </w:p>
    <w:p w:rsidR="004623CF" w:rsidRDefault="005F3757" w:rsidP="004623CF">
      <w:pPr>
        <w:ind w:left="-284" w:firstLine="284"/>
        <w:jc w:val="both"/>
        <w:rPr>
          <w:rFonts w:ascii="Times New Roman" w:eastAsia="Calibri" w:hAnsi="Times New Roman"/>
          <w:sz w:val="22"/>
          <w:szCs w:val="22"/>
        </w:rPr>
      </w:pPr>
      <w:r w:rsidRPr="005F3757">
        <w:rPr>
          <w:rFonts w:ascii="Times New Roman" w:hAnsi="Times New Roman"/>
          <w:kern w:val="2"/>
          <w:sz w:val="22"/>
          <w:szCs w:val="22"/>
        </w:rPr>
        <w:t>С момента передачи результата Работ Получателю,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4623CF" w:rsidRDefault="000F0976" w:rsidP="004623CF">
      <w:pPr>
        <w:ind w:left="-284" w:firstLine="284"/>
        <w:jc w:val="both"/>
        <w:rPr>
          <w:rFonts w:ascii="Times New Roman" w:eastAsia="Calibri" w:hAnsi="Times New Roman"/>
          <w:sz w:val="22"/>
          <w:szCs w:val="22"/>
        </w:rPr>
      </w:pPr>
      <w:r w:rsidRPr="000F0976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</w:rPr>
        <w:t xml:space="preserve">Место выполнения работ: </w:t>
      </w:r>
      <w:r w:rsidRPr="000F0976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</w:t>
      </w:r>
      <w:r w:rsidR="00146927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</w:rPr>
        <w:t>ом</w:t>
      </w:r>
      <w:r w:rsidRPr="000F0976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</w:rPr>
        <w:t xml:space="preserve"> выданы Н</w:t>
      </w:r>
      <w:r w:rsidR="00146927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</w:rPr>
        <w:t>аправления на обеспечение ортопедической обувью</w:t>
      </w:r>
      <w:r w:rsidRPr="000F0976">
        <w:rPr>
          <w:rFonts w:ascii="Times New Roman" w:eastAsia="Lucida Sans Unicode" w:hAnsi="Times New Roman"/>
          <w:bCs/>
          <w:color w:val="000000"/>
          <w:spacing w:val="-1"/>
          <w:sz w:val="22"/>
          <w:szCs w:val="22"/>
        </w:rPr>
        <w:t>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AB1E68" w:rsidRPr="004623CF" w:rsidRDefault="000612B8" w:rsidP="004623CF">
      <w:pPr>
        <w:ind w:left="-284" w:firstLine="284"/>
        <w:jc w:val="both"/>
        <w:rPr>
          <w:rFonts w:ascii="Times New Roman" w:eastAsia="Calibri" w:hAnsi="Times New Roman"/>
          <w:sz w:val="22"/>
          <w:szCs w:val="22"/>
        </w:rPr>
      </w:pPr>
      <w:bookmarkStart w:id="0" w:name="_GoBack"/>
      <w:bookmarkEnd w:id="0"/>
      <w:r w:rsidRPr="000F0976">
        <w:rPr>
          <w:rFonts w:ascii="Times New Roman" w:hAnsi="Times New Roman"/>
          <w:b/>
          <w:sz w:val="22"/>
          <w:szCs w:val="22"/>
        </w:rPr>
        <w:t xml:space="preserve">Сроки выполнения работ: </w:t>
      </w:r>
      <w:r w:rsidRPr="000F0976">
        <w:rPr>
          <w:rFonts w:ascii="Times New Roman" w:hAnsi="Times New Roman"/>
          <w:sz w:val="22"/>
          <w:szCs w:val="22"/>
        </w:rPr>
        <w:t>по мере обращения Получателей с Направлениями, выданными Заказчик</w:t>
      </w:r>
      <w:r w:rsidR="00146927">
        <w:rPr>
          <w:rFonts w:ascii="Times New Roman" w:hAnsi="Times New Roman"/>
          <w:sz w:val="22"/>
          <w:szCs w:val="22"/>
        </w:rPr>
        <w:t>ом</w:t>
      </w:r>
      <w:r w:rsidR="00DF44AC">
        <w:rPr>
          <w:rFonts w:ascii="Times New Roman" w:hAnsi="Times New Roman"/>
          <w:sz w:val="22"/>
          <w:szCs w:val="22"/>
        </w:rPr>
        <w:t xml:space="preserve"> по «15</w:t>
      </w:r>
      <w:r w:rsidRPr="000F0976">
        <w:rPr>
          <w:rFonts w:ascii="Times New Roman" w:hAnsi="Times New Roman"/>
          <w:sz w:val="22"/>
          <w:szCs w:val="22"/>
        </w:rPr>
        <w:t xml:space="preserve">» </w:t>
      </w:r>
      <w:r w:rsidR="005F3757">
        <w:rPr>
          <w:rFonts w:ascii="Times New Roman" w:hAnsi="Times New Roman"/>
          <w:sz w:val="22"/>
          <w:szCs w:val="22"/>
        </w:rPr>
        <w:t>ноября</w:t>
      </w:r>
      <w:r w:rsidRPr="000F0976">
        <w:rPr>
          <w:rFonts w:ascii="Times New Roman" w:hAnsi="Times New Roman"/>
          <w:sz w:val="22"/>
          <w:szCs w:val="22"/>
        </w:rPr>
        <w:t xml:space="preserve"> 20</w:t>
      </w:r>
      <w:r w:rsidR="000F0976">
        <w:rPr>
          <w:rFonts w:ascii="Times New Roman" w:hAnsi="Times New Roman"/>
          <w:sz w:val="22"/>
          <w:szCs w:val="22"/>
        </w:rPr>
        <w:t>20</w:t>
      </w:r>
      <w:r w:rsidRPr="000F0976">
        <w:rPr>
          <w:rFonts w:ascii="Times New Roman" w:hAnsi="Times New Roman"/>
          <w:sz w:val="22"/>
          <w:szCs w:val="22"/>
        </w:rPr>
        <w:t xml:space="preserve"> года.</w:t>
      </w:r>
    </w:p>
    <w:p w:rsidR="00C53986" w:rsidRPr="000F0976" w:rsidRDefault="00C53986" w:rsidP="000F0976">
      <w:pPr>
        <w:suppressLineNumbers/>
        <w:ind w:left="-284" w:right="-141" w:firstLine="652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  <w:r w:rsidRPr="000F0976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AD4AD6" w:rsidRDefault="00C53986" w:rsidP="00F3104D">
      <w:pPr>
        <w:ind w:left="-284" w:right="-141" w:firstLine="652"/>
        <w:jc w:val="both"/>
        <w:rPr>
          <w:rFonts w:ascii="Times New Roman" w:hAnsi="Times New Roman"/>
          <w:sz w:val="22"/>
          <w:szCs w:val="22"/>
        </w:rPr>
      </w:pPr>
      <w:r w:rsidRPr="000F0976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0F0976" w:rsidRDefault="000F0976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sectPr w:rsidR="0081776B" w:rsidSect="000F0976">
      <w:pgSz w:w="11906" w:h="16838"/>
      <w:pgMar w:top="851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3"/>
    <w:rsid w:val="00026E14"/>
    <w:rsid w:val="000612B8"/>
    <w:rsid w:val="00064D69"/>
    <w:rsid w:val="00097B53"/>
    <w:rsid w:val="000A5D82"/>
    <w:rsid w:val="000A6104"/>
    <w:rsid w:val="000B2D62"/>
    <w:rsid w:val="000C4332"/>
    <w:rsid w:val="000E25AF"/>
    <w:rsid w:val="000E5895"/>
    <w:rsid w:val="000F0976"/>
    <w:rsid w:val="001017B8"/>
    <w:rsid w:val="0010548E"/>
    <w:rsid w:val="00121A4A"/>
    <w:rsid w:val="00146927"/>
    <w:rsid w:val="001473A2"/>
    <w:rsid w:val="00184BA6"/>
    <w:rsid w:val="001B0D6B"/>
    <w:rsid w:val="001F20FD"/>
    <w:rsid w:val="001F7524"/>
    <w:rsid w:val="00230CFD"/>
    <w:rsid w:val="002344BE"/>
    <w:rsid w:val="002B0412"/>
    <w:rsid w:val="002C0F21"/>
    <w:rsid w:val="002F144E"/>
    <w:rsid w:val="003246AB"/>
    <w:rsid w:val="00375D84"/>
    <w:rsid w:val="003821C9"/>
    <w:rsid w:val="003B6001"/>
    <w:rsid w:val="003C04E3"/>
    <w:rsid w:val="003E08E9"/>
    <w:rsid w:val="00427FAE"/>
    <w:rsid w:val="004339EB"/>
    <w:rsid w:val="00454677"/>
    <w:rsid w:val="004551A2"/>
    <w:rsid w:val="004605D2"/>
    <w:rsid w:val="004623CF"/>
    <w:rsid w:val="004708C1"/>
    <w:rsid w:val="004B45D6"/>
    <w:rsid w:val="004B6E3F"/>
    <w:rsid w:val="004D7990"/>
    <w:rsid w:val="004E15B1"/>
    <w:rsid w:val="004E66B8"/>
    <w:rsid w:val="004F45F0"/>
    <w:rsid w:val="00521EEA"/>
    <w:rsid w:val="00543C98"/>
    <w:rsid w:val="005660DD"/>
    <w:rsid w:val="005721F8"/>
    <w:rsid w:val="005B04E6"/>
    <w:rsid w:val="005B0CE8"/>
    <w:rsid w:val="005F3757"/>
    <w:rsid w:val="00602749"/>
    <w:rsid w:val="006101D3"/>
    <w:rsid w:val="0067613C"/>
    <w:rsid w:val="006A2287"/>
    <w:rsid w:val="006B6611"/>
    <w:rsid w:val="006F6020"/>
    <w:rsid w:val="007115C9"/>
    <w:rsid w:val="00741A6B"/>
    <w:rsid w:val="00765364"/>
    <w:rsid w:val="00767039"/>
    <w:rsid w:val="007E5068"/>
    <w:rsid w:val="0081776B"/>
    <w:rsid w:val="00825EE0"/>
    <w:rsid w:val="00895FB9"/>
    <w:rsid w:val="008E179B"/>
    <w:rsid w:val="008F5522"/>
    <w:rsid w:val="00942F9E"/>
    <w:rsid w:val="0096734F"/>
    <w:rsid w:val="00A10A0B"/>
    <w:rsid w:val="00A35495"/>
    <w:rsid w:val="00A52C63"/>
    <w:rsid w:val="00A55210"/>
    <w:rsid w:val="00A6362D"/>
    <w:rsid w:val="00A6414E"/>
    <w:rsid w:val="00AB1E68"/>
    <w:rsid w:val="00AC6FC8"/>
    <w:rsid w:val="00AD4AD6"/>
    <w:rsid w:val="00AD5ACA"/>
    <w:rsid w:val="00B011F4"/>
    <w:rsid w:val="00B04797"/>
    <w:rsid w:val="00B20C52"/>
    <w:rsid w:val="00B84EBB"/>
    <w:rsid w:val="00BB253E"/>
    <w:rsid w:val="00BC33B9"/>
    <w:rsid w:val="00BC705D"/>
    <w:rsid w:val="00BD0C15"/>
    <w:rsid w:val="00C03D7B"/>
    <w:rsid w:val="00C05276"/>
    <w:rsid w:val="00C17AD0"/>
    <w:rsid w:val="00C202B6"/>
    <w:rsid w:val="00C30601"/>
    <w:rsid w:val="00C34A78"/>
    <w:rsid w:val="00C53986"/>
    <w:rsid w:val="00C666AC"/>
    <w:rsid w:val="00CE204A"/>
    <w:rsid w:val="00D22AB6"/>
    <w:rsid w:val="00D519EB"/>
    <w:rsid w:val="00D72ACB"/>
    <w:rsid w:val="00D74C93"/>
    <w:rsid w:val="00DA3739"/>
    <w:rsid w:val="00DC4DB6"/>
    <w:rsid w:val="00DE28A3"/>
    <w:rsid w:val="00DE291E"/>
    <w:rsid w:val="00DF123F"/>
    <w:rsid w:val="00DF44AC"/>
    <w:rsid w:val="00E53E42"/>
    <w:rsid w:val="00E70EB4"/>
    <w:rsid w:val="00E8061A"/>
    <w:rsid w:val="00EE5280"/>
    <w:rsid w:val="00EE5F87"/>
    <w:rsid w:val="00EF2BDD"/>
    <w:rsid w:val="00F052F3"/>
    <w:rsid w:val="00F24CCE"/>
    <w:rsid w:val="00F30A69"/>
    <w:rsid w:val="00F3104D"/>
    <w:rsid w:val="00F3304B"/>
    <w:rsid w:val="00F36286"/>
    <w:rsid w:val="00F6145B"/>
    <w:rsid w:val="00F754B3"/>
    <w:rsid w:val="00F82F9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A783-8B22-49E5-8C26-5B95382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4339EB"/>
    <w:pPr>
      <w:widowControl/>
      <w:suppressAutoHyphens w:val="0"/>
      <w:autoSpaceDE w:val="0"/>
      <w:autoSpaceDN w:val="0"/>
      <w:adjustRightInd w:val="0"/>
    </w:pPr>
    <w:rPr>
      <w:rFonts w:eastAsia="Calibri" w:cs="Arial"/>
      <w:kern w:val="0"/>
      <w:sz w:val="24"/>
    </w:rPr>
  </w:style>
  <w:style w:type="paragraph" w:customStyle="1" w:styleId="a9">
    <w:name w:val="Заголовок таблицы"/>
    <w:basedOn w:val="a3"/>
    <w:rsid w:val="00BC33B9"/>
    <w:pPr>
      <w:jc w:val="center"/>
    </w:pPr>
    <w:rPr>
      <w:rFonts w:eastAsia="SimSun" w:cs="Mang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EgorovaMV</dc:creator>
  <cp:keywords/>
  <dc:description/>
  <cp:lastModifiedBy>Броницкая Ольга Сергеевна</cp:lastModifiedBy>
  <cp:revision>16</cp:revision>
  <cp:lastPrinted>2020-07-31T03:48:00Z</cp:lastPrinted>
  <dcterms:created xsi:type="dcterms:W3CDTF">2019-01-29T04:05:00Z</dcterms:created>
  <dcterms:modified xsi:type="dcterms:W3CDTF">2020-08-10T06:34:00Z</dcterms:modified>
</cp:coreProperties>
</file>