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1E" w:rsidRDefault="00C0371E" w:rsidP="00C0371E">
      <w:pPr>
        <w:keepNext/>
        <w:widowControl w:val="0"/>
        <w:shd w:val="clear" w:color="auto" w:fill="FFFFFF"/>
        <w:suppressAutoHyphens w:val="0"/>
        <w:ind w:right="29"/>
        <w:jc w:val="center"/>
        <w:rPr>
          <w:b/>
          <w:bCs/>
          <w:sz w:val="24"/>
          <w:szCs w:val="24"/>
        </w:rPr>
      </w:pPr>
      <w:r w:rsidRPr="002B6F4C">
        <w:rPr>
          <w:b/>
          <w:bCs/>
          <w:sz w:val="24"/>
          <w:szCs w:val="24"/>
        </w:rPr>
        <w:t>Техническое задание</w:t>
      </w:r>
    </w:p>
    <w:p w:rsidR="003B768E" w:rsidRDefault="003B768E" w:rsidP="00C0371E">
      <w:pPr>
        <w:keepNext/>
        <w:widowControl w:val="0"/>
        <w:shd w:val="clear" w:color="auto" w:fill="FFFFFF"/>
        <w:suppressAutoHyphens w:val="0"/>
        <w:ind w:right="29"/>
        <w:jc w:val="center"/>
        <w:rPr>
          <w:b/>
          <w:bCs/>
          <w:sz w:val="24"/>
          <w:szCs w:val="24"/>
        </w:rPr>
      </w:pPr>
    </w:p>
    <w:p w:rsidR="00924974" w:rsidRPr="004F36EF" w:rsidRDefault="00090063" w:rsidP="003B768E">
      <w:pPr>
        <w:keepNext/>
        <w:suppressAutoHyphens w:val="0"/>
        <w:ind w:firstLine="868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Выполнение работ по и</w:t>
      </w:r>
      <w:r w:rsidR="003B768E" w:rsidRPr="004F36EF">
        <w:rPr>
          <w:b/>
          <w:sz w:val="22"/>
          <w:szCs w:val="22"/>
        </w:rPr>
        <w:t>зготовлени</w:t>
      </w:r>
      <w:r>
        <w:rPr>
          <w:b/>
          <w:sz w:val="22"/>
          <w:szCs w:val="22"/>
        </w:rPr>
        <w:t>ю</w:t>
      </w:r>
      <w:r w:rsidR="003B768E" w:rsidRPr="004F36EF">
        <w:rPr>
          <w:b/>
          <w:sz w:val="22"/>
          <w:szCs w:val="22"/>
        </w:rPr>
        <w:t xml:space="preserve"> </w:t>
      </w:r>
      <w:proofErr w:type="spellStart"/>
      <w:r w:rsidR="00924974" w:rsidRPr="004F36EF">
        <w:rPr>
          <w:b/>
          <w:bCs/>
          <w:sz w:val="22"/>
          <w:szCs w:val="22"/>
        </w:rPr>
        <w:t>экзопротез</w:t>
      </w:r>
      <w:r>
        <w:rPr>
          <w:b/>
          <w:bCs/>
          <w:sz w:val="22"/>
          <w:szCs w:val="22"/>
        </w:rPr>
        <w:t>ов</w:t>
      </w:r>
      <w:proofErr w:type="spellEnd"/>
      <w:r w:rsidR="007F55EE" w:rsidRPr="004F36EF">
        <w:rPr>
          <w:b/>
          <w:bCs/>
          <w:sz w:val="22"/>
          <w:szCs w:val="22"/>
        </w:rPr>
        <w:t xml:space="preserve"> молочной железы</w:t>
      </w:r>
      <w:r w:rsidR="00924974" w:rsidRPr="004F36EF">
        <w:rPr>
          <w:b/>
          <w:bCs/>
          <w:sz w:val="22"/>
          <w:szCs w:val="22"/>
        </w:rPr>
        <w:t xml:space="preserve"> и бюстгал</w:t>
      </w:r>
      <w:r w:rsidR="00A15F3D" w:rsidRPr="004F36EF">
        <w:rPr>
          <w:b/>
          <w:bCs/>
          <w:sz w:val="22"/>
          <w:szCs w:val="22"/>
        </w:rPr>
        <w:t>ь</w:t>
      </w:r>
      <w:r w:rsidR="00924974" w:rsidRPr="004F36EF">
        <w:rPr>
          <w:b/>
          <w:bCs/>
          <w:sz w:val="22"/>
          <w:szCs w:val="22"/>
        </w:rPr>
        <w:t>тер</w:t>
      </w:r>
      <w:r>
        <w:rPr>
          <w:b/>
          <w:bCs/>
          <w:sz w:val="22"/>
          <w:szCs w:val="22"/>
        </w:rPr>
        <w:t>ов</w:t>
      </w:r>
      <w:r w:rsidR="00924974" w:rsidRPr="004F36EF">
        <w:rPr>
          <w:b/>
          <w:bCs/>
          <w:sz w:val="22"/>
          <w:szCs w:val="22"/>
        </w:rPr>
        <w:t xml:space="preserve"> (лиф-крепление)</w:t>
      </w:r>
      <w:r w:rsidR="0057325F" w:rsidRPr="004F36EF">
        <w:rPr>
          <w:b/>
          <w:bCs/>
          <w:sz w:val="22"/>
          <w:szCs w:val="22"/>
        </w:rPr>
        <w:t xml:space="preserve"> </w:t>
      </w:r>
      <w:r w:rsidR="00924974" w:rsidRPr="004F36EF">
        <w:rPr>
          <w:b/>
          <w:bCs/>
          <w:sz w:val="22"/>
          <w:szCs w:val="22"/>
        </w:rPr>
        <w:t xml:space="preserve">для фиксации </w:t>
      </w:r>
      <w:proofErr w:type="spellStart"/>
      <w:r w:rsidR="00924974" w:rsidRPr="004F36EF">
        <w:rPr>
          <w:b/>
          <w:bCs/>
          <w:sz w:val="22"/>
          <w:szCs w:val="22"/>
        </w:rPr>
        <w:t>экзопротез</w:t>
      </w:r>
      <w:r w:rsidR="004F36EF">
        <w:rPr>
          <w:b/>
          <w:bCs/>
          <w:sz w:val="22"/>
          <w:szCs w:val="22"/>
        </w:rPr>
        <w:t>ов</w:t>
      </w:r>
      <w:proofErr w:type="spellEnd"/>
      <w:r w:rsidR="00924974" w:rsidRPr="004F36EF">
        <w:rPr>
          <w:b/>
          <w:bCs/>
          <w:sz w:val="22"/>
          <w:szCs w:val="22"/>
        </w:rPr>
        <w:t xml:space="preserve"> молочной</w:t>
      </w:r>
      <w:r w:rsidR="004F36EF" w:rsidRPr="004F36EF">
        <w:rPr>
          <w:b/>
          <w:bCs/>
          <w:sz w:val="22"/>
          <w:szCs w:val="22"/>
        </w:rPr>
        <w:t xml:space="preserve"> железы</w:t>
      </w:r>
      <w:r>
        <w:rPr>
          <w:b/>
          <w:bCs/>
          <w:sz w:val="22"/>
          <w:szCs w:val="22"/>
        </w:rPr>
        <w:t xml:space="preserve"> </w:t>
      </w:r>
      <w:r w:rsidRPr="004F36EF">
        <w:rPr>
          <w:b/>
          <w:sz w:val="22"/>
          <w:szCs w:val="22"/>
        </w:rPr>
        <w:t>и обеспечени</w:t>
      </w:r>
      <w:r>
        <w:rPr>
          <w:b/>
          <w:sz w:val="22"/>
          <w:szCs w:val="22"/>
        </w:rPr>
        <w:t>ю</w:t>
      </w:r>
      <w:r w:rsidRPr="004F36EF">
        <w:rPr>
          <w:b/>
          <w:sz w:val="22"/>
          <w:szCs w:val="22"/>
        </w:rPr>
        <w:t xml:space="preserve"> инвалидов</w:t>
      </w:r>
      <w:r w:rsidR="004F36EF">
        <w:rPr>
          <w:b/>
          <w:bCs/>
          <w:sz w:val="22"/>
          <w:szCs w:val="22"/>
        </w:rPr>
        <w:t>.</w:t>
      </w:r>
      <w:r w:rsidR="00924974" w:rsidRPr="004F36EF">
        <w:rPr>
          <w:b/>
          <w:bCs/>
          <w:sz w:val="22"/>
          <w:szCs w:val="22"/>
        </w:rPr>
        <w:t xml:space="preserve"> </w:t>
      </w:r>
    </w:p>
    <w:p w:rsidR="00C0371E" w:rsidRPr="003D7A05" w:rsidRDefault="00C0371E" w:rsidP="00C0371E">
      <w:pPr>
        <w:keepNext/>
        <w:widowControl w:val="0"/>
        <w:suppressAutoHyphens w:val="0"/>
        <w:jc w:val="center"/>
      </w:pPr>
    </w:p>
    <w:p w:rsidR="00E72F26" w:rsidRDefault="00E72F26" w:rsidP="00E72F26">
      <w:pPr>
        <w:ind w:firstLine="540"/>
        <w:jc w:val="both"/>
        <w:rPr>
          <w:b/>
        </w:rPr>
      </w:pPr>
      <w:r w:rsidRPr="00276776">
        <w:rPr>
          <w:b/>
        </w:rPr>
        <w:t>Показатели, позволяющие определить соответствие закупаемых товара, работы, услуги, установленным заказчиком требованиям.</w:t>
      </w:r>
    </w:p>
    <w:p w:rsidR="00E72F26" w:rsidRDefault="00E72F26" w:rsidP="00E72F26">
      <w:pPr>
        <w:ind w:firstLine="540"/>
        <w:jc w:val="both"/>
        <w:rPr>
          <w:b/>
        </w:rPr>
      </w:pPr>
    </w:p>
    <w:p w:rsidR="00E72F26" w:rsidRDefault="00E72F26" w:rsidP="00E72F26">
      <w:pPr>
        <w:pStyle w:val="ab"/>
        <w:ind w:firstLine="567"/>
        <w:jc w:val="both"/>
        <w:rPr>
          <w:b/>
        </w:rPr>
      </w:pPr>
      <w:r w:rsidRPr="000668F5">
        <w:rPr>
          <w:rFonts w:ascii="Times New Roman" w:hAnsi="Times New Roman"/>
          <w:sz w:val="24"/>
          <w:szCs w:val="24"/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  <w:r>
        <w:rPr>
          <w:b/>
        </w:rPr>
        <w:t xml:space="preserve">   </w:t>
      </w:r>
    </w:p>
    <w:p w:rsidR="00E72F26" w:rsidRDefault="00E72F26" w:rsidP="00E72F26">
      <w:pPr>
        <w:pStyle w:val="ab"/>
        <w:ind w:firstLine="567"/>
        <w:jc w:val="both"/>
        <w:rPr>
          <w:b/>
        </w:rPr>
      </w:pPr>
    </w:p>
    <w:tbl>
      <w:tblPr>
        <w:tblW w:w="4801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7596"/>
        <w:gridCol w:w="1258"/>
        <w:gridCol w:w="664"/>
      </w:tblGrid>
      <w:tr w:rsidR="00E72F26" w:rsidTr="006C1459">
        <w:trPr>
          <w:trHeight w:val="315"/>
        </w:trPr>
        <w:tc>
          <w:tcPr>
            <w:tcW w:w="3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2F26" w:rsidRPr="00523618" w:rsidRDefault="00E72F26" w:rsidP="006C1459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23618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Описание процесса работ, функциональных и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технических </w:t>
            </w:r>
            <w:r w:rsidRPr="00523618">
              <w:rPr>
                <w:b/>
                <w:color w:val="000000"/>
                <w:sz w:val="22"/>
                <w:szCs w:val="22"/>
                <w:shd w:val="clear" w:color="auto" w:fill="FFFFFF"/>
              </w:rPr>
              <w:t>характеристик изделия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2F26" w:rsidRPr="00131992" w:rsidRDefault="00E72F26" w:rsidP="006C1459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31992">
              <w:rPr>
                <w:b/>
                <w:sz w:val="22"/>
                <w:szCs w:val="22"/>
              </w:rPr>
              <w:t>Результат работ</w:t>
            </w:r>
          </w:p>
        </w:tc>
      </w:tr>
      <w:tr w:rsidR="00E72F26" w:rsidTr="006C1459">
        <w:trPr>
          <w:trHeight w:val="590"/>
        </w:trPr>
        <w:tc>
          <w:tcPr>
            <w:tcW w:w="3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F26" w:rsidRPr="006A58B4" w:rsidRDefault="00E72F26" w:rsidP="006C1459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F26" w:rsidRPr="00131992" w:rsidRDefault="00E72F26" w:rsidP="006C1459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31992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F26" w:rsidRPr="00131992" w:rsidRDefault="00E72F26" w:rsidP="006C1459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31992">
              <w:rPr>
                <w:b/>
                <w:sz w:val="22"/>
                <w:szCs w:val="22"/>
              </w:rPr>
              <w:t>Кол-во</w:t>
            </w:r>
          </w:p>
          <w:p w:rsidR="00E72F26" w:rsidRPr="00131992" w:rsidRDefault="00E72F26" w:rsidP="006C1459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31992">
              <w:rPr>
                <w:b/>
                <w:sz w:val="22"/>
                <w:szCs w:val="22"/>
              </w:rPr>
              <w:t xml:space="preserve"> (шт.)</w:t>
            </w:r>
          </w:p>
        </w:tc>
      </w:tr>
      <w:tr w:rsidR="00E72F26" w:rsidTr="006C1459">
        <w:trPr>
          <w:trHeight w:val="2162"/>
        </w:trPr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2F26" w:rsidRPr="006A58B4" w:rsidRDefault="00E72F26" w:rsidP="006C1459">
            <w:pPr>
              <w:pStyle w:val="10"/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Экзопротезы</w:t>
            </w:r>
            <w:proofErr w:type="spellEnd"/>
            <w:r>
              <w:rPr>
                <w:sz w:val="24"/>
                <w:szCs w:val="24"/>
              </w:rPr>
              <w:t xml:space="preserve"> должны изготавливаться с</w:t>
            </w:r>
            <w:r w:rsidRPr="002B6F4C">
              <w:rPr>
                <w:sz w:val="24"/>
                <w:szCs w:val="24"/>
              </w:rPr>
              <w:t xml:space="preserve"> широки</w:t>
            </w:r>
            <w:r>
              <w:rPr>
                <w:sz w:val="24"/>
                <w:szCs w:val="24"/>
              </w:rPr>
              <w:t>м</w:t>
            </w:r>
            <w:r w:rsidRPr="002B6F4C">
              <w:rPr>
                <w:sz w:val="24"/>
                <w:szCs w:val="24"/>
              </w:rPr>
              <w:t xml:space="preserve"> диапазон</w:t>
            </w:r>
            <w:r>
              <w:rPr>
                <w:sz w:val="24"/>
                <w:szCs w:val="24"/>
              </w:rPr>
              <w:t>ом</w:t>
            </w:r>
            <w:r w:rsidRPr="002B6F4C">
              <w:rPr>
                <w:sz w:val="24"/>
                <w:szCs w:val="24"/>
              </w:rPr>
              <w:t xml:space="preserve"> весовых и объемных характеристик (размеры от 0 до 12)</w:t>
            </w:r>
            <w:r>
              <w:rPr>
                <w:sz w:val="24"/>
                <w:szCs w:val="24"/>
              </w:rPr>
              <w:t>,</w:t>
            </w:r>
            <w:r w:rsidRPr="002B6F4C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ть</w:t>
            </w:r>
            <w:r w:rsidRPr="002B6F4C">
              <w:rPr>
                <w:sz w:val="24"/>
                <w:szCs w:val="24"/>
              </w:rPr>
              <w:t xml:space="preserve"> симметричную или ассиметричную форму</w:t>
            </w:r>
            <w:r>
              <w:rPr>
                <w:sz w:val="24"/>
                <w:szCs w:val="24"/>
              </w:rPr>
              <w:t xml:space="preserve">.  </w:t>
            </w:r>
            <w:proofErr w:type="spellStart"/>
            <w:r w:rsidRPr="002B6F4C">
              <w:rPr>
                <w:sz w:val="24"/>
                <w:szCs w:val="24"/>
              </w:rPr>
              <w:t>Экзопротез</w:t>
            </w:r>
            <w:proofErr w:type="spellEnd"/>
            <w:r>
              <w:rPr>
                <w:sz w:val="24"/>
                <w:szCs w:val="24"/>
              </w:rPr>
              <w:t xml:space="preserve"> молочной железы изготавливается </w:t>
            </w:r>
            <w:r w:rsidRPr="002B6F4C">
              <w:rPr>
                <w:sz w:val="24"/>
                <w:szCs w:val="24"/>
              </w:rPr>
              <w:t>из силиконовой композиции телесного цвета и полиуретановой оболочки</w:t>
            </w:r>
            <w:r w:rsidRPr="007F55E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</w:t>
            </w:r>
            <w:r w:rsidRPr="007F55EE">
              <w:rPr>
                <w:sz w:val="24"/>
                <w:szCs w:val="24"/>
              </w:rPr>
              <w:t>олщина оболочки должна быть 50</w:t>
            </w:r>
            <w:r>
              <w:rPr>
                <w:sz w:val="24"/>
                <w:szCs w:val="24"/>
              </w:rPr>
              <w:t xml:space="preserve"> мкм для </w:t>
            </w:r>
            <w:proofErr w:type="spellStart"/>
            <w:r>
              <w:rPr>
                <w:sz w:val="24"/>
                <w:szCs w:val="24"/>
              </w:rPr>
              <w:t>экзопротезов</w:t>
            </w:r>
            <w:proofErr w:type="spellEnd"/>
            <w:r>
              <w:rPr>
                <w:sz w:val="24"/>
                <w:szCs w:val="24"/>
              </w:rPr>
              <w:t xml:space="preserve"> до 7 типор</w:t>
            </w:r>
            <w:r w:rsidRPr="007F55EE">
              <w:rPr>
                <w:sz w:val="24"/>
                <w:szCs w:val="24"/>
              </w:rPr>
              <w:t xml:space="preserve">азмера, и 70 мкм для </w:t>
            </w:r>
            <w:proofErr w:type="spellStart"/>
            <w:r w:rsidRPr="007F55EE">
              <w:rPr>
                <w:sz w:val="24"/>
                <w:szCs w:val="24"/>
              </w:rPr>
              <w:t>экзопротезов</w:t>
            </w:r>
            <w:proofErr w:type="spellEnd"/>
            <w:r w:rsidRPr="007F55EE">
              <w:rPr>
                <w:sz w:val="24"/>
                <w:szCs w:val="24"/>
              </w:rPr>
              <w:t xml:space="preserve"> свыше 7 типо</w:t>
            </w:r>
            <w:r>
              <w:rPr>
                <w:sz w:val="24"/>
                <w:szCs w:val="24"/>
              </w:rPr>
              <w:t>р</w:t>
            </w:r>
            <w:r w:rsidRPr="007F55EE">
              <w:rPr>
                <w:sz w:val="24"/>
                <w:szCs w:val="24"/>
              </w:rPr>
              <w:t>азмера</w:t>
            </w:r>
            <w:r>
              <w:rPr>
                <w:sz w:val="24"/>
                <w:szCs w:val="24"/>
              </w:rPr>
              <w:t xml:space="preserve">). </w:t>
            </w:r>
            <w:r w:rsidRPr="00E90497">
              <w:rPr>
                <w:sz w:val="24"/>
                <w:szCs w:val="24"/>
              </w:rPr>
              <w:t>Ширина сварного шва должна составлять 3 мм</w:t>
            </w:r>
            <w:r>
              <w:rPr>
                <w:sz w:val="24"/>
                <w:szCs w:val="24"/>
              </w:rPr>
              <w:t xml:space="preserve">. Изделие должно предоставляться инвалиду в комплекте с </w:t>
            </w:r>
            <w:r w:rsidRPr="00E503D1">
              <w:rPr>
                <w:sz w:val="24"/>
                <w:szCs w:val="24"/>
              </w:rPr>
              <w:t>трикотажны</w:t>
            </w:r>
            <w:r>
              <w:rPr>
                <w:sz w:val="24"/>
                <w:szCs w:val="24"/>
              </w:rPr>
              <w:t>м чехлом.</w:t>
            </w:r>
            <w:r w:rsidRPr="002B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F26" w:rsidRDefault="00E72F26" w:rsidP="006C1459">
            <w:pPr>
              <w:keepNext/>
              <w:widowControl w:val="0"/>
              <w:ind w:left="-84" w:right="-66"/>
              <w:jc w:val="center"/>
              <w:rPr>
                <w:lang w:val="en-US"/>
              </w:rPr>
            </w:pPr>
            <w:proofErr w:type="spellStart"/>
            <w:r w:rsidRPr="002B6F4C">
              <w:t>Экзопротез</w:t>
            </w:r>
            <w:proofErr w:type="spellEnd"/>
            <w:r w:rsidRPr="002B6F4C">
              <w:t xml:space="preserve"> молочной железы</w:t>
            </w:r>
          </w:p>
          <w:p w:rsidR="00E72F26" w:rsidRPr="00B34BAD" w:rsidRDefault="00E72F26" w:rsidP="006C1459"/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F26" w:rsidRPr="00B34BAD" w:rsidRDefault="00E72F26" w:rsidP="006C1459">
            <w:pPr>
              <w:keepNext/>
              <w:keepLines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</w:t>
            </w:r>
          </w:p>
        </w:tc>
      </w:tr>
      <w:tr w:rsidR="00E72F26" w:rsidTr="006C1459">
        <w:trPr>
          <w:trHeight w:val="2162"/>
        </w:trPr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F26" w:rsidRPr="00456A2F" w:rsidRDefault="00E72F26" w:rsidP="006C1459">
            <w:pPr>
              <w:pStyle w:val="10"/>
              <w:keepNext/>
              <w:keepLines/>
              <w:rPr>
                <w:sz w:val="22"/>
                <w:szCs w:val="22"/>
                <w:u w:val="single"/>
              </w:rPr>
            </w:pPr>
            <w:r w:rsidRPr="002B6F4C">
              <w:rPr>
                <w:sz w:val="24"/>
                <w:szCs w:val="24"/>
              </w:rPr>
              <w:t>Бюстгальтер</w:t>
            </w:r>
            <w:r w:rsidRPr="001A75E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лиф-крепление)</w:t>
            </w:r>
            <w:r w:rsidRPr="002B6F4C">
              <w:rPr>
                <w:sz w:val="24"/>
                <w:szCs w:val="24"/>
              </w:rPr>
              <w:t xml:space="preserve"> специальной конструкции с фиксирующим клапаном, совместимы</w:t>
            </w:r>
            <w:r>
              <w:rPr>
                <w:sz w:val="24"/>
                <w:szCs w:val="24"/>
              </w:rPr>
              <w:t>й</w:t>
            </w:r>
            <w:r w:rsidRPr="002B6F4C">
              <w:rPr>
                <w:sz w:val="24"/>
                <w:szCs w:val="24"/>
              </w:rPr>
              <w:t xml:space="preserve"> со всеми формами </w:t>
            </w:r>
            <w:proofErr w:type="spellStart"/>
            <w:r>
              <w:rPr>
                <w:sz w:val="24"/>
                <w:szCs w:val="24"/>
              </w:rPr>
              <w:t>экзо</w:t>
            </w:r>
            <w:r w:rsidRPr="002B6F4C">
              <w:rPr>
                <w:sz w:val="24"/>
                <w:szCs w:val="24"/>
              </w:rPr>
              <w:t>протезов</w:t>
            </w:r>
            <w:proofErr w:type="spellEnd"/>
            <w:r w:rsidRPr="002B6F4C">
              <w:rPr>
                <w:sz w:val="24"/>
                <w:szCs w:val="24"/>
              </w:rPr>
              <w:t xml:space="preserve"> молочной железы, </w:t>
            </w:r>
            <w:r>
              <w:rPr>
                <w:sz w:val="24"/>
                <w:szCs w:val="24"/>
              </w:rPr>
              <w:t>изготавливается</w:t>
            </w:r>
            <w:r w:rsidRPr="002B6F4C">
              <w:rPr>
                <w:sz w:val="24"/>
                <w:szCs w:val="24"/>
              </w:rPr>
              <w:t xml:space="preserve"> из различных </w:t>
            </w:r>
            <w:proofErr w:type="spellStart"/>
            <w:r>
              <w:rPr>
                <w:sz w:val="24"/>
                <w:szCs w:val="24"/>
              </w:rPr>
              <w:t>гипоаллергенных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B6F4C">
              <w:rPr>
                <w:sz w:val="24"/>
                <w:szCs w:val="24"/>
              </w:rPr>
              <w:t>материалов: хлопчатобумажной корсетной ткани, эластичных материалов, хлопчатобумажной вышитой ткани, кружевного полотна, с регулировкой бретелей по длине спереди или сзади, с расширением в области плеча или без него и прокладкой из синтепона либо без нее, застежка сзади или спереди на крючках</w:t>
            </w:r>
            <w:r w:rsidRPr="009928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 учетом анатомических особенностей инвалида)</w:t>
            </w:r>
            <w:r w:rsidRPr="002B6F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64164">
              <w:rPr>
                <w:sz w:val="24"/>
                <w:szCs w:val="24"/>
              </w:rPr>
              <w:t xml:space="preserve">Изделие не должно травмировать кожные покровы в области </w:t>
            </w:r>
            <w:proofErr w:type="spellStart"/>
            <w:r w:rsidRPr="00B64164">
              <w:rPr>
                <w:sz w:val="24"/>
                <w:szCs w:val="24"/>
              </w:rPr>
              <w:t>мастэктомического</w:t>
            </w:r>
            <w:proofErr w:type="spellEnd"/>
            <w:r w:rsidRPr="00B64164">
              <w:rPr>
                <w:sz w:val="24"/>
                <w:szCs w:val="24"/>
              </w:rPr>
              <w:t xml:space="preserve"> дефекта, а также должно включать детали, предохраняющие ее от механических повреждений краями протезов. Бюстгальтер должен фиксировать, поддерживать </w:t>
            </w:r>
            <w:proofErr w:type="spellStart"/>
            <w:r w:rsidRPr="00B64164">
              <w:rPr>
                <w:sz w:val="24"/>
                <w:szCs w:val="24"/>
              </w:rPr>
              <w:t>экзопротез</w:t>
            </w:r>
            <w:proofErr w:type="spellEnd"/>
            <w:r w:rsidRPr="00B64164">
              <w:rPr>
                <w:sz w:val="24"/>
                <w:szCs w:val="24"/>
              </w:rPr>
              <w:t xml:space="preserve"> и делать его незаметным.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F26" w:rsidRPr="002B6F4C" w:rsidRDefault="00E72F26" w:rsidP="006C1459">
            <w:pPr>
              <w:keepNext/>
              <w:widowControl w:val="0"/>
              <w:ind w:left="-84" w:right="-66"/>
              <w:jc w:val="center"/>
            </w:pPr>
            <w:r w:rsidRPr="002B6F4C">
              <w:t>Бюстгальтер</w:t>
            </w:r>
            <w:r w:rsidRPr="001A75E2">
              <w:t xml:space="preserve"> (</w:t>
            </w:r>
            <w:r>
              <w:t>лиф-крепление) для фиксации</w:t>
            </w:r>
            <w:r w:rsidRPr="002B6F4C">
              <w:t xml:space="preserve"> </w:t>
            </w:r>
            <w:proofErr w:type="spellStart"/>
            <w:r w:rsidRPr="002B6F4C">
              <w:t>экзопротеза</w:t>
            </w:r>
            <w:proofErr w:type="spellEnd"/>
            <w:r w:rsidRPr="002B6F4C">
              <w:t xml:space="preserve"> молочной железы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F26" w:rsidRDefault="00E72F26" w:rsidP="006C1459">
            <w:pPr>
              <w:keepNext/>
              <w:keepLines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600</w:t>
            </w:r>
          </w:p>
        </w:tc>
      </w:tr>
      <w:tr w:rsidR="00E72F26" w:rsidTr="006C1459">
        <w:trPr>
          <w:trHeight w:val="665"/>
        </w:trPr>
        <w:tc>
          <w:tcPr>
            <w:tcW w:w="4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F26" w:rsidRPr="00131992" w:rsidRDefault="00E72F26" w:rsidP="006C1459">
            <w:pPr>
              <w:keepNext/>
              <w:widowControl w:val="0"/>
              <w:ind w:left="-84" w:right="-66"/>
              <w:jc w:val="center"/>
              <w:rPr>
                <w:b/>
              </w:rPr>
            </w:pPr>
            <w:r w:rsidRPr="00131992">
              <w:rPr>
                <w:b/>
              </w:rPr>
              <w:t>Итого: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F26" w:rsidRDefault="00E72F26" w:rsidP="006C1459">
            <w:pPr>
              <w:keepNext/>
              <w:keepLines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900</w:t>
            </w:r>
          </w:p>
        </w:tc>
      </w:tr>
    </w:tbl>
    <w:p w:rsidR="00C0371E" w:rsidRPr="003D7A05" w:rsidRDefault="00C0371E" w:rsidP="00C0371E">
      <w:pPr>
        <w:keepNext/>
        <w:widowControl w:val="0"/>
        <w:suppressAutoHyphens w:val="0"/>
        <w:ind w:firstLine="1269"/>
        <w:jc w:val="both"/>
      </w:pPr>
      <w:bookmarkStart w:id="0" w:name="_GoBack"/>
      <w:bookmarkEnd w:id="0"/>
    </w:p>
    <w:p w:rsidR="003535D2" w:rsidRDefault="00A6500E" w:rsidP="003535D2">
      <w:pPr>
        <w:ind w:firstLine="709"/>
        <w:jc w:val="both"/>
        <w:rPr>
          <w:sz w:val="24"/>
          <w:szCs w:val="24"/>
        </w:rPr>
      </w:pPr>
      <w:r w:rsidRPr="000A3065">
        <w:rPr>
          <w:b/>
          <w:sz w:val="24"/>
          <w:szCs w:val="24"/>
        </w:rPr>
        <w:t>Требования к результатам работ</w:t>
      </w:r>
      <w:r w:rsidRPr="000A3065">
        <w:rPr>
          <w:sz w:val="24"/>
          <w:szCs w:val="24"/>
        </w:rPr>
        <w:t xml:space="preserve">. </w:t>
      </w:r>
      <w:r w:rsidR="000A3065" w:rsidRPr="000A3065">
        <w:rPr>
          <w:sz w:val="24"/>
          <w:szCs w:val="24"/>
        </w:rPr>
        <w:t xml:space="preserve">Протезы должны изготавливаться индивидуально с учетом </w:t>
      </w:r>
      <w:r w:rsidR="00FD100A">
        <w:rPr>
          <w:sz w:val="24"/>
          <w:szCs w:val="24"/>
        </w:rPr>
        <w:t>косметического дефекта. При обеспечении изделием</w:t>
      </w:r>
      <w:r w:rsidR="000A3065" w:rsidRPr="000A3065">
        <w:rPr>
          <w:sz w:val="24"/>
          <w:szCs w:val="24"/>
        </w:rPr>
        <w:t xml:space="preserve">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 и иные значимые для целей реабилитации медико-социальные аспекты. </w:t>
      </w:r>
    </w:p>
    <w:p w:rsidR="000A3065" w:rsidRPr="000A3065" w:rsidRDefault="000A3065" w:rsidP="003535D2">
      <w:pPr>
        <w:ind w:firstLine="709"/>
        <w:jc w:val="both"/>
        <w:rPr>
          <w:sz w:val="24"/>
          <w:szCs w:val="24"/>
        </w:rPr>
      </w:pPr>
      <w:r w:rsidRPr="000A3065">
        <w:rPr>
          <w:sz w:val="24"/>
          <w:szCs w:val="24"/>
        </w:rPr>
        <w:t>Выполнение работ по обеспечению протезами включает прием заказа, изготовление, примерку и обучение пользованию и выдачу изделия инвалиду. Изделия должны компенсировать имеющийся у Получателя косметический дефект и способствовать послеоперационной реабилитации женщин</w:t>
      </w:r>
    </w:p>
    <w:p w:rsidR="000A3065" w:rsidRPr="000A3065" w:rsidRDefault="000A3065" w:rsidP="000A3065">
      <w:pPr>
        <w:keepNext/>
        <w:widowControl w:val="0"/>
        <w:ind w:firstLine="709"/>
        <w:jc w:val="both"/>
        <w:rPr>
          <w:sz w:val="24"/>
          <w:szCs w:val="24"/>
        </w:rPr>
      </w:pPr>
      <w:r w:rsidRPr="000A3065">
        <w:rPr>
          <w:sz w:val="24"/>
          <w:szCs w:val="24"/>
        </w:rPr>
        <w:lastRenderedPageBreak/>
        <w:t>Срок пользования изделием устанавливается в соответствии с Приказом Минтруда России от 13.02.2018г. № 85н «Об утверждении сроков пользования техническими средствами реабилитации, протезно-ортопедическими изделиями до их замены».</w:t>
      </w:r>
    </w:p>
    <w:p w:rsidR="000A3065" w:rsidRPr="000A3065" w:rsidRDefault="000A3065" w:rsidP="000A3065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0A3065">
        <w:rPr>
          <w:sz w:val="24"/>
          <w:szCs w:val="24"/>
        </w:rPr>
        <w:t>Изготовление изделия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C0371E" w:rsidRPr="00A6500E" w:rsidRDefault="00A6500E" w:rsidP="00C0371E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A6500E">
        <w:rPr>
          <w:b/>
          <w:sz w:val="24"/>
          <w:szCs w:val="24"/>
        </w:rPr>
        <w:t>Требования к безопасности изделия</w:t>
      </w:r>
      <w:r w:rsidRPr="00A6500E">
        <w:rPr>
          <w:sz w:val="24"/>
          <w:szCs w:val="24"/>
        </w:rPr>
        <w:t xml:space="preserve">. </w:t>
      </w:r>
      <w:r w:rsidR="00C0371E" w:rsidRPr="00A6500E">
        <w:rPr>
          <w:sz w:val="24"/>
          <w:szCs w:val="24"/>
        </w:rPr>
        <w:t xml:space="preserve">Изделия </w:t>
      </w:r>
      <w:r w:rsidR="00D72361" w:rsidRPr="00A6500E">
        <w:rPr>
          <w:sz w:val="24"/>
          <w:szCs w:val="24"/>
        </w:rPr>
        <w:t>не должны</w:t>
      </w:r>
      <w:r w:rsidR="00C0371E" w:rsidRPr="00A6500E">
        <w:rPr>
          <w:sz w:val="24"/>
          <w:szCs w:val="24"/>
        </w:rPr>
        <w:t xml:space="preserve"> содержат</w:t>
      </w:r>
      <w:r w:rsidR="00D72361" w:rsidRPr="00A6500E">
        <w:rPr>
          <w:sz w:val="24"/>
          <w:szCs w:val="24"/>
        </w:rPr>
        <w:t>ь</w:t>
      </w:r>
      <w:r w:rsidR="00C0371E" w:rsidRPr="00A6500E">
        <w:rPr>
          <w:sz w:val="24"/>
          <w:szCs w:val="24"/>
        </w:rPr>
        <w:t xml:space="preserve"> восстановленных (отремонтированных) или бывших в употреблении деталей, не имеют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Р ИСО 9999-201</w:t>
      </w:r>
      <w:r w:rsidR="00F82B7B" w:rsidRPr="00F82B7B">
        <w:rPr>
          <w:sz w:val="24"/>
          <w:szCs w:val="24"/>
        </w:rPr>
        <w:t>9</w:t>
      </w:r>
      <w:r w:rsidR="00C0371E" w:rsidRPr="00A6500E">
        <w:rPr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C0371E" w:rsidRPr="00A6500E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  <w:lang w:eastAsia="en-US"/>
        </w:rPr>
      </w:pPr>
      <w:r w:rsidRPr="00A6500E">
        <w:rPr>
          <w:sz w:val="24"/>
          <w:lang w:eastAsia="en-US"/>
        </w:rPr>
        <w:t>Изделия не выделяют при эксплуатации токсичных и агрессивных веществ.</w:t>
      </w:r>
    </w:p>
    <w:p w:rsidR="00C0371E" w:rsidRPr="00A6500E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A6500E">
        <w:rPr>
          <w:sz w:val="24"/>
        </w:rPr>
        <w:t>Изделия соответствуют требованиям безопасности для здоровья человека и санитарно-гигиеническим требованиям, предъявляемым к данным изделиям. 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</w:t>
      </w:r>
    </w:p>
    <w:p w:rsidR="00C0371E" w:rsidRPr="00A6500E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A6500E">
        <w:rPr>
          <w:sz w:val="24"/>
        </w:rPr>
        <w:t>-безопасность для кожных покровов;</w:t>
      </w:r>
    </w:p>
    <w:p w:rsidR="00C0371E" w:rsidRPr="00A6500E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A6500E">
        <w:rPr>
          <w:sz w:val="24"/>
        </w:rPr>
        <w:t>-эстетичность;</w:t>
      </w:r>
    </w:p>
    <w:p w:rsidR="00C0371E" w:rsidRPr="00A6500E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A6500E">
        <w:rPr>
          <w:sz w:val="24"/>
        </w:rPr>
        <w:t>-простота пользования.</w:t>
      </w:r>
    </w:p>
    <w:p w:rsidR="00C0371E" w:rsidRPr="00A6500E" w:rsidRDefault="00C0371E" w:rsidP="00C0371E">
      <w:pPr>
        <w:pStyle w:val="a3"/>
        <w:keepNext/>
        <w:widowControl w:val="0"/>
        <w:suppressLineNumbers w:val="0"/>
        <w:tabs>
          <w:tab w:val="left" w:pos="10099"/>
        </w:tabs>
        <w:suppressAutoHyphens w:val="0"/>
        <w:snapToGrid w:val="0"/>
        <w:ind w:firstLine="851"/>
      </w:pPr>
      <w:r w:rsidRPr="00A6500E">
        <w:t>Материалы, применяемые для изготовления изделий, не содержат ядовитых (токсичных) компонентов, а также не воздействуют на поверхности (одежды, кожи Получателя и т.д.), с которым контактируют при их нормальной эксплуатации, они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0371E" w:rsidRPr="00A6500E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A6500E">
        <w:rPr>
          <w:sz w:val="24"/>
          <w:szCs w:val="24"/>
        </w:rPr>
        <w:t>Гарантийный срок</w:t>
      </w:r>
      <w:r w:rsidR="00A6500E" w:rsidRPr="00A6500E">
        <w:rPr>
          <w:sz w:val="24"/>
          <w:szCs w:val="24"/>
        </w:rPr>
        <w:t>:</w:t>
      </w:r>
      <w:r w:rsidRPr="00A6500E">
        <w:rPr>
          <w:sz w:val="24"/>
          <w:szCs w:val="24"/>
        </w:rPr>
        <w:t xml:space="preserve"> </w:t>
      </w:r>
      <w:r w:rsidR="00F11E21" w:rsidRPr="00A6500E">
        <w:rPr>
          <w:sz w:val="24"/>
          <w:szCs w:val="24"/>
        </w:rPr>
        <w:t xml:space="preserve">40 дней </w:t>
      </w:r>
      <w:r w:rsidRPr="00A6500E">
        <w:rPr>
          <w:sz w:val="24"/>
          <w:szCs w:val="24"/>
        </w:rPr>
        <w:t xml:space="preserve">со дня </w:t>
      </w:r>
      <w:r w:rsidR="006D686D">
        <w:rPr>
          <w:sz w:val="24"/>
          <w:szCs w:val="24"/>
        </w:rPr>
        <w:t xml:space="preserve">выдачи готового изделия и </w:t>
      </w:r>
      <w:r w:rsidR="00A6500E" w:rsidRPr="00A6500E">
        <w:rPr>
          <w:sz w:val="24"/>
          <w:szCs w:val="24"/>
        </w:rPr>
        <w:t>подписания Получателем Акта сдачи-приемки</w:t>
      </w:r>
      <w:r w:rsidRPr="00A6500E">
        <w:rPr>
          <w:sz w:val="24"/>
          <w:szCs w:val="24"/>
        </w:rPr>
        <w:t xml:space="preserve"> </w:t>
      </w:r>
      <w:r w:rsidR="00A6500E" w:rsidRPr="00A6500E">
        <w:rPr>
          <w:sz w:val="24"/>
          <w:szCs w:val="24"/>
        </w:rPr>
        <w:t>выполненных работ.</w:t>
      </w:r>
      <w:r w:rsidRPr="00A6500E">
        <w:rPr>
          <w:sz w:val="24"/>
          <w:szCs w:val="24"/>
        </w:rPr>
        <w:t xml:space="preserve"> </w:t>
      </w:r>
    </w:p>
    <w:p w:rsidR="00C0371E" w:rsidRPr="00A6500E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6500E">
        <w:rPr>
          <w:sz w:val="24"/>
          <w:szCs w:val="24"/>
          <w:lang w:eastAsia="ru-RU"/>
        </w:rPr>
        <w:t>Срок гарантийного ремонта со дня обращения Получателя не превышает 20 (двадцати) рабочих дней.</w:t>
      </w:r>
    </w:p>
    <w:p w:rsidR="00812B6B" w:rsidRPr="00A6500E" w:rsidRDefault="00C0371E" w:rsidP="00812B6B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color w:val="000000"/>
          <w:sz w:val="24"/>
          <w:szCs w:val="24"/>
        </w:rPr>
      </w:pPr>
      <w:r w:rsidRPr="00A6500E">
        <w:rPr>
          <w:sz w:val="24"/>
          <w:szCs w:val="24"/>
        </w:rPr>
        <w:t>Упаковка изделия обеспечивает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F568F3" w:rsidRPr="00A6500E" w:rsidRDefault="00812B6B" w:rsidP="00BE333F">
      <w:pPr>
        <w:keepNext/>
        <w:widowControl w:val="0"/>
        <w:jc w:val="both"/>
        <w:rPr>
          <w:sz w:val="24"/>
          <w:szCs w:val="24"/>
        </w:rPr>
      </w:pPr>
      <w:r w:rsidRPr="00A6500E">
        <w:rPr>
          <w:bCs/>
          <w:sz w:val="24"/>
          <w:szCs w:val="24"/>
        </w:rPr>
        <w:t xml:space="preserve">   </w:t>
      </w:r>
      <w:r w:rsidR="00A6500E" w:rsidRPr="00A6500E">
        <w:rPr>
          <w:bCs/>
          <w:sz w:val="24"/>
          <w:szCs w:val="24"/>
        </w:rPr>
        <w:t xml:space="preserve">         </w:t>
      </w:r>
      <w:r w:rsidRPr="00A6500E">
        <w:rPr>
          <w:b/>
          <w:bCs/>
          <w:sz w:val="24"/>
          <w:szCs w:val="24"/>
        </w:rPr>
        <w:t>Место выполнения работ:</w:t>
      </w:r>
      <w:r w:rsidR="00BE333F" w:rsidRPr="00A6500E">
        <w:rPr>
          <w:sz w:val="24"/>
          <w:szCs w:val="24"/>
        </w:rPr>
        <w:t xml:space="preserve"> Выполнение работ должно быть осуществлено по месту нахождения Исполнителя (соисполнителя)</w:t>
      </w:r>
      <w:r w:rsidR="00F568F3" w:rsidRPr="00A6500E">
        <w:rPr>
          <w:sz w:val="24"/>
          <w:szCs w:val="24"/>
        </w:rPr>
        <w:t>.</w:t>
      </w:r>
    </w:p>
    <w:p w:rsidR="00BE333F" w:rsidRPr="00A6500E" w:rsidRDefault="00A6500E" w:rsidP="00F568F3">
      <w:pPr>
        <w:keepNext/>
        <w:widowControl w:val="0"/>
        <w:ind w:firstLine="708"/>
        <w:jc w:val="both"/>
        <w:rPr>
          <w:sz w:val="24"/>
          <w:szCs w:val="24"/>
        </w:rPr>
      </w:pPr>
      <w:r w:rsidRPr="00A6500E">
        <w:rPr>
          <w:b/>
          <w:sz w:val="24"/>
          <w:szCs w:val="24"/>
        </w:rPr>
        <w:t>Место обеспечения Получателя</w:t>
      </w:r>
      <w:r w:rsidRPr="00A6500E">
        <w:rPr>
          <w:sz w:val="24"/>
          <w:szCs w:val="24"/>
        </w:rPr>
        <w:t xml:space="preserve">: </w:t>
      </w:r>
      <w:r w:rsidR="00F568F3" w:rsidRPr="00A6500E">
        <w:rPr>
          <w:sz w:val="24"/>
          <w:szCs w:val="24"/>
        </w:rPr>
        <w:t>С</w:t>
      </w:r>
      <w:r w:rsidR="00BE333F" w:rsidRPr="00A6500E">
        <w:rPr>
          <w:sz w:val="24"/>
          <w:szCs w:val="24"/>
        </w:rPr>
        <w:t xml:space="preserve">нятие мерок, примерка и выдача готового изделия </w:t>
      </w:r>
      <w:r w:rsidR="00F568F3" w:rsidRPr="00A6500E">
        <w:rPr>
          <w:sz w:val="24"/>
          <w:szCs w:val="24"/>
        </w:rPr>
        <w:t>должно</w:t>
      </w:r>
      <w:r w:rsidR="00BE333F" w:rsidRPr="00A6500E">
        <w:rPr>
          <w:sz w:val="24"/>
          <w:szCs w:val="24"/>
        </w:rPr>
        <w:t xml:space="preserve"> осуществляется в Удмуртской Республике, в </w:t>
      </w:r>
      <w:r w:rsidR="00F568F3" w:rsidRPr="00A6500E">
        <w:rPr>
          <w:sz w:val="24"/>
          <w:szCs w:val="24"/>
        </w:rPr>
        <w:t xml:space="preserve">специально </w:t>
      </w:r>
      <w:r w:rsidR="00BE333F" w:rsidRPr="00A6500E">
        <w:rPr>
          <w:sz w:val="24"/>
          <w:szCs w:val="24"/>
        </w:rPr>
        <w:t>оборудованном для этого помещении, при наличии направления Заказчика.</w:t>
      </w:r>
    </w:p>
    <w:p w:rsidR="00A6500E" w:rsidRPr="003B768E" w:rsidRDefault="00A6500E" w:rsidP="00A6500E">
      <w:pPr>
        <w:keepNext/>
        <w:widowControl w:val="0"/>
        <w:ind w:firstLine="708"/>
        <w:jc w:val="both"/>
        <w:rPr>
          <w:sz w:val="24"/>
          <w:szCs w:val="24"/>
        </w:rPr>
      </w:pPr>
      <w:r w:rsidRPr="00A6500E">
        <w:rPr>
          <w:sz w:val="24"/>
          <w:szCs w:val="24"/>
        </w:rPr>
        <w:t xml:space="preserve">Срок выполнения работ (изготовления изделия) с даты обращения Получателя к Исполнителю с направлением, выданным исполнительным органом Фонда, исключая время ожидания Получателя для подгонки и примерки – </w:t>
      </w:r>
      <w:r w:rsidRPr="003B768E">
        <w:rPr>
          <w:sz w:val="24"/>
          <w:szCs w:val="24"/>
        </w:rPr>
        <w:t>не более 60 (шестьдесят) календарных дней.</w:t>
      </w:r>
    </w:p>
    <w:p w:rsidR="00C0371E" w:rsidRPr="00A6500E" w:rsidRDefault="00C0371E" w:rsidP="00C0371E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  <w:r w:rsidRPr="003B768E">
        <w:rPr>
          <w:b/>
          <w:sz w:val="24"/>
          <w:szCs w:val="24"/>
          <w:lang w:eastAsia="en-US"/>
        </w:rPr>
        <w:t>Срок выполнения работ</w:t>
      </w:r>
      <w:r w:rsidRPr="00A6500E">
        <w:rPr>
          <w:sz w:val="24"/>
          <w:szCs w:val="24"/>
          <w:lang w:eastAsia="en-US"/>
        </w:rPr>
        <w:t>:</w:t>
      </w:r>
      <w:r w:rsidRPr="00A6500E">
        <w:rPr>
          <w:bCs/>
          <w:sz w:val="24"/>
          <w:szCs w:val="24"/>
        </w:rPr>
        <w:t xml:space="preserve"> </w:t>
      </w:r>
      <w:r w:rsidR="006E7E4E">
        <w:rPr>
          <w:sz w:val="24"/>
          <w:szCs w:val="24"/>
        </w:rPr>
        <w:t>до 10.</w:t>
      </w:r>
      <w:r w:rsidR="006E7E4E" w:rsidRPr="00090063">
        <w:rPr>
          <w:sz w:val="24"/>
          <w:szCs w:val="24"/>
        </w:rPr>
        <w:t>12</w:t>
      </w:r>
      <w:r w:rsidR="00D27AA0" w:rsidRPr="00A6500E">
        <w:rPr>
          <w:sz w:val="24"/>
          <w:szCs w:val="24"/>
        </w:rPr>
        <w:t>.2020</w:t>
      </w:r>
      <w:r w:rsidR="00F568F3" w:rsidRPr="00A6500E">
        <w:rPr>
          <w:sz w:val="24"/>
          <w:szCs w:val="24"/>
        </w:rPr>
        <w:t xml:space="preserve"> </w:t>
      </w:r>
      <w:r w:rsidRPr="00A6500E">
        <w:rPr>
          <w:sz w:val="24"/>
          <w:szCs w:val="24"/>
        </w:rPr>
        <w:t>г</w:t>
      </w:r>
      <w:r w:rsidR="00F568F3" w:rsidRPr="00A6500E">
        <w:rPr>
          <w:sz w:val="24"/>
          <w:szCs w:val="24"/>
        </w:rPr>
        <w:t>ода</w:t>
      </w:r>
      <w:r w:rsidRPr="00A6500E">
        <w:rPr>
          <w:sz w:val="24"/>
          <w:szCs w:val="24"/>
        </w:rPr>
        <w:t xml:space="preserve">. </w:t>
      </w:r>
    </w:p>
    <w:p w:rsidR="00A6500E" w:rsidRPr="00A6500E" w:rsidRDefault="00A6500E" w:rsidP="00C0371E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</w:p>
    <w:p w:rsidR="006C5500" w:rsidRPr="00A6500E" w:rsidRDefault="003C7480" w:rsidP="00812B6B">
      <w:pPr>
        <w:jc w:val="both"/>
        <w:rPr>
          <w:sz w:val="24"/>
          <w:szCs w:val="24"/>
        </w:rPr>
      </w:pPr>
      <w:r w:rsidRPr="00A6500E">
        <w:rPr>
          <w:color w:val="000000"/>
          <w:sz w:val="24"/>
          <w:szCs w:val="24"/>
        </w:rPr>
        <w:t xml:space="preserve">              </w:t>
      </w:r>
      <w:r w:rsidR="00C0371E" w:rsidRPr="00A6500E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sectPr w:rsidR="006C5500" w:rsidRPr="00A6500E" w:rsidSect="002B6F4C">
      <w:pgSz w:w="11906" w:h="16838"/>
      <w:pgMar w:top="964" w:right="680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88"/>
    <w:rsid w:val="00090063"/>
    <w:rsid w:val="000A3065"/>
    <w:rsid w:val="00137AB8"/>
    <w:rsid w:val="001A75E2"/>
    <w:rsid w:val="00272A68"/>
    <w:rsid w:val="002B6F4C"/>
    <w:rsid w:val="003434C4"/>
    <w:rsid w:val="003535D2"/>
    <w:rsid w:val="003B768E"/>
    <w:rsid w:val="003C7480"/>
    <w:rsid w:val="004E1FA0"/>
    <w:rsid w:val="004F36EF"/>
    <w:rsid w:val="0057325F"/>
    <w:rsid w:val="00591BA2"/>
    <w:rsid w:val="00601F37"/>
    <w:rsid w:val="006C00F7"/>
    <w:rsid w:val="006C5500"/>
    <w:rsid w:val="006D686D"/>
    <w:rsid w:val="006E7E4E"/>
    <w:rsid w:val="007404DE"/>
    <w:rsid w:val="00756D1E"/>
    <w:rsid w:val="007B5710"/>
    <w:rsid w:val="007B797A"/>
    <w:rsid w:val="007C6EF3"/>
    <w:rsid w:val="007F55EE"/>
    <w:rsid w:val="00812B6B"/>
    <w:rsid w:val="008710AF"/>
    <w:rsid w:val="00924974"/>
    <w:rsid w:val="00992836"/>
    <w:rsid w:val="00992A3A"/>
    <w:rsid w:val="009B6D93"/>
    <w:rsid w:val="009C5AF7"/>
    <w:rsid w:val="009E2D4B"/>
    <w:rsid w:val="00A15F3D"/>
    <w:rsid w:val="00A6500E"/>
    <w:rsid w:val="00AA1F63"/>
    <w:rsid w:val="00AA6401"/>
    <w:rsid w:val="00AE73C2"/>
    <w:rsid w:val="00B26088"/>
    <w:rsid w:val="00B30BF2"/>
    <w:rsid w:val="00B64164"/>
    <w:rsid w:val="00BD4B72"/>
    <w:rsid w:val="00BE333F"/>
    <w:rsid w:val="00C0371E"/>
    <w:rsid w:val="00C849CF"/>
    <w:rsid w:val="00D17700"/>
    <w:rsid w:val="00D27AA0"/>
    <w:rsid w:val="00D409A3"/>
    <w:rsid w:val="00D46548"/>
    <w:rsid w:val="00D72361"/>
    <w:rsid w:val="00D81C2F"/>
    <w:rsid w:val="00DC6D73"/>
    <w:rsid w:val="00E72F26"/>
    <w:rsid w:val="00E74AE5"/>
    <w:rsid w:val="00E90497"/>
    <w:rsid w:val="00F11E21"/>
    <w:rsid w:val="00F1632C"/>
    <w:rsid w:val="00F5509A"/>
    <w:rsid w:val="00F568F3"/>
    <w:rsid w:val="00F82B7B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A2A47-CF09-434F-AF3D-404C940B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371E"/>
    <w:pPr>
      <w:suppressLineNumbers/>
      <w:jc w:val="both"/>
    </w:pPr>
    <w:rPr>
      <w:sz w:val="24"/>
      <w:szCs w:val="24"/>
    </w:rPr>
  </w:style>
  <w:style w:type="paragraph" w:styleId="a4">
    <w:name w:val="Title"/>
    <w:basedOn w:val="a"/>
    <w:next w:val="a5"/>
    <w:link w:val="a6"/>
    <w:qFormat/>
    <w:rsid w:val="00C0371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4"/>
    <w:rsid w:val="00C037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C037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C0371E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49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9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b"/>
    <w:uiPriority w:val="1"/>
    <w:locked/>
    <w:rsid w:val="00812B6B"/>
    <w:rPr>
      <w:rFonts w:ascii="Calibri" w:eastAsia="Arial" w:hAnsi="Calibri" w:cs="Calibri"/>
      <w:lang w:eastAsia="ar-SA"/>
    </w:rPr>
  </w:style>
  <w:style w:type="paragraph" w:styleId="ab">
    <w:name w:val="No Spacing"/>
    <w:link w:val="aa"/>
    <w:uiPriority w:val="1"/>
    <w:qFormat/>
    <w:rsid w:val="00812B6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0">
    <w:name w:val="Обычный + 10 пт"/>
    <w:aliases w:val="По центру,Справа:"/>
    <w:basedOn w:val="a"/>
    <w:rsid w:val="00E72F26"/>
    <w:pPr>
      <w:suppressAutoHyphens w:val="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Д.Б.</dc:creator>
  <cp:keywords/>
  <dc:description/>
  <cp:lastModifiedBy>Тюрикова Светлана Викторовна</cp:lastModifiedBy>
  <cp:revision>3</cp:revision>
  <cp:lastPrinted>2019-07-22T10:11:00Z</cp:lastPrinted>
  <dcterms:created xsi:type="dcterms:W3CDTF">2020-08-05T04:56:00Z</dcterms:created>
  <dcterms:modified xsi:type="dcterms:W3CDTF">2020-08-10T13:21:00Z</dcterms:modified>
</cp:coreProperties>
</file>