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2" w:rsidRDefault="001C60C2" w:rsidP="001C60C2">
      <w:pPr>
        <w:jc w:val="center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</w:t>
      </w:r>
      <w:r w:rsidRPr="00B13299">
        <w:rPr>
          <w:b/>
          <w:bCs/>
          <w:color w:val="000000"/>
          <w:spacing w:val="-1"/>
          <w:sz w:val="22"/>
          <w:szCs w:val="22"/>
        </w:rPr>
        <w:t>п</w:t>
      </w:r>
      <w:r w:rsidRPr="00B13299">
        <w:rPr>
          <w:rFonts w:cs="Times New Roman"/>
          <w:b/>
          <w:sz w:val="22"/>
          <w:szCs w:val="22"/>
        </w:rPr>
        <w:t>оставку технических средств реабилитации – специальных средств при нарушении функций выделения (</w:t>
      </w:r>
      <w:proofErr w:type="spellStart"/>
      <w:r w:rsidRPr="00B13299">
        <w:rPr>
          <w:rFonts w:cs="Times New Roman"/>
          <w:b/>
          <w:sz w:val="22"/>
          <w:szCs w:val="22"/>
        </w:rPr>
        <w:t>уроприемников</w:t>
      </w:r>
      <w:proofErr w:type="spellEnd"/>
      <w:r w:rsidRPr="00B13299">
        <w:rPr>
          <w:rFonts w:cs="Times New Roman"/>
          <w:b/>
          <w:sz w:val="22"/>
          <w:szCs w:val="22"/>
        </w:rPr>
        <w:t xml:space="preserve">, средств по уходу за </w:t>
      </w:r>
      <w:proofErr w:type="spellStart"/>
      <w:r w:rsidRPr="00B13299">
        <w:rPr>
          <w:rFonts w:cs="Times New Roman"/>
          <w:b/>
          <w:sz w:val="22"/>
          <w:szCs w:val="22"/>
        </w:rPr>
        <w:t>стомой</w:t>
      </w:r>
      <w:proofErr w:type="spellEnd"/>
      <w:r w:rsidRPr="00B13299">
        <w:rPr>
          <w:rFonts w:cs="Times New Roman"/>
          <w:b/>
          <w:sz w:val="22"/>
          <w:szCs w:val="22"/>
        </w:rPr>
        <w:t>) для обеспечения ими инвалидов в 2020 году</w:t>
      </w:r>
    </w:p>
    <w:tbl>
      <w:tblPr>
        <w:tblpPr w:leftFromText="180" w:rightFromText="180" w:vertAnchor="text" w:horzAnchor="margin" w:tblpX="110" w:tblpY="271"/>
        <w:tblOverlap w:val="never"/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07"/>
        <w:gridCol w:w="7087"/>
        <w:gridCol w:w="1134"/>
      </w:tblGrid>
      <w:tr w:rsidR="001C60C2" w:rsidRPr="00A53122" w:rsidTr="00121ACB">
        <w:trPr>
          <w:trHeight w:val="496"/>
        </w:trPr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Наименование технического средства реабилитации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Количество </w:t>
            </w:r>
          </w:p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(шт.)</w:t>
            </w:r>
          </w:p>
        </w:tc>
      </w:tr>
      <w:tr w:rsidR="001C60C2" w:rsidRPr="00A53122" w:rsidTr="00121ACB">
        <w:trPr>
          <w:trHeight w:val="2291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Уроприемник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однокомпонентный (различных размеров, по заявке Заказчика, в соответствии с рекомендациями в индивидуальных </w:t>
            </w:r>
            <w:r w:rsidRPr="001C60C2">
              <w:rPr>
                <w:rFonts w:eastAsia="Calibri" w:cs="Times New Roman"/>
                <w:color w:val="000000"/>
                <w:sz w:val="20"/>
                <w:szCs w:val="20"/>
              </w:rPr>
              <w:t>программах реабилитации инвалидов</w:t>
            </w:r>
            <w:r w:rsidRPr="001C60C2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Уроприемник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однокомпонентный неразъемный должен быть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уростомный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мешок из многослойного, не пропускающего запах полиэтилена, с мягкой нетканой подложкой, с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антирефлюксным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и сливным клапанами; со встроенной адгезивной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гипоаллергенной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гидроколлоидной пластиной, структуры состоящей из многослойных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адгезивов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, с защитным покрытием, с вырезаемым отверстием под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стому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, с диаметром стартового отверстия не более 15 мм.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7 480</w:t>
            </w:r>
          </w:p>
        </w:tc>
      </w:tr>
      <w:tr w:rsidR="001C60C2" w:rsidRPr="00A53122" w:rsidTr="00121ACB">
        <w:trPr>
          <w:trHeight w:val="2584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Адгезивная пластина для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уроприемника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двухкомпонентного разъемного</w:t>
            </w:r>
          </w:p>
          <w:p w:rsidR="001C60C2" w:rsidRPr="001C60C2" w:rsidRDefault="001C60C2" w:rsidP="00121ACB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(различных размеров, по заявке Заказчика, в соответствии с рекомендациями в индивидуальных </w:t>
            </w:r>
            <w:r w:rsidRPr="001C60C2">
              <w:rPr>
                <w:rFonts w:eastAsia="Calibri" w:cs="Times New Roman"/>
                <w:color w:val="000000"/>
                <w:sz w:val="20"/>
                <w:szCs w:val="20"/>
              </w:rPr>
              <w:t>программах реабилитации инвалидов</w:t>
            </w:r>
            <w:r w:rsidRPr="001C60C2">
              <w:rPr>
                <w:rFonts w:cs="Times New Roman"/>
                <w:sz w:val="20"/>
                <w:szCs w:val="20"/>
              </w:rPr>
              <w:t>).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Адгезивная пластина должна быть с клеевым слоем на натуральной,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гипоаллергенной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гидроколлоидной основе, структуры, состоящей из многослойных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адгезивов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стому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>, с фланцем для крепления мешка, соответствующем фланцу мешка.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3 360</w:t>
            </w:r>
          </w:p>
        </w:tc>
      </w:tr>
      <w:tr w:rsidR="001C60C2" w:rsidRPr="00A53122" w:rsidTr="00121ACB">
        <w:trPr>
          <w:trHeight w:val="1026"/>
        </w:trPr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Уростомный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мешок  </w:t>
            </w: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Уростомный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мешок должен быть дренируемым, из многослойного, не пропускающего запах полиэтилена, с мягкой нетканой подложкой, с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антирефлюксным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10 060</w:t>
            </w:r>
          </w:p>
        </w:tc>
      </w:tr>
      <w:tr w:rsidR="001C60C2" w:rsidRPr="00A53122" w:rsidTr="00121ACB">
        <w:trPr>
          <w:trHeight w:val="1879"/>
        </w:trPr>
        <w:tc>
          <w:tcPr>
            <w:tcW w:w="260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sz w:val="20"/>
                <w:szCs w:val="20"/>
              </w:rPr>
              <w:t>Конвексная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адгезивная пластина для втянутых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уроприемника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двухкомпонентного   </w:t>
            </w:r>
          </w:p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Конвексная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адгезивная пластина для втянутых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стом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двухкомпонентного должна быть круглой формы с прозрачным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гипоаллергенным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гидроколлоидным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адгезивом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спиралевидной структуры, структуры, состоящей из многослойных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, с защитным покрытием, с креплением для пояса или без крепления для пояса, с вырезаемым отверстием под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стому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, с фланцем для крепления мешка, соответствующем фланцу мешка. С вырезаемым отверстием 15 мм-43 мм. </w:t>
            </w:r>
            <w:r w:rsidRPr="001C60C2">
              <w:rPr>
                <w:rFonts w:cs="Times New Roman"/>
                <w:sz w:val="20"/>
                <w:szCs w:val="20"/>
              </w:rPr>
              <w:t>Размеры в ассортименте по Заявке Заказчика.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C60C2" w:rsidRPr="00A53122" w:rsidTr="00121ACB">
        <w:trPr>
          <w:trHeight w:val="2271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Наименование по КТРУ:</w:t>
            </w:r>
          </w:p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Мешок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уростомный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многокомпонентный</w:t>
            </w:r>
          </w:p>
          <w:p w:rsidR="001C60C2" w:rsidRPr="001C60C2" w:rsidRDefault="001C60C2" w:rsidP="00121ACB">
            <w:pPr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уростомный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мешок согласно Приказу Министерства труда и социальной защиты РФ от 13 февраля 2018 г. № 86н)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Уростомный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мешок должен быть дренируемым, из многослойного, не пропускающего запах полиэтилена, с мягкой нетканой подложкой, с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антирефлюксным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и сливным клапанами, с фланцем для крепления мешка к пластине, соответствующим фланцу пластины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280</w:t>
            </w:r>
          </w:p>
        </w:tc>
      </w:tr>
      <w:tr w:rsidR="001C60C2" w:rsidRPr="00A53122" w:rsidTr="00121ACB">
        <w:trPr>
          <w:trHeight w:val="520"/>
        </w:trPr>
        <w:tc>
          <w:tcPr>
            <w:tcW w:w="2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Наименование по КТРУ:</w:t>
            </w:r>
          </w:p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Пояс для </w:t>
            </w:r>
            <w:proofErr w:type="gramStart"/>
            <w:r w:rsidRPr="001C60C2">
              <w:rPr>
                <w:rFonts w:cs="Times New Roman"/>
                <w:sz w:val="20"/>
                <w:szCs w:val="20"/>
              </w:rPr>
              <w:t>калоприемников  и</w:t>
            </w:r>
            <w:proofErr w:type="gramEnd"/>
            <w:r w:rsidRPr="001C60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уроприемников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Пояс для   </w:t>
            </w:r>
            <w:proofErr w:type="spellStart"/>
            <w:proofErr w:type="gramStart"/>
            <w:r w:rsidRPr="001C60C2">
              <w:rPr>
                <w:rFonts w:cs="Times New Roman"/>
                <w:sz w:val="20"/>
                <w:szCs w:val="20"/>
              </w:rPr>
              <w:t>уроприемников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 должен</w:t>
            </w:r>
            <w:proofErr w:type="gramEnd"/>
            <w:r w:rsidRPr="001C60C2">
              <w:rPr>
                <w:rFonts w:cs="Times New Roman"/>
                <w:sz w:val="20"/>
                <w:szCs w:val="20"/>
              </w:rPr>
              <w:t xml:space="preserve"> быть регулируемым по длине - эластичный пояс из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гипоаллергенного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трикотажного полотна со специальными крепежами для крепления к пластине из 100% неломкого полипропилена, длина не менее 110 см.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37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Паста, герметизирующая для защиты и выравнивания кожи, применяется для защиты кожи от воздействия вредных выделений из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и при недержании. Форма выпуска-тюбик 60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160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в полосках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snapToGrid w:val="0"/>
              <w:rPr>
                <w:rFonts w:cs="Times New Roman"/>
                <w:color w:val="000000"/>
                <w:kern w:val="2"/>
                <w:sz w:val="20"/>
                <w:szCs w:val="20"/>
              </w:rPr>
            </w:pPr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Паста-герметик предназначена для выравнивания кожи вокруг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при наличии неровностей (рубцов, складок) перед фиксацией калоприемника/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1C60C2" w:rsidRPr="001C60C2" w:rsidRDefault="001C60C2" w:rsidP="00121ACB">
            <w:pPr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Форма поставки – полоски в упаковке (коробке). Объем одной упаковки </w:t>
            </w:r>
            <w:r w:rsidRPr="001C60C2">
              <w:rPr>
                <w:rFonts w:cs="Times New Roman"/>
                <w:color w:val="000000"/>
                <w:sz w:val="20"/>
                <w:szCs w:val="20"/>
              </w:rPr>
              <w:lastRenderedPageBreak/>
              <w:t>(коробки) 60 г.</w:t>
            </w:r>
          </w:p>
          <w:p w:rsidR="001C60C2" w:rsidRPr="001C60C2" w:rsidRDefault="001C60C2" w:rsidP="00121ACB">
            <w:pPr>
              <w:snapToGrid w:val="0"/>
              <w:spacing w:line="100" w:lineRule="atLeast"/>
              <w:rPr>
                <w:rFonts w:cs="Times New Roman"/>
                <w:kern w:val="2"/>
                <w:sz w:val="20"/>
                <w:szCs w:val="20"/>
              </w:rPr>
            </w:pP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Справочно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: при поставке пасты-герметика для защиты и выравнивания кожи вокруг </w:t>
            </w:r>
            <w:proofErr w:type="spellStart"/>
            <w:r w:rsidRPr="001C60C2">
              <w:rPr>
                <w:rFonts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color w:val="000000"/>
                <w:sz w:val="20"/>
                <w:szCs w:val="20"/>
              </w:rPr>
              <w:t xml:space="preserve"> в полосках, под единицей Товара – «штука» в столбце «Количество» настоящей таблицы подразумевается единица поставляемого Товара – полоска не менее 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lastRenderedPageBreak/>
              <w:t>40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lastRenderedPageBreak/>
              <w:t xml:space="preserve"> Крем защитный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snapToGrid w:val="0"/>
              <w:spacing w:line="100" w:lineRule="atLeast"/>
              <w:rPr>
                <w:rFonts w:cs="Times New Roman"/>
                <w:kern w:val="2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Защитный крем применяется для предохранения кожи от воздействия вредных выделений из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и при недержании. Форма выпуска-тюбик 60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294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Пудра (порошок) абсорбирующая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Пудра, абсорбирующая обладает рассыпчатой консистенцией. Порошок наносится на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перистомальную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кожу перед наложением адгезивной пластины. Порошок способствует заживлению кожи вокруг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>, а также более длительному ношению калоприемника. Форма выпуска - флакон 25 гр.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84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Защитная пленка во флаконе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snapToGrid w:val="0"/>
              <w:spacing w:line="100" w:lineRule="atLeast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Защитная пленка - </w:t>
            </w:r>
            <w:r w:rsidRPr="001C60C2">
              <w:rPr>
                <w:rFonts w:cs="Times New Roman"/>
                <w:spacing w:val="-1"/>
                <w:sz w:val="20"/>
                <w:szCs w:val="20"/>
              </w:rPr>
              <w:t xml:space="preserve">это прозрачная светло-желтая жидкость, с характерным запахом. </w:t>
            </w:r>
            <w:r w:rsidRPr="001C60C2">
              <w:rPr>
                <w:rFonts w:cs="Times New Roman"/>
                <w:bCs/>
                <w:sz w:val="20"/>
                <w:szCs w:val="20"/>
              </w:rPr>
              <w:t xml:space="preserve">Защитная пленка </w:t>
            </w:r>
            <w:r w:rsidRPr="001C60C2">
              <w:rPr>
                <w:rFonts w:cs="Times New Roman"/>
                <w:spacing w:val="-3"/>
                <w:sz w:val="20"/>
                <w:szCs w:val="20"/>
              </w:rPr>
              <w:t>предназначена</w:t>
            </w:r>
            <w:r w:rsidRPr="001C60C2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1C60C2">
              <w:rPr>
                <w:rFonts w:cs="Times New Roman"/>
                <w:sz w:val="20"/>
                <w:szCs w:val="20"/>
              </w:rPr>
              <w:t>для ухода за чувствительной, травмированной или раздраженной кожей</w:t>
            </w:r>
            <w:r w:rsidRPr="001C60C2">
              <w:rPr>
                <w:rFonts w:cs="Times New Roman"/>
                <w:spacing w:val="-3"/>
                <w:sz w:val="20"/>
                <w:szCs w:val="20"/>
              </w:rPr>
              <w:t xml:space="preserve"> для предотвращения развития контактного дерматита и защиты кожи от механических повреждений и агрессивного воздействия мочи, и кала.</w:t>
            </w:r>
            <w:r w:rsidRPr="001C60C2">
              <w:rPr>
                <w:rFonts w:cs="Times New Roman"/>
                <w:sz w:val="20"/>
                <w:szCs w:val="20"/>
              </w:rPr>
              <w:t xml:space="preserve"> Форма выпуска - флакон не менее 50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133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Защитная пленка (салфетки)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Защитная пленка (салфетка)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икала. Форма выпуска - салфетки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5 596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Очиститель для кожи во флаконе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Очиститель для кожи вокруг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очищающее средство, растворители и другие агрессивные или высушивающие кожу вещества, удаляющее остатки пасты,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адгезивов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и других средств ухода за кожей. Форма выпуска - флакон 180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268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>Очиститель для кожи в форме салфеток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snapToGrid w:val="0"/>
              <w:spacing w:line="100" w:lineRule="atLeast"/>
              <w:rPr>
                <w:rFonts w:cs="Times New Roman"/>
                <w:kern w:val="2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Салфетки представляют собой мягкие, нетканые целлюлозные салфетки, пропитанные специальным разработанным маслянистым раствором. Способствуют быстрому удалению остатков </w:t>
            </w:r>
            <w:proofErr w:type="spellStart"/>
            <w:r w:rsidRPr="001C60C2">
              <w:rPr>
                <w:rFonts w:cs="Times New Roman"/>
                <w:sz w:val="20"/>
                <w:szCs w:val="20"/>
              </w:rPr>
              <w:t>адгезива</w:t>
            </w:r>
            <w:proofErr w:type="spellEnd"/>
            <w:r w:rsidRPr="001C60C2">
              <w:rPr>
                <w:rFonts w:cs="Times New Roman"/>
                <w:sz w:val="20"/>
                <w:szCs w:val="20"/>
              </w:rPr>
              <w:t xml:space="preserve"> с кожи. Форма выпуска – салфетки.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60C2">
              <w:rPr>
                <w:rFonts w:cs="Times New Roman"/>
                <w:sz w:val="20"/>
                <w:szCs w:val="20"/>
              </w:rPr>
              <w:t xml:space="preserve"> 300</w:t>
            </w:r>
          </w:p>
        </w:tc>
      </w:tr>
      <w:tr w:rsidR="001C60C2" w:rsidRPr="00A53122" w:rsidTr="00121ACB">
        <w:trPr>
          <w:trHeight w:val="147"/>
        </w:trPr>
        <w:tc>
          <w:tcPr>
            <w:tcW w:w="26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1C60C2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0C2" w:rsidRPr="001C60C2" w:rsidRDefault="001C60C2" w:rsidP="00121ACB">
            <w:pPr>
              <w:pStyle w:val="a4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C60C2">
              <w:rPr>
                <w:rFonts w:cs="Times New Roman"/>
                <w:b/>
                <w:sz w:val="20"/>
                <w:szCs w:val="20"/>
              </w:rPr>
              <w:t>28 192</w:t>
            </w:r>
          </w:p>
        </w:tc>
      </w:tr>
    </w:tbl>
    <w:p w:rsidR="001C60C2" w:rsidRDefault="001C60C2" w:rsidP="001C60C2">
      <w:pPr>
        <w:ind w:firstLine="709"/>
        <w:jc w:val="both"/>
        <w:rPr>
          <w:rFonts w:eastAsia="Times New Roman" w:cs="Times New Roman"/>
          <w:b/>
          <w:kern w:val="0"/>
          <w:sz w:val="22"/>
          <w:szCs w:val="22"/>
          <w:lang w:eastAsia="ru-RU"/>
        </w:rPr>
      </w:pPr>
    </w:p>
    <w:p w:rsidR="001C60C2" w:rsidRPr="001C60C2" w:rsidRDefault="001C60C2" w:rsidP="001C60C2">
      <w:pPr>
        <w:ind w:firstLine="709"/>
        <w:jc w:val="both"/>
        <w:rPr>
          <w:rFonts w:cs="Times New Roman"/>
          <w:sz w:val="22"/>
          <w:szCs w:val="22"/>
        </w:rPr>
      </w:pPr>
      <w:r w:rsidRPr="001C60C2">
        <w:rPr>
          <w:rFonts w:eastAsia="Times New Roman" w:cs="Times New Roman"/>
          <w:b/>
          <w:kern w:val="0"/>
          <w:sz w:val="22"/>
          <w:szCs w:val="22"/>
          <w:lang w:eastAsia="ru-RU"/>
        </w:rPr>
        <w:lastRenderedPageBreak/>
        <w:t>Требования к качеству товара</w:t>
      </w: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.</w:t>
      </w:r>
    </w:p>
    <w:p w:rsidR="001C60C2" w:rsidRPr="001C60C2" w:rsidRDefault="001C60C2" w:rsidP="001C60C2">
      <w:pPr>
        <w:ind w:firstLine="709"/>
        <w:jc w:val="both"/>
        <w:rPr>
          <w:rFonts w:cs="Times New Roman"/>
          <w:sz w:val="22"/>
          <w:szCs w:val="22"/>
        </w:rPr>
      </w:pPr>
      <w:r w:rsidRPr="001C60C2">
        <w:rPr>
          <w:rFonts w:cs="Times New Roman"/>
          <w:sz w:val="22"/>
          <w:szCs w:val="22"/>
        </w:rPr>
        <w:t>Технические средства реабилитации – специальные средства при нарушении функций выделения (</w:t>
      </w:r>
      <w:proofErr w:type="spellStart"/>
      <w:r w:rsidRPr="001C60C2">
        <w:rPr>
          <w:rFonts w:cs="Times New Roman"/>
          <w:sz w:val="22"/>
          <w:szCs w:val="22"/>
        </w:rPr>
        <w:t>уроприемники</w:t>
      </w:r>
      <w:proofErr w:type="spellEnd"/>
      <w:r w:rsidRPr="001C60C2">
        <w:rPr>
          <w:rFonts w:cs="Times New Roman"/>
          <w:sz w:val="22"/>
          <w:szCs w:val="22"/>
        </w:rPr>
        <w:t xml:space="preserve">, средства по уходу за </w:t>
      </w:r>
      <w:proofErr w:type="spellStart"/>
      <w:r w:rsidRPr="001C60C2">
        <w:rPr>
          <w:rFonts w:cs="Times New Roman"/>
          <w:sz w:val="22"/>
          <w:szCs w:val="22"/>
        </w:rPr>
        <w:t>стомой</w:t>
      </w:r>
      <w:proofErr w:type="spellEnd"/>
      <w:r w:rsidRPr="001C60C2">
        <w:rPr>
          <w:rFonts w:cs="Times New Roman"/>
          <w:sz w:val="22"/>
          <w:szCs w:val="22"/>
        </w:rPr>
        <w:t>) должны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b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b/>
          <w:bCs/>
          <w:kern w:val="0"/>
          <w:sz w:val="22"/>
          <w:szCs w:val="22"/>
          <w:lang w:eastAsia="ru-RU"/>
        </w:rPr>
        <w:t>Требования к безопасности товара.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1C60C2">
        <w:rPr>
          <w:rFonts w:cs="Times New Roman"/>
          <w:sz w:val="22"/>
          <w:szCs w:val="22"/>
        </w:rPr>
        <w:t>Технические средства реабилитации – специальные средства при нарушении функций выделения (</w:t>
      </w:r>
      <w:proofErr w:type="spellStart"/>
      <w:r w:rsidRPr="001C60C2">
        <w:rPr>
          <w:rFonts w:cs="Times New Roman"/>
          <w:sz w:val="22"/>
          <w:szCs w:val="22"/>
        </w:rPr>
        <w:t>уроприемники</w:t>
      </w:r>
      <w:proofErr w:type="spellEnd"/>
      <w:r w:rsidRPr="001C60C2">
        <w:rPr>
          <w:rFonts w:cs="Times New Roman"/>
          <w:sz w:val="22"/>
          <w:szCs w:val="22"/>
        </w:rPr>
        <w:t xml:space="preserve">, средства по уходу за </w:t>
      </w:r>
      <w:proofErr w:type="spellStart"/>
      <w:r w:rsidRPr="001C60C2">
        <w:rPr>
          <w:rFonts w:cs="Times New Roman"/>
          <w:sz w:val="22"/>
          <w:szCs w:val="22"/>
        </w:rPr>
        <w:t>стомой</w:t>
      </w:r>
      <w:proofErr w:type="spellEnd"/>
      <w:r w:rsidRPr="001C60C2">
        <w:rPr>
          <w:rFonts w:cs="Times New Roman"/>
          <w:sz w:val="22"/>
          <w:szCs w:val="22"/>
        </w:rPr>
        <w:t>)</w:t>
      </w: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 xml:space="preserve"> должны соответствовать требованиям стандартов серии </w:t>
      </w:r>
      <w:r w:rsidRPr="001C60C2">
        <w:rPr>
          <w:rFonts w:cs="Times New Roman"/>
          <w:spacing w:val="-1"/>
          <w:sz w:val="22"/>
          <w:szCs w:val="22"/>
        </w:rPr>
        <w:t>ГОСТ ИСО 10993-1-2011</w:t>
      </w:r>
      <w:r w:rsidRPr="001C60C2">
        <w:rPr>
          <w:rFonts w:cs="Times New Roman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 xml:space="preserve"> </w:t>
      </w:r>
      <w:r w:rsidRPr="001C60C2">
        <w:rPr>
          <w:rFonts w:cs="Times New Roman"/>
          <w:sz w:val="22"/>
          <w:szCs w:val="22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C60C2">
        <w:rPr>
          <w:rFonts w:cs="Times New Roman"/>
          <w:sz w:val="22"/>
          <w:szCs w:val="22"/>
        </w:rPr>
        <w:t>цитотоксичность</w:t>
      </w:r>
      <w:proofErr w:type="spellEnd"/>
      <w:r w:rsidRPr="001C60C2">
        <w:rPr>
          <w:rFonts w:cs="Times New Roman"/>
          <w:sz w:val="22"/>
          <w:szCs w:val="22"/>
        </w:rPr>
        <w:t xml:space="preserve">: методы </w:t>
      </w:r>
      <w:proofErr w:type="spellStart"/>
      <w:r w:rsidRPr="001C60C2">
        <w:rPr>
          <w:rFonts w:cs="Times New Roman"/>
          <w:sz w:val="22"/>
          <w:szCs w:val="22"/>
        </w:rPr>
        <w:t>in</w:t>
      </w:r>
      <w:proofErr w:type="spellEnd"/>
      <w:r w:rsidRPr="001C60C2">
        <w:rPr>
          <w:rFonts w:cs="Times New Roman"/>
          <w:sz w:val="22"/>
          <w:szCs w:val="22"/>
        </w:rPr>
        <w:t xml:space="preserve"> </w:t>
      </w:r>
      <w:proofErr w:type="spellStart"/>
      <w:r w:rsidRPr="001C60C2">
        <w:rPr>
          <w:rFonts w:cs="Times New Roman"/>
          <w:sz w:val="22"/>
          <w:szCs w:val="22"/>
        </w:rPr>
        <w:t>vitro</w:t>
      </w:r>
      <w:proofErr w:type="spellEnd"/>
      <w:r w:rsidRPr="001C60C2">
        <w:rPr>
          <w:rFonts w:cs="Times New Roman"/>
          <w:sz w:val="22"/>
          <w:szCs w:val="22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ГОСТР 58235-2018 «Специальные средства при нарушении функции выделения. Термины и определения. Классификация», ГОСТР 58237-2018 «Средства ухода за кишечными </w:t>
      </w:r>
      <w:proofErr w:type="spellStart"/>
      <w:r w:rsidRPr="001C60C2">
        <w:rPr>
          <w:rFonts w:cs="Times New Roman"/>
          <w:sz w:val="22"/>
          <w:szCs w:val="22"/>
        </w:rPr>
        <w:t>стомами</w:t>
      </w:r>
      <w:proofErr w:type="spellEnd"/>
      <w:r w:rsidRPr="001C60C2">
        <w:rPr>
          <w:rFonts w:cs="Times New Roman"/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1C60C2">
        <w:rPr>
          <w:rFonts w:cs="Times New Roman"/>
          <w:sz w:val="22"/>
          <w:szCs w:val="22"/>
        </w:rPr>
        <w:t>стомы</w:t>
      </w:r>
      <w:proofErr w:type="spellEnd"/>
      <w:r w:rsidRPr="001C60C2">
        <w:rPr>
          <w:rFonts w:cs="Times New Roman"/>
          <w:sz w:val="22"/>
          <w:szCs w:val="22"/>
        </w:rPr>
        <w:t>. Характеристики и основные требования. Методы испытаний».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 xml:space="preserve">Сырье и материалы для изготовления </w:t>
      </w:r>
      <w:r w:rsidRPr="001C60C2">
        <w:rPr>
          <w:rFonts w:cs="Times New Roman"/>
          <w:sz w:val="22"/>
          <w:szCs w:val="22"/>
        </w:rPr>
        <w:t>технических средств реабилитации – специальных средств при нарушении функций выделения (</w:t>
      </w:r>
      <w:proofErr w:type="spellStart"/>
      <w:r w:rsidRPr="001C60C2">
        <w:rPr>
          <w:rFonts w:cs="Times New Roman"/>
          <w:sz w:val="22"/>
          <w:szCs w:val="22"/>
        </w:rPr>
        <w:t>уроприемников</w:t>
      </w:r>
      <w:proofErr w:type="spellEnd"/>
      <w:r w:rsidRPr="001C60C2">
        <w:rPr>
          <w:rFonts w:cs="Times New Roman"/>
          <w:sz w:val="22"/>
          <w:szCs w:val="22"/>
        </w:rPr>
        <w:t xml:space="preserve">, средств по уходу за </w:t>
      </w:r>
      <w:proofErr w:type="spellStart"/>
      <w:r w:rsidRPr="001C60C2">
        <w:rPr>
          <w:rFonts w:cs="Times New Roman"/>
          <w:sz w:val="22"/>
          <w:szCs w:val="22"/>
        </w:rPr>
        <w:t>стомой</w:t>
      </w:r>
      <w:proofErr w:type="spellEnd"/>
      <w:r w:rsidRPr="001C60C2">
        <w:rPr>
          <w:rFonts w:cs="Times New Roman"/>
          <w:sz w:val="22"/>
          <w:szCs w:val="22"/>
        </w:rPr>
        <w:t xml:space="preserve">) </w:t>
      </w: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должны быть разрешены к применению Министерством здравоохранения Российской Федерации.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 xml:space="preserve">Упаковка </w:t>
      </w:r>
      <w:r w:rsidRPr="001C60C2">
        <w:rPr>
          <w:rFonts w:cs="Times New Roman"/>
          <w:sz w:val="22"/>
          <w:szCs w:val="22"/>
        </w:rPr>
        <w:t>технических средств реабилитации – специальных средств при нарушении функций выделения (</w:t>
      </w:r>
      <w:proofErr w:type="spellStart"/>
      <w:r w:rsidRPr="001C60C2">
        <w:rPr>
          <w:rFonts w:cs="Times New Roman"/>
          <w:sz w:val="22"/>
          <w:szCs w:val="22"/>
        </w:rPr>
        <w:t>уроприемников</w:t>
      </w:r>
      <w:proofErr w:type="spellEnd"/>
      <w:r w:rsidRPr="001C60C2">
        <w:rPr>
          <w:rFonts w:cs="Times New Roman"/>
          <w:sz w:val="22"/>
          <w:szCs w:val="22"/>
        </w:rPr>
        <w:t xml:space="preserve">, средств по уходу за </w:t>
      </w:r>
      <w:proofErr w:type="spellStart"/>
      <w:r w:rsidRPr="001C60C2">
        <w:rPr>
          <w:rFonts w:cs="Times New Roman"/>
          <w:sz w:val="22"/>
          <w:szCs w:val="22"/>
        </w:rPr>
        <w:t>стомой</w:t>
      </w:r>
      <w:proofErr w:type="spellEnd"/>
      <w:r w:rsidRPr="001C60C2">
        <w:rPr>
          <w:rFonts w:cs="Times New Roman"/>
          <w:sz w:val="22"/>
          <w:szCs w:val="22"/>
        </w:rPr>
        <w:t xml:space="preserve">) </w:t>
      </w: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C60C2" w:rsidRPr="001C60C2" w:rsidRDefault="001C60C2" w:rsidP="001C60C2">
      <w:pPr>
        <w:keepLines/>
        <w:tabs>
          <w:tab w:val="left" w:pos="708"/>
        </w:tabs>
        <w:ind w:firstLine="709"/>
        <w:jc w:val="both"/>
        <w:rPr>
          <w:rFonts w:cs="Times New Roman"/>
          <w:sz w:val="22"/>
          <w:szCs w:val="22"/>
        </w:rPr>
      </w:pPr>
      <w:r w:rsidRPr="001C60C2">
        <w:rPr>
          <w:rFonts w:cs="Times New Roman"/>
          <w:sz w:val="22"/>
          <w:szCs w:val="22"/>
        </w:rPr>
        <w:t xml:space="preserve"> Маркировка технических средств реабилитации – специальных средств при нарушении функций выделения (</w:t>
      </w:r>
      <w:proofErr w:type="spellStart"/>
      <w:r w:rsidRPr="001C60C2">
        <w:rPr>
          <w:rFonts w:cs="Times New Roman"/>
          <w:sz w:val="22"/>
          <w:szCs w:val="22"/>
        </w:rPr>
        <w:t>уроприемников</w:t>
      </w:r>
      <w:proofErr w:type="spellEnd"/>
      <w:r w:rsidRPr="001C60C2">
        <w:rPr>
          <w:rFonts w:cs="Times New Roman"/>
          <w:sz w:val="22"/>
          <w:szCs w:val="22"/>
        </w:rPr>
        <w:t xml:space="preserve">, средств по уходу за </w:t>
      </w:r>
      <w:proofErr w:type="spellStart"/>
      <w:r w:rsidRPr="001C60C2">
        <w:rPr>
          <w:rFonts w:cs="Times New Roman"/>
          <w:sz w:val="22"/>
          <w:szCs w:val="22"/>
        </w:rPr>
        <w:t>стомой</w:t>
      </w:r>
      <w:proofErr w:type="spellEnd"/>
      <w:r w:rsidRPr="001C60C2">
        <w:rPr>
          <w:rFonts w:cs="Times New Roman"/>
          <w:sz w:val="22"/>
          <w:szCs w:val="22"/>
        </w:rPr>
        <w:t>) должна включать: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страну-изготовителя;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lastRenderedPageBreak/>
        <w:t>- отличительные характеристики изделий в соответствии с их техническим исполнением (при наличии);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номер артикула (при наличии);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количество изделий в упаковке;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дату (месяц, год) изготовления и срок годности;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правила использования (при необходимости);</w:t>
      </w:r>
    </w:p>
    <w:p w:rsidR="001C60C2" w:rsidRPr="001C60C2" w:rsidRDefault="001C60C2" w:rsidP="001C60C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2"/>
          <w:szCs w:val="22"/>
          <w:lang w:eastAsia="ru-RU"/>
        </w:rPr>
      </w:pPr>
      <w:r w:rsidRPr="001C60C2">
        <w:rPr>
          <w:rFonts w:eastAsia="Times New Roman" w:cs="Times New Roman"/>
          <w:kern w:val="0"/>
          <w:sz w:val="22"/>
          <w:szCs w:val="22"/>
          <w:lang w:eastAsia="ru-RU"/>
        </w:rPr>
        <w:t>- штриховой код изделия (при наличии).</w:t>
      </w:r>
    </w:p>
    <w:p w:rsidR="001C60C2" w:rsidRPr="001C60C2" w:rsidRDefault="001C60C2" w:rsidP="001C60C2">
      <w:pPr>
        <w:ind w:firstLine="709"/>
        <w:jc w:val="both"/>
        <w:rPr>
          <w:rFonts w:cs="Times New Roman"/>
          <w:sz w:val="22"/>
          <w:szCs w:val="22"/>
        </w:rPr>
      </w:pPr>
      <w:r w:rsidRPr="001C60C2">
        <w:rPr>
          <w:rFonts w:cs="Times New Roman"/>
          <w:b/>
          <w:sz w:val="22"/>
          <w:szCs w:val="22"/>
        </w:rPr>
        <w:t>Сроки гарантии</w:t>
      </w:r>
      <w:r w:rsidRPr="001C60C2">
        <w:rPr>
          <w:rFonts w:cs="Times New Roman"/>
          <w:sz w:val="22"/>
          <w:szCs w:val="22"/>
        </w:rPr>
        <w:t xml:space="preserve"> - данные средства являются одноразовой продукцией, в связи с чем срок предоставления гарантии качества технических средств реабилитации – специальных средств при нарушении функций выделения (</w:t>
      </w:r>
      <w:proofErr w:type="spellStart"/>
      <w:r w:rsidRPr="001C60C2">
        <w:rPr>
          <w:rFonts w:cs="Times New Roman"/>
          <w:sz w:val="22"/>
          <w:szCs w:val="22"/>
        </w:rPr>
        <w:t>уроприемников</w:t>
      </w:r>
      <w:proofErr w:type="spellEnd"/>
      <w:r w:rsidRPr="001C60C2">
        <w:rPr>
          <w:rFonts w:cs="Times New Roman"/>
          <w:sz w:val="22"/>
          <w:szCs w:val="22"/>
        </w:rPr>
        <w:t xml:space="preserve">, средств по уходу за </w:t>
      </w:r>
      <w:proofErr w:type="spellStart"/>
      <w:r w:rsidRPr="001C60C2">
        <w:rPr>
          <w:rFonts w:cs="Times New Roman"/>
          <w:sz w:val="22"/>
          <w:szCs w:val="22"/>
        </w:rPr>
        <w:t>стомой</w:t>
      </w:r>
      <w:proofErr w:type="spellEnd"/>
      <w:r w:rsidRPr="001C60C2">
        <w:rPr>
          <w:rFonts w:cs="Times New Roman"/>
          <w:sz w:val="22"/>
          <w:szCs w:val="22"/>
        </w:rPr>
        <w:t xml:space="preserve">) не устанавливается, но указан срок годности продукции и условия хранения. </w:t>
      </w:r>
    </w:p>
    <w:p w:rsidR="001C60C2" w:rsidRPr="001C60C2" w:rsidRDefault="001C60C2" w:rsidP="001C60C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C60C2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Срок годности</w:t>
      </w:r>
      <w:r w:rsidRPr="001C60C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1C60C2">
        <w:rPr>
          <w:rFonts w:ascii="Times New Roman" w:hAnsi="Times New Roman" w:cs="Times New Roman"/>
          <w:sz w:val="22"/>
          <w:szCs w:val="22"/>
        </w:rPr>
        <w:t>технических средств реабилитации – специальных средств при нарушении функций выделения (</w:t>
      </w:r>
      <w:proofErr w:type="spellStart"/>
      <w:r w:rsidRPr="001C60C2">
        <w:rPr>
          <w:rFonts w:ascii="Times New Roman" w:hAnsi="Times New Roman" w:cs="Times New Roman"/>
          <w:sz w:val="22"/>
          <w:szCs w:val="22"/>
        </w:rPr>
        <w:t>уроприемников</w:t>
      </w:r>
      <w:proofErr w:type="spellEnd"/>
      <w:r w:rsidRPr="001C60C2">
        <w:rPr>
          <w:rFonts w:ascii="Times New Roman" w:hAnsi="Times New Roman" w:cs="Times New Roman"/>
          <w:sz w:val="22"/>
          <w:szCs w:val="22"/>
        </w:rPr>
        <w:t xml:space="preserve">, средств по уходу за </w:t>
      </w:r>
      <w:proofErr w:type="spellStart"/>
      <w:r w:rsidRPr="001C60C2">
        <w:rPr>
          <w:rFonts w:ascii="Times New Roman" w:hAnsi="Times New Roman" w:cs="Times New Roman"/>
          <w:sz w:val="22"/>
          <w:szCs w:val="22"/>
        </w:rPr>
        <w:t>стомой</w:t>
      </w:r>
      <w:proofErr w:type="spellEnd"/>
      <w:r w:rsidRPr="001C60C2">
        <w:rPr>
          <w:rFonts w:ascii="Times New Roman" w:hAnsi="Times New Roman" w:cs="Times New Roman"/>
          <w:sz w:val="22"/>
          <w:szCs w:val="22"/>
        </w:rPr>
        <w:t xml:space="preserve">) </w:t>
      </w:r>
      <w:r w:rsidRPr="001C60C2">
        <w:rPr>
          <w:rFonts w:ascii="Times New Roman" w:eastAsia="Times New Roman" w:hAnsi="Times New Roman" w:cs="Times New Roman"/>
          <w:sz w:val="22"/>
          <w:szCs w:val="22"/>
          <w:lang w:eastAsia="ru-RU"/>
        </w:rPr>
        <w:t>на момент выдачи изделий должен быть не менее 1 года.</w:t>
      </w:r>
    </w:p>
    <w:p w:rsidR="001C60C2" w:rsidRPr="001C60C2" w:rsidRDefault="001C60C2" w:rsidP="001C60C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60C2">
        <w:rPr>
          <w:rFonts w:ascii="Times New Roman" w:hAnsi="Times New Roman" w:cs="Times New Roman"/>
          <w:b/>
          <w:bCs/>
          <w:sz w:val="22"/>
          <w:szCs w:val="22"/>
        </w:rPr>
        <w:t>3.</w:t>
      </w:r>
      <w:r w:rsidRPr="001C60C2">
        <w:rPr>
          <w:rStyle w:val="a3"/>
          <w:rFonts w:ascii="Times New Roman" w:hAnsi="Times New Roman" w:cs="Times New Roman"/>
          <w:b/>
          <w:bCs/>
          <w:sz w:val="22"/>
          <w:szCs w:val="22"/>
          <w:u w:val="none"/>
          <w:lang w:eastAsia="en-US" w:bidi="en-US"/>
        </w:rPr>
        <w:t xml:space="preserve">Место поставки: </w:t>
      </w:r>
      <w:r w:rsidRPr="001C60C2">
        <w:rPr>
          <w:rFonts w:ascii="Times New Roman" w:eastAsia="Times New Roman" w:hAnsi="Times New Roman" w:cs="Times New Roman"/>
          <w:sz w:val="22"/>
          <w:szCs w:val="22"/>
        </w:rPr>
        <w:t>согласно реестру получателей Товара в пределах административных границ Иркутской области.</w:t>
      </w:r>
    </w:p>
    <w:p w:rsidR="001C60C2" w:rsidRPr="001C60C2" w:rsidRDefault="001C60C2" w:rsidP="001C60C2">
      <w:pPr>
        <w:ind w:firstLine="709"/>
        <w:jc w:val="both"/>
        <w:rPr>
          <w:rFonts w:cs="Times New Roman"/>
          <w:color w:val="000000"/>
          <w:spacing w:val="-1"/>
          <w:sz w:val="22"/>
          <w:szCs w:val="22"/>
        </w:rPr>
      </w:pPr>
      <w:bookmarkStart w:id="0" w:name="_GoBack"/>
      <w:bookmarkEnd w:id="0"/>
      <w:r w:rsidRPr="001C60C2">
        <w:rPr>
          <w:rFonts w:cs="Times New Roman"/>
          <w:b/>
          <w:sz w:val="22"/>
          <w:szCs w:val="22"/>
        </w:rPr>
        <w:t>4.Срок поставки</w:t>
      </w:r>
      <w:r w:rsidRPr="001C60C2">
        <w:rPr>
          <w:rFonts w:cs="Times New Roman"/>
          <w:sz w:val="22"/>
          <w:szCs w:val="22"/>
        </w:rPr>
        <w:t xml:space="preserve">: </w:t>
      </w:r>
      <w:r w:rsidRPr="001C60C2">
        <w:rPr>
          <w:rFonts w:cs="Times New Roman"/>
          <w:color w:val="000000"/>
          <w:spacing w:val="-1"/>
          <w:sz w:val="22"/>
          <w:szCs w:val="22"/>
        </w:rPr>
        <w:t>до «14» ноября 2020 года.</w:t>
      </w:r>
    </w:p>
    <w:p w:rsidR="001C60C2" w:rsidRPr="001C60C2" w:rsidRDefault="001C60C2" w:rsidP="001C60C2">
      <w:pPr>
        <w:ind w:firstLine="709"/>
        <w:jc w:val="both"/>
        <w:rPr>
          <w:rStyle w:val="a3"/>
          <w:rFonts w:eastAsia="Times New Roman CYR" w:cs="Times New Roman"/>
          <w:color w:val="000000"/>
          <w:spacing w:val="-1"/>
          <w:sz w:val="22"/>
          <w:szCs w:val="22"/>
          <w:u w:val="none"/>
          <w:lang w:eastAsia="en-US" w:bidi="en-US"/>
        </w:rPr>
      </w:pPr>
      <w:r w:rsidRPr="001C60C2">
        <w:rPr>
          <w:rStyle w:val="a3"/>
          <w:rFonts w:eastAsia="Times New Roman CYR" w:cs="Times New Roman"/>
          <w:color w:val="000000"/>
          <w:spacing w:val="-1"/>
          <w:sz w:val="22"/>
          <w:szCs w:val="22"/>
          <w:u w:val="none"/>
          <w:lang w:eastAsia="en-US"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B1212" w:rsidRDefault="008B1212"/>
    <w:sectPr w:rsidR="008B1212" w:rsidSect="001C60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C2"/>
    <w:rsid w:val="000D263C"/>
    <w:rsid w:val="001C60C2"/>
    <w:rsid w:val="00327409"/>
    <w:rsid w:val="004913A9"/>
    <w:rsid w:val="00532AAD"/>
    <w:rsid w:val="00544E12"/>
    <w:rsid w:val="00715EB1"/>
    <w:rsid w:val="007C41C5"/>
    <w:rsid w:val="007E5E97"/>
    <w:rsid w:val="008B1212"/>
    <w:rsid w:val="009F7325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9D896-EFF1-4F39-9701-6C3D8BB6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0C2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60C2"/>
    <w:rPr>
      <w:color w:val="0000FF"/>
      <w:u w:val="single"/>
    </w:rPr>
  </w:style>
  <w:style w:type="paragraph" w:customStyle="1" w:styleId="a4">
    <w:name w:val="Содержимое таблицы"/>
    <w:basedOn w:val="a"/>
    <w:rsid w:val="001C60C2"/>
    <w:pPr>
      <w:suppressLineNumbers/>
    </w:pPr>
  </w:style>
  <w:style w:type="paragraph" w:customStyle="1" w:styleId="ConsPlusNormal">
    <w:name w:val="ConsPlusNormal"/>
    <w:rsid w:val="001C60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2020-08-11T06:47:00Z</dcterms:created>
  <dcterms:modified xsi:type="dcterms:W3CDTF">2020-08-11T06:49:00Z</dcterms:modified>
</cp:coreProperties>
</file>