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C" w:rsidRDefault="002D3C8C" w:rsidP="002D3C8C">
      <w:pPr>
        <w:jc w:val="center"/>
        <w:rPr>
          <w:b/>
        </w:rPr>
      </w:pPr>
      <w:r w:rsidRPr="00311C06">
        <w:rPr>
          <w:b/>
        </w:rPr>
        <w:t>Техническое задание</w:t>
      </w:r>
    </w:p>
    <w:p w:rsidR="002D3C8C" w:rsidRPr="002D3C8C" w:rsidRDefault="002D3C8C" w:rsidP="002D3C8C">
      <w:pPr>
        <w:jc w:val="both"/>
        <w:rPr>
          <w:sz w:val="22"/>
          <w:szCs w:val="22"/>
        </w:rPr>
      </w:pPr>
    </w:p>
    <w:p w:rsidR="002D3C8C" w:rsidRPr="002D3C8C" w:rsidRDefault="002D3C8C" w:rsidP="002D3C8C">
      <w:pPr>
        <w:tabs>
          <w:tab w:val="left" w:pos="8160"/>
        </w:tabs>
        <w:suppressAutoHyphens w:val="0"/>
        <w:ind w:firstLine="480"/>
        <w:jc w:val="both"/>
        <w:rPr>
          <w:sz w:val="22"/>
          <w:szCs w:val="22"/>
          <w:lang w:eastAsia="ru-RU"/>
        </w:rPr>
      </w:pPr>
      <w:r w:rsidRPr="002D3C8C">
        <w:rPr>
          <w:sz w:val="22"/>
          <w:szCs w:val="22"/>
          <w:lang w:eastAsia="ru-RU"/>
        </w:rPr>
        <w:t>Срок поставки: до 25.11.2020 года</w:t>
      </w:r>
    </w:p>
    <w:p w:rsidR="002D3C8C" w:rsidRPr="002D3C8C" w:rsidRDefault="002D3C8C" w:rsidP="002D3C8C">
      <w:pPr>
        <w:tabs>
          <w:tab w:val="left" w:pos="8160"/>
        </w:tabs>
        <w:suppressAutoHyphens w:val="0"/>
        <w:ind w:firstLine="480"/>
        <w:jc w:val="both"/>
        <w:rPr>
          <w:sz w:val="22"/>
          <w:szCs w:val="22"/>
          <w:lang w:eastAsia="ru-RU"/>
        </w:rPr>
      </w:pPr>
      <w:r w:rsidRPr="002D3C8C">
        <w:rPr>
          <w:sz w:val="22"/>
          <w:szCs w:val="22"/>
          <w:lang w:eastAsia="ru-RU"/>
        </w:rPr>
        <w:t>Количество: 300 шт.</w:t>
      </w:r>
    </w:p>
    <w:p w:rsidR="002D3C8C" w:rsidRPr="002D3C8C" w:rsidRDefault="002D3C8C" w:rsidP="002D3C8C">
      <w:pPr>
        <w:tabs>
          <w:tab w:val="left" w:pos="8160"/>
        </w:tabs>
        <w:suppressAutoHyphens w:val="0"/>
        <w:ind w:firstLine="480"/>
        <w:jc w:val="both"/>
        <w:rPr>
          <w:sz w:val="22"/>
          <w:szCs w:val="22"/>
          <w:lang w:eastAsia="ru-RU"/>
        </w:rPr>
      </w:pPr>
      <w:r w:rsidRPr="002D3C8C">
        <w:rPr>
          <w:sz w:val="22"/>
          <w:szCs w:val="22"/>
          <w:lang w:eastAsia="ru-RU"/>
        </w:rPr>
        <w:t>Начально-максимальная цена контракта: 2125074 руб. 75 коп</w:t>
      </w:r>
    </w:p>
    <w:p w:rsidR="002D3C8C" w:rsidRPr="002D3C8C" w:rsidRDefault="002D3C8C" w:rsidP="002D3C8C">
      <w:pPr>
        <w:tabs>
          <w:tab w:val="left" w:pos="8160"/>
        </w:tabs>
        <w:suppressAutoHyphens w:val="0"/>
        <w:ind w:firstLine="480"/>
        <w:jc w:val="both"/>
        <w:rPr>
          <w:sz w:val="22"/>
          <w:szCs w:val="22"/>
          <w:lang w:eastAsia="ru-RU"/>
        </w:rPr>
      </w:pPr>
      <w:r w:rsidRPr="002D3C8C">
        <w:rPr>
          <w:sz w:val="22"/>
          <w:szCs w:val="22"/>
          <w:lang w:eastAsia="ru-RU"/>
        </w:rPr>
        <w:t>ОКПД</w:t>
      </w:r>
      <w:proofErr w:type="gramStart"/>
      <w:r w:rsidRPr="002D3C8C">
        <w:rPr>
          <w:sz w:val="22"/>
          <w:szCs w:val="22"/>
          <w:lang w:eastAsia="ru-RU"/>
        </w:rPr>
        <w:t>2</w:t>
      </w:r>
      <w:proofErr w:type="gramEnd"/>
      <w:r w:rsidRPr="002D3C8C">
        <w:rPr>
          <w:sz w:val="22"/>
          <w:szCs w:val="22"/>
          <w:lang w:eastAsia="ru-RU"/>
        </w:rPr>
        <w:t>: 26.60.14.120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Упаковка </w:t>
      </w:r>
      <w:r w:rsidRPr="002D3C8C">
        <w:rPr>
          <w:b/>
          <w:kern w:val="2"/>
          <w:sz w:val="22"/>
          <w:szCs w:val="22"/>
        </w:rPr>
        <w:t xml:space="preserve">должна </w:t>
      </w:r>
      <w:r w:rsidRPr="002D3C8C">
        <w:rPr>
          <w:kern w:val="2"/>
          <w:sz w:val="22"/>
          <w:szCs w:val="22"/>
        </w:rPr>
        <w:t>производиться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Товар </w:t>
      </w:r>
      <w:r w:rsidRPr="002D3C8C">
        <w:rPr>
          <w:b/>
          <w:kern w:val="2"/>
          <w:sz w:val="22"/>
          <w:szCs w:val="22"/>
        </w:rPr>
        <w:t>должен</w:t>
      </w:r>
      <w:r w:rsidRPr="002D3C8C">
        <w:rPr>
          <w:kern w:val="2"/>
          <w:sz w:val="22"/>
          <w:szCs w:val="22"/>
        </w:rPr>
        <w:t xml:space="preserve"> соответствовать требованиям стандарта ГОСТ 31214-2016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 w:rsidRPr="002D3C8C">
        <w:rPr>
          <w:kern w:val="2"/>
          <w:sz w:val="22"/>
          <w:szCs w:val="22"/>
        </w:rPr>
        <w:t>пирогенность</w:t>
      </w:r>
      <w:proofErr w:type="spellEnd"/>
      <w:r w:rsidRPr="002D3C8C">
        <w:rPr>
          <w:kern w:val="2"/>
          <w:sz w:val="22"/>
          <w:szCs w:val="22"/>
        </w:rPr>
        <w:t>».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При использовании Товара по назначению </w:t>
      </w:r>
      <w:r w:rsidRPr="002D3C8C">
        <w:rPr>
          <w:b/>
          <w:kern w:val="2"/>
          <w:sz w:val="22"/>
          <w:szCs w:val="22"/>
        </w:rPr>
        <w:t>не должно быть</w:t>
      </w:r>
      <w:r w:rsidRPr="002D3C8C">
        <w:rPr>
          <w:kern w:val="2"/>
          <w:sz w:val="22"/>
          <w:szCs w:val="22"/>
        </w:rPr>
        <w:t xml:space="preserve"> угрозы для жизни и здоровья потребителя, окружающей среды, использование Товара по назначению </w:t>
      </w:r>
      <w:r w:rsidRPr="002D3C8C">
        <w:rPr>
          <w:b/>
          <w:kern w:val="2"/>
          <w:sz w:val="22"/>
          <w:szCs w:val="22"/>
        </w:rPr>
        <w:t>не должно</w:t>
      </w:r>
      <w:r w:rsidRPr="002D3C8C">
        <w:rPr>
          <w:kern w:val="2"/>
          <w:sz w:val="22"/>
          <w:szCs w:val="22"/>
        </w:rPr>
        <w:t xml:space="preserve"> причинять вред имуществу потребителя при его эксплуатации. Материалы, применяемые для изготовления Товара, </w:t>
      </w:r>
      <w:r w:rsidRPr="002D3C8C">
        <w:rPr>
          <w:b/>
          <w:kern w:val="2"/>
          <w:sz w:val="22"/>
          <w:szCs w:val="22"/>
        </w:rPr>
        <w:t>не должны</w:t>
      </w:r>
      <w:r w:rsidRPr="002D3C8C">
        <w:rPr>
          <w:kern w:val="2"/>
          <w:sz w:val="22"/>
          <w:szCs w:val="22"/>
        </w:rPr>
        <w:t xml:space="preserve"> содержать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ГОСТ </w:t>
      </w:r>
      <w:proofErr w:type="gramStart"/>
      <w:r w:rsidRPr="002D3C8C">
        <w:rPr>
          <w:kern w:val="2"/>
          <w:sz w:val="22"/>
          <w:szCs w:val="22"/>
        </w:rPr>
        <w:t>Р</w:t>
      </w:r>
      <w:proofErr w:type="gramEnd"/>
      <w:r w:rsidRPr="002D3C8C">
        <w:rPr>
          <w:kern w:val="2"/>
          <w:sz w:val="22"/>
          <w:szCs w:val="22"/>
        </w:rPr>
        <w:t xml:space="preserve"> 52770-2016.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Товар </w:t>
      </w:r>
      <w:r w:rsidRPr="002D3C8C">
        <w:rPr>
          <w:b/>
          <w:kern w:val="2"/>
          <w:sz w:val="22"/>
          <w:szCs w:val="22"/>
        </w:rPr>
        <w:t>должен</w:t>
      </w:r>
      <w:r w:rsidRPr="002D3C8C">
        <w:rPr>
          <w:kern w:val="2"/>
          <w:sz w:val="22"/>
          <w:szCs w:val="22"/>
        </w:rPr>
        <w:t xml:space="preserve"> соответствовать требованиям стандарта серии ГОСТ ISO 10993-1-2011 «Оценка биологического действия медицинских изделий».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Товар </w:t>
      </w:r>
      <w:r w:rsidRPr="002D3C8C">
        <w:rPr>
          <w:b/>
          <w:kern w:val="2"/>
          <w:sz w:val="22"/>
          <w:szCs w:val="22"/>
        </w:rPr>
        <w:t>должен</w:t>
      </w:r>
      <w:r w:rsidRPr="002D3C8C">
        <w:rPr>
          <w:kern w:val="2"/>
          <w:sz w:val="22"/>
          <w:szCs w:val="22"/>
        </w:rPr>
        <w:t xml:space="preserve"> соответствовать требованиям стандарта серии ГОСТ ISO 10993-5-2011 «Оценка биологического действия медицинских изделий».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Товар </w:t>
      </w:r>
      <w:r w:rsidRPr="002D3C8C">
        <w:rPr>
          <w:b/>
          <w:kern w:val="2"/>
          <w:sz w:val="22"/>
          <w:szCs w:val="22"/>
        </w:rPr>
        <w:t>должен</w:t>
      </w:r>
      <w:r w:rsidRPr="002D3C8C">
        <w:rPr>
          <w:kern w:val="2"/>
          <w:sz w:val="22"/>
          <w:szCs w:val="22"/>
        </w:rPr>
        <w:t xml:space="preserve"> соответствовать требованиям стандарта серии ГОСТ ISO 10993-10-2011 «Оценка биологического действия медицинских изделий».</w:t>
      </w:r>
    </w:p>
    <w:p w:rsidR="002D3C8C" w:rsidRPr="002D3C8C" w:rsidRDefault="002D3C8C" w:rsidP="002D3C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2D3C8C">
        <w:rPr>
          <w:rFonts w:eastAsia="Calibri"/>
          <w:sz w:val="22"/>
          <w:szCs w:val="22"/>
          <w:lang w:eastAsia="ru-RU"/>
        </w:rPr>
        <w:t xml:space="preserve">Товар </w:t>
      </w:r>
      <w:r w:rsidRPr="002D3C8C">
        <w:rPr>
          <w:b/>
          <w:kern w:val="2"/>
          <w:sz w:val="22"/>
          <w:szCs w:val="22"/>
        </w:rPr>
        <w:t>должен</w:t>
      </w:r>
      <w:r w:rsidRPr="002D3C8C">
        <w:rPr>
          <w:kern w:val="2"/>
          <w:sz w:val="22"/>
          <w:szCs w:val="22"/>
        </w:rPr>
        <w:t xml:space="preserve"> соответствовать</w:t>
      </w:r>
      <w:r w:rsidRPr="002D3C8C">
        <w:rPr>
          <w:rFonts w:eastAsia="Calibri"/>
          <w:sz w:val="22"/>
          <w:szCs w:val="22"/>
          <w:lang w:eastAsia="ru-RU"/>
        </w:rPr>
        <w:t xml:space="preserve"> требованиям стандарта серии </w:t>
      </w:r>
      <w:proofErr w:type="gramStart"/>
      <w:r w:rsidRPr="002D3C8C">
        <w:rPr>
          <w:rFonts w:eastAsia="Calibri"/>
          <w:sz w:val="22"/>
          <w:szCs w:val="22"/>
          <w:lang w:eastAsia="ru-RU"/>
        </w:rPr>
        <w:t>Р</w:t>
      </w:r>
      <w:proofErr w:type="gramEnd"/>
      <w:r w:rsidRPr="002D3C8C">
        <w:rPr>
          <w:rFonts w:eastAsia="Calibri"/>
          <w:sz w:val="22"/>
          <w:szCs w:val="22"/>
          <w:lang w:eastAsia="ru-RU"/>
        </w:rPr>
        <w:t xml:space="preserve"> 50444-92 «Межгосударственный стандарт. Приборы, аппараты и оборудование медицинские. Общие технические условия"». Разделы 3 и 4.</w:t>
      </w:r>
    </w:p>
    <w:p w:rsidR="002D3C8C" w:rsidRPr="002D3C8C" w:rsidRDefault="002D3C8C" w:rsidP="002D3C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2D3C8C">
        <w:rPr>
          <w:rFonts w:eastAsia="Calibri"/>
          <w:sz w:val="22"/>
          <w:szCs w:val="22"/>
          <w:lang w:eastAsia="ru-RU"/>
        </w:rPr>
        <w:t xml:space="preserve">Товар </w:t>
      </w:r>
      <w:r w:rsidRPr="002D3C8C">
        <w:rPr>
          <w:b/>
          <w:kern w:val="2"/>
          <w:sz w:val="22"/>
          <w:szCs w:val="22"/>
        </w:rPr>
        <w:t xml:space="preserve">должен </w:t>
      </w:r>
      <w:r w:rsidRPr="002D3C8C">
        <w:rPr>
          <w:kern w:val="2"/>
          <w:sz w:val="22"/>
          <w:szCs w:val="22"/>
        </w:rPr>
        <w:t>соответствовать</w:t>
      </w:r>
      <w:r w:rsidRPr="002D3C8C">
        <w:rPr>
          <w:rFonts w:eastAsia="Calibri"/>
          <w:sz w:val="22"/>
          <w:szCs w:val="22"/>
          <w:lang w:eastAsia="ru-RU"/>
        </w:rPr>
        <w:t xml:space="preserve"> требованиям стандарта серии "ГОСТ </w:t>
      </w:r>
      <w:proofErr w:type="gramStart"/>
      <w:r w:rsidRPr="002D3C8C">
        <w:rPr>
          <w:rFonts w:eastAsia="Calibri"/>
          <w:sz w:val="22"/>
          <w:szCs w:val="22"/>
          <w:lang w:eastAsia="ru-RU"/>
        </w:rPr>
        <w:t>Р</w:t>
      </w:r>
      <w:proofErr w:type="gramEnd"/>
      <w:r w:rsidRPr="002D3C8C">
        <w:rPr>
          <w:rFonts w:eastAsia="Calibri"/>
          <w:sz w:val="22"/>
          <w:szCs w:val="22"/>
          <w:lang w:eastAsia="ru-RU"/>
        </w:rPr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испытаний".</w:t>
      </w:r>
    </w:p>
    <w:p w:rsidR="002D3C8C" w:rsidRPr="002D3C8C" w:rsidRDefault="002D3C8C" w:rsidP="002D3C8C">
      <w:pPr>
        <w:ind w:firstLine="567"/>
        <w:jc w:val="both"/>
        <w:rPr>
          <w:kern w:val="2"/>
          <w:sz w:val="22"/>
          <w:szCs w:val="22"/>
        </w:rPr>
      </w:pPr>
      <w:r w:rsidRPr="002D3C8C">
        <w:rPr>
          <w:kern w:val="2"/>
          <w:sz w:val="22"/>
          <w:szCs w:val="22"/>
        </w:rPr>
        <w:t xml:space="preserve">Товар </w:t>
      </w:r>
      <w:r w:rsidRPr="002D3C8C">
        <w:rPr>
          <w:b/>
          <w:kern w:val="2"/>
          <w:sz w:val="22"/>
          <w:szCs w:val="22"/>
        </w:rPr>
        <w:t>должен</w:t>
      </w:r>
      <w:r w:rsidRPr="002D3C8C">
        <w:rPr>
          <w:kern w:val="2"/>
          <w:sz w:val="22"/>
          <w:szCs w:val="22"/>
        </w:rPr>
        <w:t xml:space="preserve"> соответствовать требованиям стандарта серии ГОСТ </w:t>
      </w:r>
      <w:proofErr w:type="gramStart"/>
      <w:r w:rsidRPr="002D3C8C">
        <w:rPr>
          <w:kern w:val="2"/>
          <w:sz w:val="22"/>
          <w:szCs w:val="22"/>
        </w:rPr>
        <w:t>Р</w:t>
      </w:r>
      <w:proofErr w:type="gramEnd"/>
      <w:r w:rsidRPr="002D3C8C">
        <w:rPr>
          <w:kern w:val="2"/>
          <w:sz w:val="22"/>
          <w:szCs w:val="22"/>
        </w:rPr>
        <w:t xml:space="preserve"> 51407-99. Совместимость технических средств электромагнитная. Слуховые аппараты. Требования и методы испытаний.</w:t>
      </w:r>
    </w:p>
    <w:p w:rsidR="002D3C8C" w:rsidRPr="002D3C8C" w:rsidRDefault="002D3C8C" w:rsidP="002D3C8C">
      <w:pPr>
        <w:ind w:firstLine="567"/>
        <w:jc w:val="both"/>
        <w:rPr>
          <w:rFonts w:eastAsia="Calibri"/>
          <w:kern w:val="2"/>
          <w:sz w:val="22"/>
          <w:szCs w:val="22"/>
          <w:lang w:eastAsia="ru-RU"/>
        </w:rPr>
      </w:pPr>
      <w:r w:rsidRPr="002D3C8C">
        <w:rPr>
          <w:rFonts w:eastAsia="Calibri"/>
          <w:b/>
          <w:kern w:val="2"/>
          <w:sz w:val="22"/>
          <w:szCs w:val="22"/>
          <w:lang w:eastAsia="ru-RU"/>
        </w:rPr>
        <w:t>Обязательные требования к организации и режиму работы пунктов выдачи</w:t>
      </w:r>
      <w:r w:rsidRPr="002D3C8C">
        <w:rPr>
          <w:rFonts w:eastAsia="Calibri"/>
          <w:kern w:val="2"/>
          <w:sz w:val="22"/>
          <w:szCs w:val="22"/>
          <w:lang w:eastAsia="ru-RU"/>
        </w:rPr>
        <w:t xml:space="preserve"> Поставщик </w:t>
      </w:r>
      <w:r w:rsidRPr="002D3C8C">
        <w:rPr>
          <w:rFonts w:eastAsia="Calibri"/>
          <w:b/>
          <w:kern w:val="2"/>
          <w:sz w:val="22"/>
          <w:szCs w:val="22"/>
          <w:lang w:eastAsia="ru-RU"/>
        </w:rPr>
        <w:t>должен</w:t>
      </w:r>
      <w:r w:rsidRPr="002D3C8C">
        <w:rPr>
          <w:rFonts w:eastAsia="Calibri"/>
          <w:kern w:val="2"/>
          <w:sz w:val="22"/>
          <w:szCs w:val="22"/>
          <w:lang w:eastAsia="ru-RU"/>
        </w:rPr>
        <w:t xml:space="preserve"> организовать в день, следующий за днем заключения Контракта, пункт выдачи в городе Сыктывкаре </w:t>
      </w:r>
      <w:r w:rsidRPr="002D3C8C">
        <w:rPr>
          <w:kern w:val="2"/>
          <w:sz w:val="22"/>
          <w:szCs w:val="22"/>
        </w:rPr>
        <w:t xml:space="preserve">и </w:t>
      </w:r>
      <w:r w:rsidRPr="002D3C8C">
        <w:rPr>
          <w:rFonts w:eastAsia="Calibri"/>
          <w:kern w:val="2"/>
          <w:sz w:val="22"/>
          <w:szCs w:val="22"/>
          <w:lang w:eastAsia="ru-RU"/>
        </w:rPr>
        <w:t xml:space="preserve">уведомить Заказчика о фактическом открытии пункта выдачи и начале работы посредством почтовой, факсимильной связи либо электронной почтой на адрес </w:t>
      </w:r>
      <w:hyperlink r:id="rId5" w:history="1">
        <w:r w:rsidRPr="002D3C8C">
          <w:rPr>
            <w:rFonts w:eastAsia="Calibri"/>
            <w:kern w:val="2"/>
            <w:sz w:val="22"/>
            <w:szCs w:val="22"/>
            <w:u w:val="single"/>
            <w:lang w:eastAsia="ru-RU"/>
          </w:rPr>
          <w:t>tcr@ro11.fss.ru</w:t>
        </w:r>
      </w:hyperlink>
      <w:r w:rsidRPr="002D3C8C">
        <w:rPr>
          <w:kern w:val="2"/>
          <w:sz w:val="22"/>
          <w:szCs w:val="22"/>
        </w:rPr>
        <w:t xml:space="preserve">. </w:t>
      </w:r>
    </w:p>
    <w:p w:rsidR="002D3C8C" w:rsidRPr="002D3C8C" w:rsidRDefault="002D3C8C" w:rsidP="002D3C8C">
      <w:pPr>
        <w:ind w:firstLine="567"/>
        <w:jc w:val="both"/>
        <w:rPr>
          <w:rFonts w:eastAsia="Calibri"/>
          <w:kern w:val="2"/>
          <w:sz w:val="22"/>
          <w:szCs w:val="22"/>
          <w:lang w:eastAsia="ru-RU"/>
        </w:rPr>
      </w:pPr>
      <w:r w:rsidRPr="002D3C8C">
        <w:rPr>
          <w:rFonts w:eastAsia="Calibri"/>
          <w:kern w:val="2"/>
          <w:sz w:val="22"/>
          <w:szCs w:val="22"/>
          <w:lang w:eastAsia="ru-RU"/>
        </w:rPr>
        <w:t xml:space="preserve">Пункт </w:t>
      </w:r>
      <w:r w:rsidRPr="002D3C8C">
        <w:rPr>
          <w:rFonts w:eastAsia="Calibri"/>
          <w:b/>
          <w:kern w:val="2"/>
          <w:sz w:val="22"/>
          <w:szCs w:val="22"/>
          <w:lang w:eastAsia="ru-RU"/>
        </w:rPr>
        <w:t>должен</w:t>
      </w:r>
      <w:r w:rsidRPr="002D3C8C">
        <w:rPr>
          <w:rFonts w:eastAsia="Calibri"/>
          <w:kern w:val="2"/>
          <w:sz w:val="22"/>
          <w:szCs w:val="22"/>
          <w:lang w:eastAsia="ru-RU"/>
        </w:rPr>
        <w:t xml:space="preserve">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</w:t>
      </w:r>
      <w:r w:rsidRPr="002D3C8C">
        <w:rPr>
          <w:rFonts w:eastAsia="Calibri"/>
          <w:b/>
          <w:kern w:val="2"/>
          <w:sz w:val="22"/>
          <w:szCs w:val="22"/>
          <w:lang w:eastAsia="ru-RU"/>
        </w:rPr>
        <w:t>не должно превышать</w:t>
      </w:r>
      <w:r w:rsidRPr="002D3C8C">
        <w:rPr>
          <w:rFonts w:eastAsia="Calibri"/>
          <w:kern w:val="2"/>
          <w:sz w:val="22"/>
          <w:szCs w:val="22"/>
          <w:lang w:eastAsia="ru-RU"/>
        </w:rPr>
        <w:t xml:space="preserve"> 500 метров. Режим работы пункта: </w:t>
      </w:r>
      <w:r w:rsidRPr="002D3C8C">
        <w:rPr>
          <w:rFonts w:eastAsia="Calibri"/>
          <w:b/>
          <w:kern w:val="2"/>
          <w:sz w:val="22"/>
          <w:szCs w:val="22"/>
          <w:lang w:eastAsia="ru-RU"/>
        </w:rPr>
        <w:t>не менее 8 часов</w:t>
      </w:r>
      <w:r w:rsidRPr="002D3C8C">
        <w:rPr>
          <w:rFonts w:eastAsia="Calibri" w:cs="Times New Roman"/>
          <w:kern w:val="2"/>
          <w:sz w:val="22"/>
          <w:szCs w:val="22"/>
          <w:lang w:eastAsia="ru-RU"/>
        </w:rPr>
        <w:t>*</w:t>
      </w:r>
      <w:r w:rsidRPr="002D3C8C">
        <w:rPr>
          <w:rFonts w:eastAsia="Calibri"/>
          <w:kern w:val="2"/>
          <w:sz w:val="22"/>
          <w:szCs w:val="22"/>
          <w:lang w:eastAsia="ru-RU"/>
        </w:rPr>
        <w:t xml:space="preserve"> в будни и в один выходной день в неделю.      </w:t>
      </w:r>
    </w:p>
    <w:p w:rsidR="002D3C8C" w:rsidRPr="002D3C8C" w:rsidRDefault="002D3C8C" w:rsidP="002D3C8C">
      <w:pPr>
        <w:autoSpaceDE w:val="0"/>
        <w:ind w:firstLine="567"/>
        <w:jc w:val="both"/>
        <w:rPr>
          <w:rFonts w:eastAsia="Calibri"/>
          <w:kern w:val="2"/>
          <w:sz w:val="22"/>
          <w:szCs w:val="22"/>
          <w:lang w:eastAsia="ru-RU"/>
        </w:rPr>
      </w:pPr>
      <w:r w:rsidRPr="002D3C8C">
        <w:rPr>
          <w:rFonts w:eastAsia="Calibri"/>
          <w:kern w:val="2"/>
          <w:sz w:val="22"/>
          <w:szCs w:val="22"/>
          <w:lang w:eastAsia="ru-RU"/>
        </w:rPr>
        <w:t xml:space="preserve"> Поставщик не позднее одного рабочего дня </w:t>
      </w:r>
      <w:proofErr w:type="gramStart"/>
      <w:r w:rsidRPr="002D3C8C">
        <w:rPr>
          <w:rFonts w:eastAsia="Calibri"/>
          <w:kern w:val="2"/>
          <w:sz w:val="22"/>
          <w:szCs w:val="22"/>
          <w:lang w:eastAsia="ru-RU"/>
        </w:rPr>
        <w:t>с даты организации</w:t>
      </w:r>
      <w:proofErr w:type="gramEnd"/>
      <w:r w:rsidRPr="002D3C8C">
        <w:rPr>
          <w:rFonts w:eastAsia="Calibri"/>
          <w:kern w:val="2"/>
          <w:sz w:val="22"/>
          <w:szCs w:val="22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на адрес электронной почты </w:t>
      </w:r>
      <w:hyperlink r:id="rId6" w:history="1">
        <w:r w:rsidRPr="002D3C8C">
          <w:rPr>
            <w:rFonts w:eastAsia="Calibri"/>
            <w:kern w:val="2"/>
            <w:sz w:val="22"/>
            <w:szCs w:val="22"/>
            <w:u w:val="single"/>
            <w:lang w:eastAsia="ru-RU"/>
          </w:rPr>
          <w:t>tcr@ro11.fss.ru</w:t>
        </w:r>
      </w:hyperlink>
      <w:r w:rsidRPr="002D3C8C">
        <w:rPr>
          <w:rFonts w:eastAsia="Calibri"/>
          <w:kern w:val="2"/>
          <w:sz w:val="22"/>
          <w:szCs w:val="22"/>
          <w:lang w:eastAsia="ru-RU"/>
        </w:rPr>
        <w:t xml:space="preserve"> и посредством почтовой связи. </w:t>
      </w:r>
    </w:p>
    <w:p w:rsidR="002D3C8C" w:rsidRPr="002D3C8C" w:rsidRDefault="002D3C8C" w:rsidP="002D3C8C">
      <w:pPr>
        <w:jc w:val="center"/>
        <w:rPr>
          <w:kern w:val="2"/>
          <w:sz w:val="22"/>
          <w:szCs w:val="22"/>
        </w:rPr>
      </w:pPr>
    </w:p>
    <w:tbl>
      <w:tblPr>
        <w:tblpPr w:leftFromText="180" w:rightFromText="180" w:vertAnchor="page" w:horzAnchor="margin" w:tblpXSpec="center" w:tblpY="1636"/>
        <w:tblW w:w="9074" w:type="dxa"/>
        <w:tblLayout w:type="fixed"/>
        <w:tblLook w:val="04A0"/>
      </w:tblPr>
      <w:tblGrid>
        <w:gridCol w:w="567"/>
        <w:gridCol w:w="1242"/>
        <w:gridCol w:w="4253"/>
        <w:gridCol w:w="708"/>
        <w:gridCol w:w="993"/>
        <w:gridCol w:w="1311"/>
      </w:tblGrid>
      <w:tr w:rsidR="002D3C8C" w:rsidRPr="00BF4E98" w:rsidTr="0089485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8C" w:rsidRPr="00E11052" w:rsidRDefault="002D3C8C" w:rsidP="0089485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11052">
              <w:rPr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11052">
              <w:rPr>
                <w:kern w:val="2"/>
                <w:sz w:val="20"/>
                <w:szCs w:val="20"/>
              </w:rPr>
              <w:t>/</w:t>
            </w:r>
            <w:proofErr w:type="spellStart"/>
            <w:r w:rsidRPr="00E11052">
              <w:rPr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8C" w:rsidRPr="00E11052" w:rsidRDefault="002D3C8C" w:rsidP="0089485A">
            <w:pPr>
              <w:jc w:val="center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Наименование товара¹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8C" w:rsidRPr="00E11052" w:rsidRDefault="002D3C8C" w:rsidP="0089485A">
            <w:pPr>
              <w:jc w:val="center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Наименование товара и описание товара³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8C" w:rsidRPr="00E11052" w:rsidRDefault="002D3C8C" w:rsidP="0089485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Кол-во,</w:t>
            </w:r>
          </w:p>
          <w:p w:rsidR="002D3C8C" w:rsidRPr="00E11052" w:rsidRDefault="002D3C8C" w:rsidP="0089485A">
            <w:pPr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Цена за единицу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Сумма</w:t>
            </w:r>
          </w:p>
        </w:tc>
      </w:tr>
      <w:tr w:rsidR="002D3C8C" w:rsidRPr="00BF4E98" w:rsidTr="0089485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диапазон частот: </w:t>
            </w:r>
            <w:r w:rsidRPr="00E11052">
              <w:rPr>
                <w:b/>
                <w:sz w:val="20"/>
                <w:szCs w:val="20"/>
              </w:rPr>
              <w:t>не более 0,14 кГц - не менее 5,2 кГц*</w:t>
            </w:r>
            <w:r w:rsidRPr="00E11052">
              <w:rPr>
                <w:sz w:val="20"/>
                <w:szCs w:val="20"/>
              </w:rPr>
              <w:t>;</w:t>
            </w:r>
          </w:p>
          <w:p w:rsidR="002D3C8C" w:rsidRPr="00E11052" w:rsidRDefault="002D3C8C" w:rsidP="0089485A">
            <w:pPr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количество каналов цифровой обработки звука — </w:t>
            </w:r>
            <w:r w:rsidRPr="00E11052">
              <w:rPr>
                <w:b/>
                <w:sz w:val="20"/>
                <w:szCs w:val="20"/>
              </w:rPr>
              <w:t>не менее 4-х*;</w:t>
            </w:r>
            <w:r w:rsidRPr="00E11052">
              <w:rPr>
                <w:sz w:val="20"/>
                <w:szCs w:val="20"/>
              </w:rPr>
              <w:t xml:space="preserve"> </w:t>
            </w:r>
          </w:p>
          <w:p w:rsidR="002D3C8C" w:rsidRPr="00E11052" w:rsidRDefault="002D3C8C" w:rsidP="0089485A">
            <w:pPr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количество программ прослушивания — </w:t>
            </w:r>
            <w:r w:rsidRPr="00E11052">
              <w:rPr>
                <w:b/>
                <w:sz w:val="20"/>
                <w:szCs w:val="20"/>
              </w:rPr>
              <w:t xml:space="preserve">не менее 3-х*;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-динамическое адаптивное подавление акустической обратной связи без потери усиления;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-адаптивное подавление высокоуровневых шумов;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</w:t>
            </w:r>
            <w:proofErr w:type="gramStart"/>
            <w:r w:rsidRPr="00E11052">
              <w:rPr>
                <w:sz w:val="20"/>
                <w:szCs w:val="20"/>
              </w:rPr>
              <w:t>адаптивное</w:t>
            </w:r>
            <w:proofErr w:type="gramEnd"/>
            <w:r w:rsidRPr="00E11052">
              <w:rPr>
                <w:sz w:val="20"/>
                <w:szCs w:val="20"/>
              </w:rPr>
              <w:t xml:space="preserve"> АРУ по выходу (с возможностью подавления импульсных шумов);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-система снижения шумов микрофона;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</w:t>
            </w:r>
            <w:proofErr w:type="gramStart"/>
            <w:r w:rsidRPr="00E11052">
              <w:rPr>
                <w:sz w:val="20"/>
                <w:szCs w:val="20"/>
              </w:rPr>
              <w:t>широкополосная</w:t>
            </w:r>
            <w:proofErr w:type="gramEnd"/>
            <w:r w:rsidRPr="00E11052">
              <w:rPr>
                <w:sz w:val="20"/>
                <w:szCs w:val="20"/>
              </w:rPr>
              <w:t xml:space="preserve"> АРУ по выходу,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-АРУ по входу в каждом частотном канале,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-раздельная регулировка усиления тихих, средней громкости и громких звуков в каждом канале,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-диапазон регулятора громкости;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-максимальный ВУЗД 90 - </w:t>
            </w:r>
            <w:r w:rsidRPr="00E11052">
              <w:rPr>
                <w:b/>
                <w:sz w:val="20"/>
                <w:szCs w:val="20"/>
              </w:rPr>
              <w:t>не менее 130 дБ и не более 138 дБ*;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-максимальное усиление — </w:t>
            </w:r>
            <w:r w:rsidRPr="00E11052">
              <w:rPr>
                <w:b/>
                <w:sz w:val="20"/>
                <w:szCs w:val="20"/>
              </w:rPr>
              <w:t xml:space="preserve">не менее 60 дБ и не более 75 дБ*.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8C" w:rsidRPr="00E11052" w:rsidRDefault="002D3C8C" w:rsidP="0089485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Не более</w:t>
            </w:r>
          </w:p>
          <w:p w:rsidR="002D3C8C" w:rsidRPr="00E11052" w:rsidRDefault="002D3C8C" w:rsidP="0089485A">
            <w:pPr>
              <w:suppressAutoHyphens w:val="0"/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6815,00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Не более 1022250,00</w:t>
            </w:r>
          </w:p>
        </w:tc>
      </w:tr>
      <w:tr w:rsidR="002D3C8C" w:rsidRPr="00BF4E98" w:rsidTr="0089485A">
        <w:trPr>
          <w:trHeight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-диапазон частот: </w:t>
            </w:r>
            <w:r w:rsidRPr="00E11052">
              <w:rPr>
                <w:b/>
                <w:sz w:val="20"/>
                <w:szCs w:val="20"/>
              </w:rPr>
              <w:t xml:space="preserve">не более </w:t>
            </w:r>
            <w:r w:rsidRPr="00E11052">
              <w:rPr>
                <w:b/>
                <w:sz w:val="20"/>
                <w:szCs w:val="20"/>
                <w:shd w:val="clear" w:color="auto" w:fill="FFFFFF"/>
              </w:rPr>
              <w:t>0,1 кГц - не менее 4,9 кГц*</w:t>
            </w:r>
            <w:r w:rsidRPr="00E11052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-количество каналов цифровой обработки звука — </w:t>
            </w:r>
            <w:r w:rsidRPr="00E11052">
              <w:rPr>
                <w:b/>
                <w:sz w:val="20"/>
                <w:szCs w:val="20"/>
              </w:rPr>
              <w:t>не менее 8*;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-количество программ прослушивания - </w:t>
            </w:r>
            <w:r w:rsidRPr="00E11052">
              <w:rPr>
                <w:b/>
                <w:sz w:val="20"/>
                <w:szCs w:val="20"/>
              </w:rPr>
              <w:t xml:space="preserve">не менее 3-х*;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-динамическое адаптивное подавление акустической обратной связи без потери усиления;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-адаптивное подавление высокоуровневых шумов;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</w:t>
            </w:r>
            <w:proofErr w:type="gramStart"/>
            <w:r w:rsidRPr="00E11052">
              <w:rPr>
                <w:sz w:val="20"/>
                <w:szCs w:val="20"/>
              </w:rPr>
              <w:t>адаптивное</w:t>
            </w:r>
            <w:proofErr w:type="gramEnd"/>
            <w:r w:rsidRPr="00E11052">
              <w:rPr>
                <w:sz w:val="20"/>
                <w:szCs w:val="20"/>
              </w:rPr>
              <w:t xml:space="preserve"> АРУ по выходу (с возможностью подавления импульсных шумов);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-система направленных микрофонов с автоматической адаптивной направленностью;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</w:t>
            </w:r>
            <w:proofErr w:type="spellStart"/>
            <w:r w:rsidRPr="00E11052">
              <w:rPr>
                <w:sz w:val="20"/>
                <w:szCs w:val="20"/>
              </w:rPr>
              <w:t>аудиовход</w:t>
            </w:r>
            <w:proofErr w:type="spellEnd"/>
            <w:r w:rsidRPr="00E11052">
              <w:rPr>
                <w:sz w:val="20"/>
                <w:szCs w:val="20"/>
              </w:rPr>
              <w:t>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-система снижения шумов микрофона;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 -</w:t>
            </w:r>
            <w:proofErr w:type="gramStart"/>
            <w:r w:rsidRPr="00E11052">
              <w:rPr>
                <w:sz w:val="20"/>
                <w:szCs w:val="20"/>
              </w:rPr>
              <w:t>широкополосная</w:t>
            </w:r>
            <w:proofErr w:type="gramEnd"/>
            <w:r w:rsidRPr="00E11052">
              <w:rPr>
                <w:sz w:val="20"/>
                <w:szCs w:val="20"/>
              </w:rPr>
              <w:t xml:space="preserve"> АРУ по выходу,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-АРУ по входу в каждом частотном канале,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-раздельная регулировка усиления тихих, средней громкости и громких звуков в каждом канале,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-диапазон регулятора громкости;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максимальный ВУЗД 90 - </w:t>
            </w:r>
            <w:r w:rsidRPr="00E11052">
              <w:rPr>
                <w:b/>
                <w:sz w:val="20"/>
                <w:szCs w:val="20"/>
              </w:rPr>
              <w:t>не менее 136дБ*;</w:t>
            </w:r>
          </w:p>
          <w:p w:rsidR="002D3C8C" w:rsidRPr="00E11052" w:rsidRDefault="002D3C8C" w:rsidP="0089485A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максимальное усиление — </w:t>
            </w:r>
            <w:r w:rsidRPr="00E11052">
              <w:rPr>
                <w:b/>
                <w:sz w:val="20"/>
                <w:szCs w:val="20"/>
              </w:rPr>
              <w:t xml:space="preserve">не менее 75 дБ*;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В комплект поставки должно входить: </w:t>
            </w:r>
            <w:r w:rsidRPr="00E11052">
              <w:rPr>
                <w:sz w:val="20"/>
                <w:szCs w:val="20"/>
              </w:rPr>
              <w:lastRenderedPageBreak/>
              <w:t>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8C" w:rsidRPr="00E11052" w:rsidRDefault="002D3C8C" w:rsidP="0089485A">
            <w:pPr>
              <w:snapToGrid w:val="0"/>
              <w:ind w:left="-104" w:right="-108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Не более 8302,00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Не более</w:t>
            </w:r>
          </w:p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622650,00</w:t>
            </w:r>
          </w:p>
        </w:tc>
      </w:tr>
      <w:tr w:rsidR="002D3C8C" w:rsidRPr="00BF4E98" w:rsidTr="0089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диапазон частот: </w:t>
            </w:r>
            <w:r w:rsidRPr="00E11052">
              <w:rPr>
                <w:b/>
                <w:sz w:val="20"/>
                <w:szCs w:val="20"/>
              </w:rPr>
              <w:t xml:space="preserve">не более </w:t>
            </w:r>
            <w:r w:rsidRPr="00E11052">
              <w:rPr>
                <w:b/>
                <w:sz w:val="20"/>
                <w:szCs w:val="20"/>
                <w:shd w:val="clear" w:color="auto" w:fill="FFFFFF"/>
              </w:rPr>
              <w:t>0,15 кГц - не менее</w:t>
            </w:r>
            <w:r w:rsidRPr="00E11052">
              <w:rPr>
                <w:b/>
                <w:sz w:val="20"/>
                <w:szCs w:val="20"/>
              </w:rPr>
              <w:t xml:space="preserve"> 5,8 кГц*</w:t>
            </w:r>
            <w:r w:rsidRPr="00E11052">
              <w:rPr>
                <w:sz w:val="20"/>
                <w:szCs w:val="20"/>
              </w:rPr>
              <w:t xml:space="preserve">; 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количество каналов цифровой обработки звука - </w:t>
            </w:r>
            <w:r w:rsidRPr="00E11052">
              <w:rPr>
                <w:b/>
                <w:sz w:val="20"/>
                <w:szCs w:val="20"/>
              </w:rPr>
              <w:t>не менее 4-х*;</w:t>
            </w:r>
          </w:p>
          <w:p w:rsidR="002D3C8C" w:rsidRPr="00E11052" w:rsidRDefault="002D3C8C" w:rsidP="0089485A">
            <w:pPr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 количество программ прослушивания - </w:t>
            </w:r>
            <w:r w:rsidRPr="00E11052">
              <w:rPr>
                <w:b/>
                <w:sz w:val="20"/>
                <w:szCs w:val="20"/>
              </w:rPr>
              <w:t xml:space="preserve">не менее 3-х*; 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-динамическое адаптивное подавление акустической обратной связи без потери усиления;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-адаптивное подавление высокоуровневых шумов;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</w:t>
            </w:r>
            <w:proofErr w:type="gramStart"/>
            <w:r w:rsidRPr="00E11052">
              <w:rPr>
                <w:sz w:val="20"/>
                <w:szCs w:val="20"/>
              </w:rPr>
              <w:t>адаптивное</w:t>
            </w:r>
            <w:proofErr w:type="gramEnd"/>
            <w:r w:rsidRPr="00E11052">
              <w:rPr>
                <w:sz w:val="20"/>
                <w:szCs w:val="20"/>
              </w:rPr>
              <w:t xml:space="preserve"> АРУ по выходу (с возможностью подавления импульсных шумов);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-система снижения шумов микрофона;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</w:t>
            </w:r>
            <w:proofErr w:type="gramStart"/>
            <w:r w:rsidRPr="00E11052">
              <w:rPr>
                <w:sz w:val="20"/>
                <w:szCs w:val="20"/>
              </w:rPr>
              <w:t>широкополосная</w:t>
            </w:r>
            <w:proofErr w:type="gramEnd"/>
            <w:r w:rsidRPr="00E11052">
              <w:rPr>
                <w:sz w:val="20"/>
                <w:szCs w:val="20"/>
              </w:rPr>
              <w:t xml:space="preserve"> АРУ по выходу,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-АРУ по входу в каждом частотном канале,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-раздельная регулировка усиления тихих, средней громкости и громких звуков в каждом канале,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-диапазон регулятора громкости;</w:t>
            </w:r>
          </w:p>
          <w:p w:rsidR="002D3C8C" w:rsidRPr="00E11052" w:rsidRDefault="002D3C8C" w:rsidP="0089485A">
            <w:pPr>
              <w:jc w:val="both"/>
              <w:rPr>
                <w:b/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-максимальный ВУЗД 90 — </w:t>
            </w:r>
            <w:r w:rsidRPr="00E11052">
              <w:rPr>
                <w:b/>
                <w:sz w:val="20"/>
                <w:szCs w:val="20"/>
              </w:rPr>
              <w:t>не менее 123 дБ и не более 129 дБ*;</w:t>
            </w:r>
          </w:p>
          <w:p w:rsidR="002D3C8C" w:rsidRPr="00E11052" w:rsidRDefault="002D3C8C" w:rsidP="0089485A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 xml:space="preserve">-максимальное усиление — </w:t>
            </w:r>
            <w:r w:rsidRPr="00E11052">
              <w:rPr>
                <w:b/>
                <w:sz w:val="20"/>
                <w:szCs w:val="20"/>
              </w:rPr>
              <w:t>не менее 55 дБ и не более 65 дБ*.</w:t>
            </w:r>
          </w:p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8C" w:rsidRPr="00E11052" w:rsidRDefault="002D3C8C" w:rsidP="0089485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ind w:left="-108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Не более</w:t>
            </w:r>
          </w:p>
          <w:p w:rsidR="002D3C8C" w:rsidRPr="00E11052" w:rsidRDefault="002D3C8C" w:rsidP="0089485A">
            <w:pPr>
              <w:suppressAutoHyphens w:val="0"/>
              <w:ind w:left="-108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6402,33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Не более</w:t>
            </w:r>
          </w:p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480174,75</w:t>
            </w:r>
          </w:p>
        </w:tc>
      </w:tr>
      <w:tr w:rsidR="002D3C8C" w:rsidRPr="00BF4E98" w:rsidTr="0089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C8C" w:rsidRPr="00E11052" w:rsidRDefault="002D3C8C" w:rsidP="0089485A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C8C" w:rsidRPr="00E11052" w:rsidRDefault="002D3C8C" w:rsidP="0089485A">
            <w:pPr>
              <w:snapToGrid w:val="0"/>
              <w:jc w:val="both"/>
              <w:rPr>
                <w:sz w:val="20"/>
                <w:szCs w:val="20"/>
              </w:rPr>
            </w:pPr>
            <w:r w:rsidRPr="00E11052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8C" w:rsidRPr="00E11052" w:rsidRDefault="002D3C8C" w:rsidP="0089485A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ind w:left="-108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C8C" w:rsidRPr="00E11052" w:rsidRDefault="002D3C8C" w:rsidP="0089485A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11052">
              <w:rPr>
                <w:kern w:val="2"/>
                <w:sz w:val="20"/>
                <w:szCs w:val="20"/>
              </w:rPr>
              <w:t>2125074,75</w:t>
            </w:r>
          </w:p>
        </w:tc>
      </w:tr>
    </w:tbl>
    <w:p w:rsidR="002D3C8C" w:rsidRDefault="002D3C8C" w:rsidP="002D3C8C">
      <w:pPr>
        <w:ind w:firstLine="567"/>
        <w:jc w:val="both"/>
        <w:rPr>
          <w:rFonts w:eastAsia="Calibri" w:cs="Times New Roman"/>
          <w:color w:val="auto"/>
          <w:kern w:val="2"/>
          <w:sz w:val="23"/>
          <w:szCs w:val="23"/>
          <w:lang w:eastAsia="ru-RU" w:bidi="ar-SA"/>
        </w:rPr>
      </w:pPr>
    </w:p>
    <w:p w:rsidR="002D3C8C" w:rsidRPr="00DC7D6F" w:rsidRDefault="002D3C8C" w:rsidP="002D3C8C">
      <w:pPr>
        <w:numPr>
          <w:ilvl w:val="0"/>
          <w:numId w:val="1"/>
        </w:numPr>
        <w:tabs>
          <w:tab w:val="left" w:pos="1275"/>
        </w:tabs>
        <w:jc w:val="both"/>
        <w:rPr>
          <w:b/>
          <w:color w:val="auto"/>
          <w:sz w:val="20"/>
          <w:szCs w:val="20"/>
        </w:rPr>
      </w:pPr>
      <w:r w:rsidRPr="00DC7D6F">
        <w:rPr>
          <w:color w:val="auto"/>
          <w:sz w:val="20"/>
          <w:szCs w:val="20"/>
        </w:rPr>
        <w:t>*</w:t>
      </w:r>
      <w:r w:rsidRPr="00DC7D6F">
        <w:rPr>
          <w:b/>
          <w:color w:val="auto"/>
          <w:sz w:val="20"/>
          <w:szCs w:val="20"/>
        </w:rPr>
        <w:t xml:space="preserve"> Показател</w:t>
      </w:r>
      <w:r>
        <w:rPr>
          <w:b/>
          <w:color w:val="auto"/>
          <w:sz w:val="20"/>
          <w:szCs w:val="20"/>
        </w:rPr>
        <w:t>и</w:t>
      </w:r>
      <w:r w:rsidRPr="00DC7D6F">
        <w:rPr>
          <w:b/>
          <w:color w:val="auto"/>
          <w:sz w:val="20"/>
          <w:szCs w:val="20"/>
        </w:rPr>
        <w:t>, помеченны</w:t>
      </w:r>
      <w:r>
        <w:rPr>
          <w:b/>
          <w:color w:val="auto"/>
          <w:sz w:val="20"/>
          <w:szCs w:val="20"/>
        </w:rPr>
        <w:t>е</w:t>
      </w:r>
      <w:r w:rsidRPr="00DC7D6F">
        <w:rPr>
          <w:b/>
          <w:color w:val="auto"/>
          <w:sz w:val="20"/>
          <w:szCs w:val="20"/>
        </w:rPr>
        <w:t xml:space="preserve"> </w:t>
      </w:r>
      <w:r w:rsidRPr="00DC7D6F">
        <w:rPr>
          <w:rFonts w:cs="Times New Roman"/>
          <w:b/>
          <w:color w:val="auto"/>
          <w:sz w:val="20"/>
          <w:szCs w:val="20"/>
        </w:rPr>
        <w:t>*</w:t>
      </w:r>
      <w:r w:rsidRPr="00DC7D6F">
        <w:rPr>
          <w:b/>
          <w:color w:val="auto"/>
          <w:sz w:val="20"/>
          <w:szCs w:val="20"/>
        </w:rPr>
        <w:t xml:space="preserve"> (Звездочкой), требует указания конкретных значений</w:t>
      </w:r>
      <w:r>
        <w:rPr>
          <w:b/>
          <w:color w:val="auto"/>
          <w:sz w:val="20"/>
          <w:szCs w:val="20"/>
        </w:rPr>
        <w:t>.</w:t>
      </w:r>
    </w:p>
    <w:p w:rsidR="002D3C8C" w:rsidRPr="00DC7D6F" w:rsidRDefault="002D3C8C" w:rsidP="002D3C8C">
      <w:pPr>
        <w:numPr>
          <w:ilvl w:val="0"/>
          <w:numId w:val="1"/>
        </w:numPr>
        <w:jc w:val="both"/>
        <w:rPr>
          <w:sz w:val="20"/>
          <w:szCs w:val="20"/>
        </w:rPr>
      </w:pPr>
    </w:p>
    <w:p w:rsidR="002D3C8C" w:rsidRPr="00DC7D6F" w:rsidRDefault="002D3C8C" w:rsidP="002D3C8C">
      <w:pPr>
        <w:numPr>
          <w:ilvl w:val="0"/>
          <w:numId w:val="1"/>
        </w:numPr>
        <w:tabs>
          <w:tab w:val="left" w:pos="1275"/>
        </w:tabs>
        <w:jc w:val="both"/>
        <w:rPr>
          <w:rFonts w:eastAsia="Times New Roman" w:cs="Times New Roman"/>
          <w:color w:val="auto"/>
          <w:sz w:val="20"/>
          <w:szCs w:val="20"/>
          <w:lang w:eastAsia="ru-RU" w:bidi="ar-SA"/>
        </w:rPr>
      </w:pPr>
      <w:r w:rsidRPr="00DC7D6F">
        <w:rPr>
          <w:rFonts w:eastAsia="Times New Roman" w:cs="Times New Roman"/>
          <w:b/>
          <w:color w:val="auto"/>
          <w:sz w:val="20"/>
          <w:szCs w:val="20"/>
          <w:lang w:eastAsia="ru-RU" w:bidi="ar-SA"/>
        </w:rPr>
        <w:t>Наименование страны происхождения товара</w:t>
      </w:r>
      <w:r w:rsidRPr="00DC7D6F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 ______________________ </w:t>
      </w:r>
      <w:r>
        <w:rPr>
          <w:rFonts w:eastAsia="Times New Roman" w:cs="Times New Roman"/>
          <w:color w:val="auto"/>
          <w:sz w:val="20"/>
          <w:szCs w:val="20"/>
          <w:lang w:eastAsia="ru-RU" w:bidi="ar-SA"/>
        </w:rPr>
        <w:t>товарный знак</w:t>
      </w:r>
      <w:r w:rsidRPr="00DC7D6F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___________________________ (при наличии). </w:t>
      </w:r>
    </w:p>
    <w:p w:rsidR="002D3C8C" w:rsidRDefault="002D3C8C" w:rsidP="002D3C8C">
      <w:pPr>
        <w:suppressAutoHyphens w:val="0"/>
        <w:jc w:val="both"/>
        <w:rPr>
          <w:rFonts w:eastAsia="Calibri"/>
          <w:sz w:val="20"/>
        </w:rPr>
      </w:pPr>
    </w:p>
    <w:p w:rsidR="002D3C8C" w:rsidRDefault="002D3C8C" w:rsidP="002D3C8C">
      <w:pPr>
        <w:suppressAutoHyphens w:val="0"/>
        <w:jc w:val="both"/>
        <w:rPr>
          <w:rFonts w:eastAsia="Calibri"/>
          <w:sz w:val="20"/>
        </w:rPr>
      </w:pPr>
    </w:p>
    <w:p w:rsidR="002D3C8C" w:rsidRDefault="002D3C8C" w:rsidP="002D3C8C">
      <w:pPr>
        <w:ind w:firstLine="567"/>
        <w:jc w:val="both"/>
        <w:rPr>
          <w:rFonts w:eastAsia="Calibri" w:cs="Times New Roman"/>
          <w:color w:val="auto"/>
          <w:kern w:val="2"/>
          <w:sz w:val="23"/>
          <w:szCs w:val="23"/>
          <w:lang w:eastAsia="ru-RU" w:bidi="ar-SA"/>
        </w:rPr>
      </w:pPr>
    </w:p>
    <w:p w:rsidR="002D3C8C" w:rsidRDefault="002D3C8C" w:rsidP="002D3C8C">
      <w:pPr>
        <w:numPr>
          <w:ilvl w:val="0"/>
          <w:numId w:val="1"/>
        </w:numPr>
        <w:jc w:val="right"/>
        <w:rPr>
          <w:rFonts w:cs="Times New Roman"/>
          <w:color w:val="auto"/>
        </w:rPr>
      </w:pPr>
    </w:p>
    <w:p w:rsidR="002D3C8C" w:rsidRDefault="002D3C8C" w:rsidP="002D3C8C">
      <w:pPr>
        <w:numPr>
          <w:ilvl w:val="0"/>
          <w:numId w:val="1"/>
        </w:numPr>
        <w:jc w:val="right"/>
        <w:rPr>
          <w:rFonts w:cs="Times New Roman"/>
          <w:color w:val="auto"/>
        </w:rPr>
      </w:pPr>
    </w:p>
    <w:p w:rsidR="002D3C8C" w:rsidRDefault="002D3C8C" w:rsidP="002D3C8C">
      <w:pPr>
        <w:numPr>
          <w:ilvl w:val="0"/>
          <w:numId w:val="1"/>
        </w:numPr>
        <w:jc w:val="right"/>
        <w:rPr>
          <w:rFonts w:cs="Times New Roman"/>
          <w:color w:val="auto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C8C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2C3"/>
    <w:rsid w:val="00057315"/>
    <w:rsid w:val="00057799"/>
    <w:rsid w:val="000579FF"/>
    <w:rsid w:val="00057D8A"/>
    <w:rsid w:val="000611B4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58B"/>
    <w:rsid w:val="00063CD1"/>
    <w:rsid w:val="00063D20"/>
    <w:rsid w:val="00063E13"/>
    <w:rsid w:val="00063E3C"/>
    <w:rsid w:val="00064165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FBE"/>
    <w:rsid w:val="000D4077"/>
    <w:rsid w:val="000D48A1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0DB"/>
    <w:rsid w:val="001121EC"/>
    <w:rsid w:val="0011229C"/>
    <w:rsid w:val="00112753"/>
    <w:rsid w:val="00112941"/>
    <w:rsid w:val="00112C31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3358"/>
    <w:rsid w:val="00173503"/>
    <w:rsid w:val="00173CDD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C07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D09"/>
    <w:rsid w:val="001C0133"/>
    <w:rsid w:val="001C0442"/>
    <w:rsid w:val="001C04CB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2F7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3C8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BE6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2A"/>
    <w:rsid w:val="002F3A75"/>
    <w:rsid w:val="002F4311"/>
    <w:rsid w:val="002F4533"/>
    <w:rsid w:val="002F488D"/>
    <w:rsid w:val="002F4BBC"/>
    <w:rsid w:val="002F5015"/>
    <w:rsid w:val="002F50FC"/>
    <w:rsid w:val="002F5112"/>
    <w:rsid w:val="002F52A3"/>
    <w:rsid w:val="002F52FF"/>
    <w:rsid w:val="002F5809"/>
    <w:rsid w:val="002F58E7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B19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86"/>
    <w:rsid w:val="003F5691"/>
    <w:rsid w:val="003F58FB"/>
    <w:rsid w:val="003F5E8F"/>
    <w:rsid w:val="003F61D4"/>
    <w:rsid w:val="003F64C8"/>
    <w:rsid w:val="003F6667"/>
    <w:rsid w:val="003F6E72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DCF"/>
    <w:rsid w:val="004A0FDE"/>
    <w:rsid w:val="004A1403"/>
    <w:rsid w:val="004A14BD"/>
    <w:rsid w:val="004A1505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9B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2EC3"/>
    <w:rsid w:val="004F34CC"/>
    <w:rsid w:val="004F3BA3"/>
    <w:rsid w:val="004F3DA9"/>
    <w:rsid w:val="004F3DF2"/>
    <w:rsid w:val="004F4080"/>
    <w:rsid w:val="004F45BE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1E"/>
    <w:rsid w:val="005601BB"/>
    <w:rsid w:val="00560629"/>
    <w:rsid w:val="005608CF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7B"/>
    <w:rsid w:val="005A6AF8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5D6"/>
    <w:rsid w:val="005D075E"/>
    <w:rsid w:val="005D095F"/>
    <w:rsid w:val="005D0CEA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31DD"/>
    <w:rsid w:val="005D4355"/>
    <w:rsid w:val="005D44B0"/>
    <w:rsid w:val="005D4873"/>
    <w:rsid w:val="005D49D8"/>
    <w:rsid w:val="005D54DA"/>
    <w:rsid w:val="005D555B"/>
    <w:rsid w:val="005D5808"/>
    <w:rsid w:val="005D5916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5F6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7162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B85"/>
    <w:rsid w:val="00675E01"/>
    <w:rsid w:val="00676381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787"/>
    <w:rsid w:val="006C7AE4"/>
    <w:rsid w:val="006C7D6C"/>
    <w:rsid w:val="006D06AC"/>
    <w:rsid w:val="006D08CA"/>
    <w:rsid w:val="006D0D53"/>
    <w:rsid w:val="006D0DF7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CC5"/>
    <w:rsid w:val="006E325F"/>
    <w:rsid w:val="006E39C4"/>
    <w:rsid w:val="006E3ACC"/>
    <w:rsid w:val="006E3C60"/>
    <w:rsid w:val="006E4089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16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44DB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0FDA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DE9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51C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22AB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0C"/>
    <w:rsid w:val="00982B6F"/>
    <w:rsid w:val="00982DD7"/>
    <w:rsid w:val="0098312D"/>
    <w:rsid w:val="00983231"/>
    <w:rsid w:val="0098341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C29"/>
    <w:rsid w:val="009E6D36"/>
    <w:rsid w:val="009E6D73"/>
    <w:rsid w:val="009E6E17"/>
    <w:rsid w:val="009E6F50"/>
    <w:rsid w:val="009E6F5D"/>
    <w:rsid w:val="009E7740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BA7"/>
    <w:rsid w:val="00A2145F"/>
    <w:rsid w:val="00A21B42"/>
    <w:rsid w:val="00A21C43"/>
    <w:rsid w:val="00A22641"/>
    <w:rsid w:val="00A226AC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5B4"/>
    <w:rsid w:val="00A25A9F"/>
    <w:rsid w:val="00A25F58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190"/>
    <w:rsid w:val="00A33543"/>
    <w:rsid w:val="00A33785"/>
    <w:rsid w:val="00A33C5F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D2"/>
    <w:rsid w:val="00A9759A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617"/>
    <w:rsid w:val="00B02729"/>
    <w:rsid w:val="00B0281A"/>
    <w:rsid w:val="00B02C82"/>
    <w:rsid w:val="00B02DA4"/>
    <w:rsid w:val="00B03125"/>
    <w:rsid w:val="00B0379D"/>
    <w:rsid w:val="00B03C7E"/>
    <w:rsid w:val="00B03F7A"/>
    <w:rsid w:val="00B03F84"/>
    <w:rsid w:val="00B0419F"/>
    <w:rsid w:val="00B047A2"/>
    <w:rsid w:val="00B04A33"/>
    <w:rsid w:val="00B04E15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F12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D1"/>
    <w:rsid w:val="00BE43E1"/>
    <w:rsid w:val="00BE4701"/>
    <w:rsid w:val="00BE475E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C8E"/>
    <w:rsid w:val="00C14694"/>
    <w:rsid w:val="00C1489D"/>
    <w:rsid w:val="00C14CE6"/>
    <w:rsid w:val="00C14CE7"/>
    <w:rsid w:val="00C150DB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693"/>
    <w:rsid w:val="00C257E5"/>
    <w:rsid w:val="00C25B03"/>
    <w:rsid w:val="00C25B8C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7BB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1364"/>
    <w:rsid w:val="00CD173C"/>
    <w:rsid w:val="00CD18B1"/>
    <w:rsid w:val="00CD22F2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4FC4"/>
    <w:rsid w:val="00CF5342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A8"/>
    <w:rsid w:val="00D06156"/>
    <w:rsid w:val="00D061ED"/>
    <w:rsid w:val="00D06240"/>
    <w:rsid w:val="00D064B0"/>
    <w:rsid w:val="00D0668C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6C87"/>
    <w:rsid w:val="00D5722D"/>
    <w:rsid w:val="00D57C47"/>
    <w:rsid w:val="00D60079"/>
    <w:rsid w:val="00D60A64"/>
    <w:rsid w:val="00D610FE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8BF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1FF4"/>
    <w:rsid w:val="00DF20F9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F9E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6A9"/>
    <w:rsid w:val="00E03247"/>
    <w:rsid w:val="00E034D8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210B"/>
    <w:rsid w:val="00E52257"/>
    <w:rsid w:val="00E523A2"/>
    <w:rsid w:val="00E531A1"/>
    <w:rsid w:val="00E53281"/>
    <w:rsid w:val="00E53683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778"/>
    <w:rsid w:val="00E8783A"/>
    <w:rsid w:val="00E87BAD"/>
    <w:rsid w:val="00E90026"/>
    <w:rsid w:val="00E90A6E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00A"/>
    <w:rsid w:val="00E974AC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4896"/>
    <w:rsid w:val="00EA49AA"/>
    <w:rsid w:val="00EA4B74"/>
    <w:rsid w:val="00EA4F0C"/>
    <w:rsid w:val="00EA5253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A2A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31A1"/>
    <w:rsid w:val="00F231DE"/>
    <w:rsid w:val="00F23547"/>
    <w:rsid w:val="00F235ED"/>
    <w:rsid w:val="00F23782"/>
    <w:rsid w:val="00F23B3E"/>
    <w:rsid w:val="00F24016"/>
    <w:rsid w:val="00F24150"/>
    <w:rsid w:val="00F2445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29B"/>
    <w:rsid w:val="00F85F7E"/>
    <w:rsid w:val="00F85FC1"/>
    <w:rsid w:val="00F86580"/>
    <w:rsid w:val="00F86805"/>
    <w:rsid w:val="00F86BCF"/>
    <w:rsid w:val="00F87490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@ro11.fss.ru" TargetMode="External"/><Relationship Id="rId5" Type="http://schemas.openxmlformats.org/officeDocument/2006/relationships/hyperlink" Target="mailto:tcr@ro11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2020-08-10T13:09:00Z</dcterms:created>
  <dcterms:modified xsi:type="dcterms:W3CDTF">2020-08-10T13:10:00Z</dcterms:modified>
</cp:coreProperties>
</file>