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D" w:rsidRPr="00491C7F" w:rsidRDefault="00723D1D" w:rsidP="00491C7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723D1D" w:rsidRPr="00491C7F" w:rsidRDefault="00D562D5" w:rsidP="00491C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</w:t>
      </w:r>
      <w:r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</w:t>
      </w:r>
      <w:r w:rsidR="00F57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 для застрахованн</w:t>
      </w:r>
      <w:r w:rsidR="00AC6E90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C6E90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пострадавшего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несчастн</w:t>
      </w:r>
      <w:r w:rsidR="00AC6E90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AC6E90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</w:t>
      </w:r>
      <w:r w:rsidR="00AC6E90" w:rsidRPr="00491C7F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профессионального заболевания</w:t>
      </w:r>
    </w:p>
    <w:tbl>
      <w:tblPr>
        <w:tblW w:w="102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30"/>
        <w:gridCol w:w="6917"/>
        <w:gridCol w:w="1059"/>
      </w:tblGrid>
      <w:tr w:rsidR="00723D1D" w:rsidRPr="00491C7F" w:rsidTr="00747767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491C7F" w:rsidRDefault="00723D1D" w:rsidP="00491C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491C7F" w:rsidRDefault="00723D1D" w:rsidP="00491C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23D1D" w:rsidRPr="00491C7F" w:rsidRDefault="00723D1D" w:rsidP="00491C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491C7F" w:rsidRDefault="00723D1D" w:rsidP="00491C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протезно-ортопедического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491C7F" w:rsidRDefault="00B81397" w:rsidP="00491C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60800" w:rsidRPr="00491C7F" w:rsidTr="00491C7F">
        <w:trPr>
          <w:trHeight w:val="5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860800" w:rsidP="00491C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C" w:rsidRPr="00491C7F" w:rsidRDefault="00C5456A" w:rsidP="00491C7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с внешним источником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C5456A" w:rsidP="00A079B0">
            <w:pPr>
              <w:keepNext/>
              <w:keepLines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– модульная жесткая полиуретановая, специализированная. Косметическое покрытие облицовки – чулок ортопедический. Приемная гильза индивидуальная, две пробные гильзы. Материал индивидуальной постоянной гильзы – литьевой слоистый пластик на основе акриловых смол, пробная гильза из листового термопластичного пластика. В качестве вкладного элемента применяются чехлы полимерные, крепление замковое или с использованием вакуумной мембраны. РСУ соответствуют весу </w:t>
            </w:r>
            <w:r w:rsidR="00A079B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. Стопа карбоновая с гидравлической щиколоткой для пациентов 3 степени активности, с 12 градусной </w:t>
            </w:r>
            <w:proofErr w:type="spellStart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плантарной</w:t>
            </w:r>
            <w:proofErr w:type="spellEnd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 /дорсальной флексией, изменение высоты каблука от 0 до 3,5 см. разделенные пятка и носок. </w:t>
            </w:r>
            <w:proofErr w:type="gramStart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модуль самообучающийся, электронный, </w:t>
            </w:r>
            <w:proofErr w:type="spellStart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програмируемый</w:t>
            </w:r>
            <w:proofErr w:type="spellEnd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, гидравлический, влагозащищенный с управляемой микропроцессором фазой опоры и переноса, управляемая вязкость </w:t>
            </w:r>
            <w:proofErr w:type="spellStart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магнитореологической</w:t>
            </w:r>
            <w:proofErr w:type="spellEnd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в гидроцилиндре, угол сгибания до 120 градусов, имеет функцию механического замка, максимальный вес пациента 136 кг.</w:t>
            </w:r>
            <w:proofErr w:type="gramEnd"/>
            <w:r w:rsidRPr="00491C7F">
              <w:rPr>
                <w:rFonts w:ascii="Times New Roman" w:hAnsi="Times New Roman" w:cs="Times New Roman"/>
                <w:sz w:val="24"/>
                <w:szCs w:val="24"/>
              </w:rPr>
              <w:t xml:space="preserve"> Тип протеза: любой, по назначению.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BD6C5C" w:rsidP="00491C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800" w:rsidRPr="00491C7F" w:rsidTr="0074776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860800" w:rsidP="00491C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860800" w:rsidP="00491C7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91C7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491C7F" w:rsidRDefault="00860800" w:rsidP="00491C7F">
            <w:pPr>
              <w:widowControl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491C7F" w:rsidRDefault="00C73E2D" w:rsidP="00491C7F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D1D" w:rsidRPr="00491C7F" w:rsidRDefault="00931F38" w:rsidP="00491C7F">
      <w:pPr>
        <w:widowControl w:val="0"/>
        <w:tabs>
          <w:tab w:val="left" w:pos="4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C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1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</w:t>
      </w:r>
      <w:r w:rsidR="00723D1D" w:rsidRPr="00491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соответствовать требованиям: </w:t>
      </w:r>
    </w:p>
    <w:p w:rsidR="00D50422" w:rsidRPr="00491C7F" w:rsidRDefault="00D50422" w:rsidP="0049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7F">
        <w:rPr>
          <w:rFonts w:ascii="Times New Roman" w:hAnsi="Times New Roman" w:cs="Times New Roman"/>
          <w:sz w:val="24"/>
          <w:szCs w:val="24"/>
        </w:rPr>
        <w:t xml:space="preserve">Наименование изделия в соответствии с Приказом Минтруда России от 13.02.2018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D50422" w:rsidRPr="00491C7F" w:rsidRDefault="00D50422" w:rsidP="0049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7F">
        <w:rPr>
          <w:rFonts w:ascii="Times New Roman" w:hAnsi="Times New Roman" w:cs="Times New Roman"/>
          <w:sz w:val="24"/>
          <w:szCs w:val="24"/>
        </w:rPr>
        <w:t>Протезы должны соответствовать требованиям: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53869-2010 «Протезы нижних конечностей. Технические требования»,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51819-2017 «Протезирование и </w:t>
      </w:r>
      <w:proofErr w:type="spellStart"/>
      <w:r w:rsidRPr="00491C7F">
        <w:rPr>
          <w:rFonts w:ascii="Times New Roman" w:hAnsi="Times New Roman" w:cs="Times New Roman"/>
          <w:bCs/>
          <w:sz w:val="24"/>
          <w:szCs w:val="24"/>
        </w:rPr>
        <w:t>ортезирование</w:t>
      </w:r>
      <w:proofErr w:type="spell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верхних и нижних конечностей. Термины и определения»,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ИСО 22523-2007 «Протезы конечностей и </w:t>
      </w:r>
      <w:proofErr w:type="spellStart"/>
      <w:r w:rsidRPr="00491C7F">
        <w:rPr>
          <w:rFonts w:ascii="Times New Roman" w:hAnsi="Times New Roman" w:cs="Times New Roman"/>
          <w:bCs/>
          <w:sz w:val="24"/>
          <w:szCs w:val="24"/>
        </w:rPr>
        <w:t>ортезы</w:t>
      </w:r>
      <w:proofErr w:type="spell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наружные. Требования и методы испытаний».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Выполнение работ по обеспечению получателя протезом должно содержать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нижних конечностей получателей с помощью протеза. При необходимости работы по протезированию осуществляются в условиях стационара. Необходимость выполнения работ по протезированию в условиях стационара определяется Заказчиком.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Протез должен быть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При выдаче готового протеза должна осуществляться выдача гарантийного талона.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Приемная гильза протеза конечности должна изготавливаться по индивидуальным параметрам получателя (по слепку культи получателя), предназначается для размещения в </w:t>
      </w:r>
      <w:r w:rsidRPr="00491C7F">
        <w:rPr>
          <w:rFonts w:ascii="Times New Roman" w:hAnsi="Times New Roman" w:cs="Times New Roman"/>
          <w:bCs/>
          <w:sz w:val="24"/>
          <w:szCs w:val="24"/>
        </w:rPr>
        <w:lastRenderedPageBreak/>
        <w:t>нем культи или пораженной конечности, обеспечивая взаимодействие человека с протезом конечности.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Рабочий протез нижней конечности имеет внешний вид упрощенной конструкции протеза без стопы.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Протезирование должно включать следующие этапы, предусмотренные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изготовление протеза;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подгонку протеза с учетом особенностей культи и опорно-двигательной активности </w:t>
      </w:r>
      <w:r w:rsidR="00A079B0">
        <w:rPr>
          <w:rFonts w:ascii="Times New Roman" w:hAnsi="Times New Roman" w:cs="Times New Roman"/>
          <w:bCs/>
          <w:sz w:val="24"/>
          <w:szCs w:val="24"/>
        </w:rPr>
        <w:t>Получателя</w:t>
      </w:r>
      <w:r w:rsidRPr="00491C7F">
        <w:rPr>
          <w:rFonts w:ascii="Times New Roman" w:hAnsi="Times New Roman" w:cs="Times New Roman"/>
          <w:bCs/>
          <w:sz w:val="24"/>
          <w:szCs w:val="24"/>
        </w:rPr>
        <w:t>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замену приемной гильзы протеза по мере формирования культи при изменении ее размеров;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проверку состояния культи в процессе протезирования;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оценку качества протезирования;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выдачу протеза.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Конструкция протеза при применении его пользователем должна быть обеспечена  следующим статико-динамическим показателем: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возможность находиться пользователю в положениях стояния, сидения, приседания;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- возможность перемещения в стороны приставным шагом (п. 8.1.1.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53869-2010).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Проведение работ по изготовлению протезов должно осуществляться при наличии документов подтверждающих качество изготавливаемых протезов: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продукции,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протоколов испытаний,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технических условий или иных документов, в соответствии с которыми осуществляется изготовление протеза.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Исполнитель должен изготавливать протез,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удовлетворяющие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следующим требованиям: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- не должно создаваться угрозы для жизни и здоровья </w:t>
      </w:r>
      <w:r w:rsidR="00A079B0">
        <w:rPr>
          <w:rFonts w:ascii="Times New Roman" w:hAnsi="Times New Roman" w:cs="Times New Roman"/>
          <w:bCs/>
          <w:sz w:val="24"/>
          <w:szCs w:val="24"/>
        </w:rPr>
        <w:t>Получателя</w:t>
      </w:r>
      <w:r w:rsidRPr="00491C7F">
        <w:rPr>
          <w:rFonts w:ascii="Times New Roman" w:hAnsi="Times New Roman" w:cs="Times New Roman"/>
          <w:bCs/>
          <w:sz w:val="24"/>
          <w:szCs w:val="24"/>
        </w:rPr>
        <w:t xml:space="preserve">, окружающей среды, а так же использование протезов не должно  причинять  вред имуществу </w:t>
      </w:r>
      <w:r w:rsidR="00A079B0" w:rsidRPr="00A079B0">
        <w:rPr>
          <w:rFonts w:ascii="Times New Roman" w:hAnsi="Times New Roman" w:cs="Times New Roman"/>
          <w:bCs/>
          <w:sz w:val="24"/>
          <w:szCs w:val="24"/>
        </w:rPr>
        <w:t>Получателя</w:t>
      </w:r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при его эксплуатации;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материалы, применяемые для изготовления протеза, должны быть разрешены к применению Министерством здравоохранения и социального развития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- протез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отправка протеза к месту нахождения получателя должна </w:t>
      </w:r>
      <w:r w:rsidRPr="00491C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осуществляться с соблюдением требований ГОСТ 20790-93/ГОСТ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50444-92 «Приборы аппараты и оборудование медицинские. Общие технические условия», ГОСТ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Временная противокоррозионная защита протеза должна производиться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Исполнитель должен осуществлять гарантийный ремонт протеза в период гарантийного срока. Срок выполнения гарантийного ремонта не должен превышать 15 рабочих дней с момента обращения Получателя.</w:t>
      </w:r>
    </w:p>
    <w:p w:rsidR="00D50422" w:rsidRPr="00491C7F" w:rsidRDefault="00D50422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Сроки службы изделий должны быть не менее сроков пользования, установленных Приказом Минтруда России от 13.02.2018 г. № 85н 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491C7F" w:rsidRPr="00491C7F" w:rsidRDefault="00491C7F" w:rsidP="00491C7F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C7F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491C7F" w:rsidRPr="00491C7F" w:rsidRDefault="00491C7F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Гарантийный срок должен быть не менее 12 месяцев. Гарантийный срок на протезы </w:t>
      </w:r>
      <w:proofErr w:type="gramStart"/>
      <w:r w:rsidRPr="00491C7F">
        <w:rPr>
          <w:rFonts w:ascii="Times New Roman" w:hAnsi="Times New Roman" w:cs="Times New Roman"/>
          <w:bCs/>
          <w:sz w:val="24"/>
          <w:szCs w:val="24"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491C7F">
        <w:rPr>
          <w:rFonts w:ascii="Times New Roman" w:hAnsi="Times New Roman" w:cs="Times New Roman"/>
          <w:bCs/>
          <w:sz w:val="24"/>
          <w:szCs w:val="24"/>
        </w:rPr>
        <w:t xml:space="preserve"> замену или ремонт изделия бесплатно.</w:t>
      </w:r>
    </w:p>
    <w:p w:rsidR="00491C7F" w:rsidRPr="00491C7F" w:rsidRDefault="00491C7F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 xml:space="preserve">Исполнитель должен осуществлять гарантийный ремонт протезов в период гарантийного срока. </w:t>
      </w:r>
    </w:p>
    <w:p w:rsidR="00491C7F" w:rsidRPr="00491C7F" w:rsidRDefault="00491C7F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не должен превышать 15 рабочих дней с момента обращения Получателя.</w:t>
      </w:r>
    </w:p>
    <w:p w:rsidR="00491C7F" w:rsidRPr="00491C7F" w:rsidRDefault="00491C7F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C7F">
        <w:rPr>
          <w:rFonts w:ascii="Times New Roman" w:hAnsi="Times New Roman" w:cs="Times New Roman"/>
          <w:bCs/>
          <w:sz w:val="24"/>
          <w:szCs w:val="24"/>
        </w:rPr>
        <w:t>Дата исполнения (прекращения) гарантийных обязательств,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предусмотренных контрактом – 3</w:t>
      </w:r>
      <w:r w:rsidRPr="00491C7F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дека</w:t>
      </w:r>
      <w:r w:rsidRPr="00491C7F">
        <w:rPr>
          <w:rFonts w:ascii="Times New Roman" w:hAnsi="Times New Roman" w:cs="Times New Roman"/>
          <w:bCs/>
          <w:sz w:val="24"/>
          <w:szCs w:val="24"/>
        </w:rPr>
        <w:t>бря 2021 г.</w:t>
      </w:r>
    </w:p>
    <w:p w:rsidR="00491C7F" w:rsidRPr="00D50422" w:rsidRDefault="00491C7F" w:rsidP="00491C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sectPr w:rsidR="00491C7F" w:rsidRPr="00D50422" w:rsidSect="00B17C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87886"/>
    <w:rsid w:val="000A0B8C"/>
    <w:rsid w:val="000B6A65"/>
    <w:rsid w:val="000C3111"/>
    <w:rsid w:val="000F04CD"/>
    <w:rsid w:val="0012665F"/>
    <w:rsid w:val="001431E3"/>
    <w:rsid w:val="001625F3"/>
    <w:rsid w:val="00174703"/>
    <w:rsid w:val="00186A1E"/>
    <w:rsid w:val="001B417F"/>
    <w:rsid w:val="001B675D"/>
    <w:rsid w:val="001C44A7"/>
    <w:rsid w:val="001F1C01"/>
    <w:rsid w:val="00213E3B"/>
    <w:rsid w:val="00240C50"/>
    <w:rsid w:val="0024229A"/>
    <w:rsid w:val="002A12C0"/>
    <w:rsid w:val="002C6631"/>
    <w:rsid w:val="002C6CCB"/>
    <w:rsid w:val="002F31A3"/>
    <w:rsid w:val="00304792"/>
    <w:rsid w:val="00321D34"/>
    <w:rsid w:val="003800D1"/>
    <w:rsid w:val="003B7138"/>
    <w:rsid w:val="003B78C5"/>
    <w:rsid w:val="003D6EA9"/>
    <w:rsid w:val="003D757B"/>
    <w:rsid w:val="003F6F59"/>
    <w:rsid w:val="00401B03"/>
    <w:rsid w:val="00401E61"/>
    <w:rsid w:val="00402C6F"/>
    <w:rsid w:val="00430BE2"/>
    <w:rsid w:val="00444649"/>
    <w:rsid w:val="0049057B"/>
    <w:rsid w:val="00491C7F"/>
    <w:rsid w:val="004A20E4"/>
    <w:rsid w:val="004E4110"/>
    <w:rsid w:val="004E5826"/>
    <w:rsid w:val="005009F5"/>
    <w:rsid w:val="00511EF8"/>
    <w:rsid w:val="0052513E"/>
    <w:rsid w:val="00526341"/>
    <w:rsid w:val="00531330"/>
    <w:rsid w:val="00532B4A"/>
    <w:rsid w:val="0054179C"/>
    <w:rsid w:val="00545DC9"/>
    <w:rsid w:val="00572D63"/>
    <w:rsid w:val="005B65D2"/>
    <w:rsid w:val="005C0967"/>
    <w:rsid w:val="005C2817"/>
    <w:rsid w:val="005C7866"/>
    <w:rsid w:val="005E7F65"/>
    <w:rsid w:val="005F070F"/>
    <w:rsid w:val="005F0B86"/>
    <w:rsid w:val="0060321F"/>
    <w:rsid w:val="006169C7"/>
    <w:rsid w:val="00656AE7"/>
    <w:rsid w:val="00667A9D"/>
    <w:rsid w:val="00671CB0"/>
    <w:rsid w:val="006722EC"/>
    <w:rsid w:val="00681955"/>
    <w:rsid w:val="00683FC7"/>
    <w:rsid w:val="00685EAB"/>
    <w:rsid w:val="006932B7"/>
    <w:rsid w:val="0069660C"/>
    <w:rsid w:val="00696C65"/>
    <w:rsid w:val="006B144A"/>
    <w:rsid w:val="006B7D82"/>
    <w:rsid w:val="006D14D3"/>
    <w:rsid w:val="006D286D"/>
    <w:rsid w:val="006E5196"/>
    <w:rsid w:val="006E70B4"/>
    <w:rsid w:val="006F6B9D"/>
    <w:rsid w:val="0070390C"/>
    <w:rsid w:val="00723C68"/>
    <w:rsid w:val="00723D1D"/>
    <w:rsid w:val="00741D02"/>
    <w:rsid w:val="00747767"/>
    <w:rsid w:val="007719AF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9530E"/>
    <w:rsid w:val="008B4058"/>
    <w:rsid w:val="00931F38"/>
    <w:rsid w:val="00934693"/>
    <w:rsid w:val="00937F01"/>
    <w:rsid w:val="009715CD"/>
    <w:rsid w:val="009746EE"/>
    <w:rsid w:val="009870F2"/>
    <w:rsid w:val="009A095A"/>
    <w:rsid w:val="009A4DCA"/>
    <w:rsid w:val="009E0E47"/>
    <w:rsid w:val="00A079B0"/>
    <w:rsid w:val="00A248F8"/>
    <w:rsid w:val="00A365F6"/>
    <w:rsid w:val="00A465C5"/>
    <w:rsid w:val="00A55237"/>
    <w:rsid w:val="00A73607"/>
    <w:rsid w:val="00A839F1"/>
    <w:rsid w:val="00AA2925"/>
    <w:rsid w:val="00AC6E90"/>
    <w:rsid w:val="00B108AE"/>
    <w:rsid w:val="00B17C8C"/>
    <w:rsid w:val="00B21106"/>
    <w:rsid w:val="00B3528B"/>
    <w:rsid w:val="00B67E7F"/>
    <w:rsid w:val="00B80C11"/>
    <w:rsid w:val="00B81397"/>
    <w:rsid w:val="00B91DC5"/>
    <w:rsid w:val="00B92D9D"/>
    <w:rsid w:val="00B97C6F"/>
    <w:rsid w:val="00BA670A"/>
    <w:rsid w:val="00BB0AD2"/>
    <w:rsid w:val="00BB204E"/>
    <w:rsid w:val="00BC091E"/>
    <w:rsid w:val="00BD6C5C"/>
    <w:rsid w:val="00BE3475"/>
    <w:rsid w:val="00BE48FB"/>
    <w:rsid w:val="00C0103D"/>
    <w:rsid w:val="00C04812"/>
    <w:rsid w:val="00C10B06"/>
    <w:rsid w:val="00C34241"/>
    <w:rsid w:val="00C5456A"/>
    <w:rsid w:val="00C73E2D"/>
    <w:rsid w:val="00C82B51"/>
    <w:rsid w:val="00CB0FEA"/>
    <w:rsid w:val="00CB6C29"/>
    <w:rsid w:val="00CE4E9B"/>
    <w:rsid w:val="00CE57F1"/>
    <w:rsid w:val="00CE5B06"/>
    <w:rsid w:val="00D0533E"/>
    <w:rsid w:val="00D067BE"/>
    <w:rsid w:val="00D10B2E"/>
    <w:rsid w:val="00D34B82"/>
    <w:rsid w:val="00D50422"/>
    <w:rsid w:val="00D562D5"/>
    <w:rsid w:val="00D653CB"/>
    <w:rsid w:val="00D6792F"/>
    <w:rsid w:val="00D7514A"/>
    <w:rsid w:val="00D84203"/>
    <w:rsid w:val="00D95328"/>
    <w:rsid w:val="00DA7EBD"/>
    <w:rsid w:val="00DB3F6C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589"/>
    <w:rsid w:val="00ED5144"/>
    <w:rsid w:val="00F05EBD"/>
    <w:rsid w:val="00F146CF"/>
    <w:rsid w:val="00F16896"/>
    <w:rsid w:val="00F20120"/>
    <w:rsid w:val="00F51DC3"/>
    <w:rsid w:val="00F57B07"/>
    <w:rsid w:val="00F7352F"/>
    <w:rsid w:val="00F87330"/>
    <w:rsid w:val="00FA162B"/>
    <w:rsid w:val="00FC3CF0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0C98-6E02-4BB0-8405-A803BE28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Корчагина Светлана Алексеевна</cp:lastModifiedBy>
  <cp:revision>11</cp:revision>
  <cp:lastPrinted>2020-06-02T08:45:00Z</cp:lastPrinted>
  <dcterms:created xsi:type="dcterms:W3CDTF">2020-06-02T07:54:00Z</dcterms:created>
  <dcterms:modified xsi:type="dcterms:W3CDTF">2020-06-22T08:48:00Z</dcterms:modified>
</cp:coreProperties>
</file>