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7C" w:rsidRDefault="002A0E7C" w:rsidP="002A0E7C">
      <w:pPr>
        <w:pStyle w:val="ConsPlusNormal"/>
        <w:ind w:firstLine="0"/>
        <w:jc w:val="center"/>
        <w:rPr>
          <w:rFonts w:ascii="Times New Roman" w:hAnsi="Times New Roman" w:cs="Times New Roman"/>
          <w:sz w:val="24"/>
          <w:szCs w:val="24"/>
        </w:rPr>
      </w:pPr>
      <w:r w:rsidRPr="002E40F2">
        <w:rPr>
          <w:rFonts w:ascii="Times New Roman" w:hAnsi="Times New Roman" w:cs="Times New Roman"/>
          <w:sz w:val="24"/>
          <w:szCs w:val="24"/>
        </w:rPr>
        <w:t>Техническое задание</w:t>
      </w:r>
    </w:p>
    <w:p w:rsidR="009F1152"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E47FBD" w:rsidRPr="00E47FBD">
        <w:rPr>
          <w:rFonts w:ascii="Times New Roman" w:hAnsi="Times New Roman" w:cs="Times New Roman"/>
          <w:sz w:val="24"/>
          <w:szCs w:val="24"/>
        </w:rPr>
        <w:t>сложной ортопедической обуви</w:t>
      </w:r>
      <w:r w:rsidR="009F1152">
        <w:rPr>
          <w:rFonts w:ascii="Times New Roman" w:hAnsi="Times New Roman" w:cs="Times New Roman"/>
          <w:sz w:val="24"/>
          <w:szCs w:val="24"/>
        </w:rPr>
        <w:t xml:space="preserve"> </w:t>
      </w:r>
    </w:p>
    <w:p w:rsidR="00526EB6" w:rsidRDefault="009F1152" w:rsidP="00CF5A1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eastAsia="Times New Roman" w:hAnsi="Times New Roman"/>
          <w:bCs/>
          <w:kern w:val="1"/>
          <w:sz w:val="24"/>
          <w:szCs w:val="24"/>
        </w:rPr>
        <w:t xml:space="preserve">детей-инвалидов </w:t>
      </w:r>
      <w:r w:rsidR="00526EB6" w:rsidRPr="00526EB6">
        <w:rPr>
          <w:rFonts w:ascii="Times New Roman" w:hAnsi="Times New Roman" w:cs="Times New Roman"/>
          <w:sz w:val="24"/>
          <w:szCs w:val="24"/>
        </w:rPr>
        <w:t>в 2020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D86661" w:rsidP="00D86661">
      <w:pPr>
        <w:pStyle w:val="ConsPlusNormal"/>
        <w:ind w:firstLine="0"/>
        <w:rPr>
          <w:rFonts w:ascii="Times New Roman" w:hAnsi="Times New Roman" w:cs="Times New Roman"/>
          <w:sz w:val="24"/>
          <w:szCs w:val="24"/>
        </w:rPr>
      </w:pPr>
      <w:r w:rsidRPr="00D86661">
        <w:rPr>
          <w:rFonts w:ascii="Times New Roman" w:hAnsi="Times New Roman" w:cs="Times New Roman"/>
          <w:sz w:val="24"/>
          <w:szCs w:val="24"/>
        </w:rPr>
        <w:t>Начальная (максимальная) цена контракта</w:t>
      </w:r>
      <w:r w:rsidRPr="00841947">
        <w:rPr>
          <w:rFonts w:ascii="Times New Roman" w:hAnsi="Times New Roman" w:cs="Times New Roman"/>
          <w:sz w:val="24"/>
          <w:szCs w:val="24"/>
        </w:rPr>
        <w:t xml:space="preserve">: </w:t>
      </w:r>
      <w:r w:rsidR="00643B23">
        <w:rPr>
          <w:rFonts w:ascii="Times New Roman" w:hAnsi="Times New Roman" w:cs="Times New Roman"/>
          <w:sz w:val="24"/>
          <w:szCs w:val="24"/>
        </w:rPr>
        <w:t>1 500 000</w:t>
      </w:r>
      <w:r w:rsidRPr="00841947">
        <w:rPr>
          <w:rFonts w:ascii="Times New Roman" w:hAnsi="Times New Roman" w:cs="Times New Roman"/>
          <w:sz w:val="24"/>
          <w:szCs w:val="24"/>
        </w:rPr>
        <w:t>(</w:t>
      </w:r>
      <w:r w:rsidR="00643B23">
        <w:rPr>
          <w:rFonts w:ascii="Times New Roman" w:hAnsi="Times New Roman" w:cs="Times New Roman"/>
          <w:sz w:val="24"/>
          <w:szCs w:val="24"/>
        </w:rPr>
        <w:t>Один</w:t>
      </w:r>
      <w:r w:rsidR="00841947" w:rsidRPr="00841947">
        <w:rPr>
          <w:rFonts w:ascii="Times New Roman" w:hAnsi="Times New Roman" w:cs="Times New Roman"/>
          <w:sz w:val="24"/>
          <w:szCs w:val="24"/>
        </w:rPr>
        <w:t xml:space="preserve"> миллион</w:t>
      </w:r>
      <w:r w:rsidR="00643B23">
        <w:rPr>
          <w:rFonts w:ascii="Times New Roman" w:hAnsi="Times New Roman" w:cs="Times New Roman"/>
          <w:sz w:val="24"/>
          <w:szCs w:val="24"/>
        </w:rPr>
        <w:t xml:space="preserve"> пятьсот</w:t>
      </w:r>
      <w:r w:rsidRPr="00841947">
        <w:rPr>
          <w:rFonts w:ascii="Times New Roman" w:hAnsi="Times New Roman" w:cs="Times New Roman"/>
          <w:sz w:val="24"/>
          <w:szCs w:val="24"/>
        </w:rPr>
        <w:t>) руб. 00 коп.</w:t>
      </w:r>
    </w:p>
    <w:p w:rsidR="00D86661" w:rsidRDefault="00D86661" w:rsidP="00841947">
      <w:pPr>
        <w:pStyle w:val="ConsPlusNormal"/>
        <w:ind w:firstLine="0"/>
        <w:jc w:val="both"/>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643B23">
        <w:rPr>
          <w:rFonts w:ascii="Times New Roman" w:hAnsi="Times New Roman" w:cs="Times New Roman"/>
          <w:sz w:val="24"/>
          <w:szCs w:val="24"/>
        </w:rPr>
        <w:t>83 109,34</w:t>
      </w:r>
      <w:r w:rsidR="00FB79E4">
        <w:rPr>
          <w:rFonts w:ascii="Times New Roman" w:hAnsi="Times New Roman" w:cs="Times New Roman"/>
          <w:sz w:val="24"/>
          <w:szCs w:val="24"/>
        </w:rPr>
        <w:t xml:space="preserve"> </w:t>
      </w:r>
      <w:r w:rsidRPr="00D86661">
        <w:rPr>
          <w:rFonts w:ascii="Times New Roman" w:hAnsi="Times New Roman" w:cs="Times New Roman"/>
          <w:sz w:val="24"/>
          <w:szCs w:val="24"/>
        </w:rPr>
        <w:t>(</w:t>
      </w:r>
      <w:r w:rsidR="00643B23">
        <w:rPr>
          <w:rFonts w:ascii="Times New Roman" w:hAnsi="Times New Roman" w:cs="Times New Roman"/>
          <w:sz w:val="24"/>
          <w:szCs w:val="24"/>
        </w:rPr>
        <w:t>Восемьдесят три тысячи сто девять тысяч</w:t>
      </w:r>
      <w:r w:rsidRPr="00D86661">
        <w:rPr>
          <w:rFonts w:ascii="Times New Roman" w:hAnsi="Times New Roman" w:cs="Times New Roman"/>
          <w:sz w:val="24"/>
          <w:szCs w:val="24"/>
        </w:rPr>
        <w:t>) руб</w:t>
      </w:r>
      <w:r>
        <w:rPr>
          <w:rFonts w:ascii="Times New Roman" w:hAnsi="Times New Roman" w:cs="Times New Roman"/>
          <w:sz w:val="24"/>
          <w:szCs w:val="24"/>
        </w:rPr>
        <w:t>.</w:t>
      </w:r>
      <w:r w:rsidR="00841947">
        <w:rPr>
          <w:rFonts w:ascii="Times New Roman" w:hAnsi="Times New Roman" w:cs="Times New Roman"/>
          <w:sz w:val="24"/>
          <w:szCs w:val="24"/>
        </w:rPr>
        <w:t xml:space="preserve"> </w:t>
      </w:r>
      <w:r w:rsidR="00643B23">
        <w:rPr>
          <w:rFonts w:ascii="Times New Roman" w:hAnsi="Times New Roman" w:cs="Times New Roman"/>
          <w:sz w:val="24"/>
          <w:szCs w:val="24"/>
        </w:rPr>
        <w:t>34</w:t>
      </w:r>
      <w:r w:rsidR="00FB79E4">
        <w:rPr>
          <w:rFonts w:ascii="Times New Roman" w:hAnsi="Times New Roman" w:cs="Times New Roman"/>
          <w:sz w:val="24"/>
          <w:szCs w:val="24"/>
        </w:rPr>
        <w:t xml:space="preserve"> </w:t>
      </w:r>
      <w:r w:rsidRPr="00D86661">
        <w:rPr>
          <w:rFonts w:ascii="Times New Roman" w:hAnsi="Times New Roman" w:cs="Times New Roman"/>
          <w:sz w:val="24"/>
          <w:szCs w:val="24"/>
        </w:rPr>
        <w:t>коп</w:t>
      </w:r>
      <w:r>
        <w:rPr>
          <w:rFonts w:ascii="Times New Roman" w:hAnsi="Times New Roman" w:cs="Times New Roman"/>
          <w:sz w:val="24"/>
          <w:szCs w:val="24"/>
        </w:rPr>
        <w:t>.</w:t>
      </w:r>
    </w:p>
    <w:p w:rsidR="00D87ED1" w:rsidRPr="00526EB6" w:rsidRDefault="00D87ED1" w:rsidP="00D871DB">
      <w:pPr>
        <w:pStyle w:val="ConsPlusNormal"/>
        <w:ind w:firstLine="0"/>
        <w:rPr>
          <w:rFonts w:ascii="Times New Roman" w:hAnsi="Times New Roman" w:cs="Times New Roman"/>
          <w:sz w:val="24"/>
          <w:szCs w:val="24"/>
        </w:rPr>
      </w:pPr>
    </w:p>
    <w:tbl>
      <w:tblPr>
        <w:tblW w:w="10065" w:type="dxa"/>
        <w:tblInd w:w="-3" w:type="dxa"/>
        <w:tblLayout w:type="fixed"/>
        <w:tblCellMar>
          <w:left w:w="10" w:type="dxa"/>
          <w:right w:w="10" w:type="dxa"/>
        </w:tblCellMar>
        <w:tblLook w:val="0000" w:firstRow="0" w:lastRow="0" w:firstColumn="0" w:lastColumn="0" w:noHBand="0" w:noVBand="0"/>
      </w:tblPr>
      <w:tblGrid>
        <w:gridCol w:w="4962"/>
        <w:gridCol w:w="3402"/>
        <w:gridCol w:w="1701"/>
      </w:tblGrid>
      <w:tr w:rsidR="00D31F3C" w:rsidRPr="00526EB6" w:rsidTr="00D31F3C">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31F3C" w:rsidRPr="00526EB6" w:rsidRDefault="00D31F3C" w:rsidP="005B3F06">
            <w:pPr>
              <w:snapToGrid w:val="0"/>
              <w:jc w:val="center"/>
              <w:rPr>
                <w:rFonts w:ascii="Times New Roman" w:eastAsia="Times New Roman" w:hAnsi="Times New Roman" w:cs="Times New Roman"/>
                <w:bCs/>
              </w:rPr>
            </w:pPr>
            <w:r w:rsidRPr="00C04EC2">
              <w:rPr>
                <w:rFonts w:ascii="Times New Roman" w:hAnsi="Times New Roman"/>
                <w:b/>
              </w:rPr>
              <w:t>Наименование результата выполнения работ</w:t>
            </w:r>
          </w:p>
        </w:tc>
        <w:tc>
          <w:tcPr>
            <w:tcW w:w="3402"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31F3C" w:rsidRPr="00526EB6" w:rsidRDefault="00D31F3C" w:rsidP="00DF05FC">
            <w:pPr>
              <w:snapToGrid w:val="0"/>
              <w:jc w:val="center"/>
              <w:rPr>
                <w:rFonts w:ascii="Times New Roman" w:eastAsia="Times New Roman" w:hAnsi="Times New Roman" w:cs="Times New Roman"/>
                <w:bCs/>
              </w:rPr>
            </w:pPr>
            <w:r>
              <w:rPr>
                <w:rFonts w:ascii="Times New Roman" w:eastAsia="Times New Roman" w:hAnsi="Times New Roman" w:cs="Times New Roman"/>
                <w:bCs/>
              </w:rPr>
              <w:t xml:space="preserve">Описание характеристики </w:t>
            </w:r>
          </w:p>
        </w:tc>
        <w:tc>
          <w:tcPr>
            <w:tcW w:w="1701" w:type="dxa"/>
            <w:tcBorders>
              <w:top w:val="single" w:sz="2" w:space="0" w:color="000000"/>
              <w:left w:val="single" w:sz="2" w:space="0" w:color="000000"/>
              <w:bottom w:val="single" w:sz="4" w:space="0" w:color="auto"/>
              <w:right w:val="single" w:sz="4" w:space="0" w:color="auto"/>
            </w:tcBorders>
          </w:tcPr>
          <w:p w:rsidR="00D31F3C" w:rsidRDefault="00D31F3C" w:rsidP="00DF05FC">
            <w:pPr>
              <w:snapToGrid w:val="0"/>
              <w:jc w:val="center"/>
              <w:rPr>
                <w:rFonts w:ascii="Times New Roman" w:eastAsia="Times New Roman" w:hAnsi="Times New Roman" w:cs="Times New Roman"/>
                <w:bCs/>
              </w:rPr>
            </w:pPr>
            <w:r>
              <w:rPr>
                <w:rFonts w:ascii="Times New Roman" w:eastAsia="Times New Roman" w:hAnsi="Times New Roman" w:cs="Times New Roman"/>
                <w:bCs/>
              </w:rPr>
              <w:t xml:space="preserve">Цена ед., </w:t>
            </w:r>
            <w:proofErr w:type="spellStart"/>
            <w:r>
              <w:rPr>
                <w:rFonts w:ascii="Times New Roman" w:eastAsia="Times New Roman" w:hAnsi="Times New Roman" w:cs="Times New Roman"/>
                <w:bCs/>
              </w:rPr>
              <w:t>руб</w:t>
            </w:r>
            <w:proofErr w:type="spellEnd"/>
          </w:p>
        </w:tc>
      </w:tr>
      <w:tr w:rsidR="00D31F3C" w:rsidRPr="003172C3" w:rsidTr="00D31F3C">
        <w:trPr>
          <w:trHeight w:val="2143"/>
        </w:trPr>
        <w:tc>
          <w:tcPr>
            <w:tcW w:w="4962" w:type="dxa"/>
            <w:tcBorders>
              <w:top w:val="single" w:sz="2" w:space="0" w:color="000000"/>
              <w:left w:val="single" w:sz="2" w:space="0" w:color="000000"/>
            </w:tcBorders>
            <w:shd w:val="clear" w:color="auto" w:fill="auto"/>
            <w:tcMar>
              <w:top w:w="0" w:type="dxa"/>
              <w:left w:w="10" w:type="dxa"/>
              <w:bottom w:w="0" w:type="dxa"/>
              <w:right w:w="10" w:type="dxa"/>
            </w:tcMar>
            <w:vAlign w:val="center"/>
          </w:tcPr>
          <w:p w:rsidR="00D31F3C" w:rsidRPr="00D871DB" w:rsidRDefault="00D31F3C" w:rsidP="00C605E8">
            <w:pPr>
              <w:suppressAutoHyphens/>
              <w:rPr>
                <w:rFonts w:ascii="Times New Roman" w:hAnsi="Times New Roman"/>
              </w:rPr>
            </w:pPr>
            <w:r w:rsidRPr="0054481D">
              <w:rPr>
                <w:rFonts w:ascii="Times New Roman" w:hAnsi="Times New Roman"/>
              </w:rPr>
              <w:t xml:space="preserve">Ортопедическая обувь сложная без утепленной подкладки. Ботинок девичий и мальчиковый без утепления, на сложную деформированную стопу по </w:t>
            </w:r>
            <w:proofErr w:type="spellStart"/>
            <w:r w:rsidRPr="0054481D">
              <w:rPr>
                <w:rFonts w:ascii="Times New Roman" w:hAnsi="Times New Roman"/>
              </w:rPr>
              <w:t>обчеркам</w:t>
            </w:r>
            <w:proofErr w:type="spellEnd"/>
            <w:r w:rsidRPr="0054481D">
              <w:rPr>
                <w:rFonts w:ascii="Times New Roman" w:hAnsi="Times New Roman"/>
              </w:rPr>
              <w:t xml:space="preserve"> и размерам с подгонкой колодок (</w:t>
            </w:r>
            <w:proofErr w:type="spellStart"/>
            <w:r w:rsidRPr="0054481D">
              <w:rPr>
                <w:rFonts w:ascii="Times New Roman" w:hAnsi="Times New Roman"/>
              </w:rPr>
              <w:t>эквиноварусную</w:t>
            </w:r>
            <w:proofErr w:type="spellEnd"/>
            <w:r w:rsidRPr="0054481D">
              <w:rPr>
                <w:rFonts w:ascii="Times New Roman" w:hAnsi="Times New Roman"/>
              </w:rPr>
              <w:t xml:space="preserve">, </w:t>
            </w:r>
            <w:proofErr w:type="spellStart"/>
            <w:r w:rsidRPr="0054481D">
              <w:rPr>
                <w:rFonts w:ascii="Times New Roman" w:hAnsi="Times New Roman"/>
              </w:rPr>
              <w:t>половарусную</w:t>
            </w:r>
            <w:proofErr w:type="spellEnd"/>
            <w:r w:rsidRPr="0054481D">
              <w:rPr>
                <w:rFonts w:ascii="Times New Roman" w:hAnsi="Times New Roman"/>
              </w:rPr>
              <w:t>, при косолапости).</w:t>
            </w:r>
          </w:p>
        </w:tc>
        <w:tc>
          <w:tcPr>
            <w:tcW w:w="3402"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vAlign w:val="center"/>
          </w:tcPr>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Сложная ортопедическая обувь должна быть ручного или полумеханического производства.</w:t>
            </w:r>
          </w:p>
          <w:p w:rsidR="00D31F3C" w:rsidRDefault="00D31F3C" w:rsidP="008053DC">
            <w:pPr>
              <w:suppressAutoHyphens/>
              <w:autoSpaceDN w:val="0"/>
              <w:jc w:val="both"/>
              <w:rPr>
                <w:rFonts w:ascii="Times New Roman" w:hAnsi="Times New Roman"/>
              </w:rPr>
            </w:pPr>
            <w:r w:rsidRPr="00C04EC2">
              <w:rPr>
                <w:rFonts w:ascii="Times New Roman" w:hAnsi="Times New Roman"/>
              </w:rPr>
              <w:t xml:space="preserve">Сложная ортопедическая должна </w:t>
            </w:r>
          </w:p>
          <w:p w:rsidR="00D31F3C" w:rsidRDefault="00D31F3C" w:rsidP="008053DC">
            <w:pPr>
              <w:suppressAutoHyphens/>
              <w:autoSpaceDN w:val="0"/>
              <w:jc w:val="both"/>
              <w:rPr>
                <w:rFonts w:ascii="Times New Roman" w:hAnsi="Times New Roman"/>
              </w:rPr>
            </w:pPr>
            <w:r w:rsidRPr="00C04EC2">
              <w:rPr>
                <w:rFonts w:ascii="Times New Roman" w:hAnsi="Times New Roman"/>
              </w:rPr>
              <w:t xml:space="preserve">включать несколько компонентов </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xml:space="preserve">из </w:t>
            </w:r>
            <w:r>
              <w:rPr>
                <w:rFonts w:ascii="Times New Roman" w:hAnsi="Times New Roman"/>
              </w:rPr>
              <w:t>н</w:t>
            </w:r>
            <w:r w:rsidRPr="00C04EC2">
              <w:rPr>
                <w:rFonts w:ascii="Times New Roman" w:hAnsi="Times New Roman"/>
              </w:rPr>
              <w:t>ижеперечисленного перечня:</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а) специальные жесткие детали:</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xml:space="preserve">- союзка жесткая, </w:t>
            </w:r>
            <w:proofErr w:type="spellStart"/>
            <w:r w:rsidRPr="00C04EC2">
              <w:rPr>
                <w:rFonts w:ascii="Times New Roman" w:hAnsi="Times New Roman"/>
              </w:rPr>
              <w:t>полусоюзка</w:t>
            </w:r>
            <w:proofErr w:type="spellEnd"/>
            <w:r w:rsidRPr="00C04EC2">
              <w:rPr>
                <w:rFonts w:ascii="Times New Roman" w:hAnsi="Times New Roman"/>
              </w:rPr>
              <w:t xml:space="preserve"> жесткая, </w:t>
            </w:r>
            <w:proofErr w:type="spellStart"/>
            <w:r w:rsidRPr="00C04EC2">
              <w:rPr>
                <w:rFonts w:ascii="Times New Roman" w:hAnsi="Times New Roman"/>
              </w:rPr>
              <w:t>берц</w:t>
            </w:r>
            <w:proofErr w:type="spellEnd"/>
            <w:r w:rsidRPr="00C04EC2">
              <w:rPr>
                <w:rFonts w:ascii="Times New Roman" w:hAnsi="Times New Roman"/>
              </w:rPr>
              <w:t xml:space="preserve"> жесткий односторонний, </w:t>
            </w:r>
            <w:proofErr w:type="spellStart"/>
            <w:r w:rsidRPr="00C04EC2">
              <w:rPr>
                <w:rFonts w:ascii="Times New Roman" w:hAnsi="Times New Roman"/>
              </w:rPr>
              <w:t>берц</w:t>
            </w:r>
            <w:proofErr w:type="spellEnd"/>
            <w:r w:rsidRPr="00C04EC2">
              <w:rPr>
                <w:rFonts w:ascii="Times New Roman" w:hAnsi="Times New Roman"/>
              </w:rPr>
              <w:t xml:space="preserve"> жесткий двусторонний, </w:t>
            </w:r>
            <w:proofErr w:type="spellStart"/>
            <w:r w:rsidRPr="00C04EC2">
              <w:rPr>
                <w:rFonts w:ascii="Times New Roman" w:hAnsi="Times New Roman"/>
              </w:rPr>
              <w:t>берц</w:t>
            </w:r>
            <w:proofErr w:type="spellEnd"/>
            <w:r w:rsidRPr="00C04EC2">
              <w:rPr>
                <w:rFonts w:ascii="Times New Roman" w:hAnsi="Times New Roman"/>
              </w:rPr>
              <w:t xml:space="preserve"> жесткий круговой, задний жесткий </w:t>
            </w:r>
            <w:proofErr w:type="spellStart"/>
            <w:r w:rsidRPr="00C04EC2">
              <w:rPr>
                <w:rFonts w:ascii="Times New Roman" w:hAnsi="Times New Roman"/>
              </w:rPr>
              <w:t>берц</w:t>
            </w:r>
            <w:proofErr w:type="spellEnd"/>
            <w:r w:rsidRPr="00C04EC2">
              <w:rPr>
                <w:rFonts w:ascii="Times New Roman" w:hAnsi="Times New Roman"/>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б) специальные мягкие детали:</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xml:space="preserve">- боковой внутренний ремень, дополнительная шнуровка, тяги, </w:t>
            </w:r>
            <w:proofErr w:type="spellStart"/>
            <w:r w:rsidRPr="00C04EC2">
              <w:rPr>
                <w:rFonts w:ascii="Times New Roman" w:hAnsi="Times New Roman"/>
              </w:rPr>
              <w:t>притяжной</w:t>
            </w:r>
            <w:proofErr w:type="spellEnd"/>
            <w:r w:rsidRPr="00C04EC2">
              <w:rPr>
                <w:rFonts w:ascii="Times New Roman" w:hAnsi="Times New Roman"/>
              </w:rPr>
              <w:t xml:space="preserve"> ремень, шнуровка.</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в) специальные металлические детали:</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пластина для ортопедической обуви, шины стальные, планшетки корсетные.</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xml:space="preserve">г) </w:t>
            </w:r>
            <w:proofErr w:type="spellStart"/>
            <w:r w:rsidRPr="00C04EC2">
              <w:rPr>
                <w:rFonts w:ascii="Times New Roman" w:hAnsi="Times New Roman"/>
              </w:rPr>
              <w:t>межстелечные</w:t>
            </w:r>
            <w:proofErr w:type="spellEnd"/>
            <w:r w:rsidRPr="00C04EC2">
              <w:rPr>
                <w:rFonts w:ascii="Times New Roman" w:hAnsi="Times New Roman"/>
              </w:rPr>
              <w:t xml:space="preserve"> слои:</w:t>
            </w:r>
          </w:p>
          <w:p w:rsidR="00D31F3C" w:rsidRPr="00C04EC2" w:rsidRDefault="00D31F3C" w:rsidP="008053DC">
            <w:pPr>
              <w:suppressAutoHyphens/>
              <w:autoSpaceDN w:val="0"/>
              <w:jc w:val="both"/>
              <w:rPr>
                <w:rFonts w:ascii="Times New Roman" w:hAnsi="Times New Roman"/>
              </w:rPr>
            </w:pPr>
            <w:proofErr w:type="gramStart"/>
            <w:r w:rsidRPr="00C04EC2">
              <w:rPr>
                <w:rFonts w:ascii="Times New Roman" w:hAnsi="Times New Roman"/>
              </w:rPr>
              <w:t xml:space="preserve">- выкладка сводов (наружного и внутреннего), вкладка внутреннего свода, косок, </w:t>
            </w:r>
            <w:r w:rsidRPr="00C04EC2">
              <w:rPr>
                <w:rFonts w:ascii="Times New Roman" w:hAnsi="Times New Roman"/>
              </w:rPr>
              <w:lastRenderedPageBreak/>
              <w:t xml:space="preserve">супинатор, пронатор, пробка, двойной след. </w:t>
            </w:r>
            <w:proofErr w:type="gramEnd"/>
          </w:p>
          <w:p w:rsidR="00D31F3C" w:rsidRPr="00C04EC2" w:rsidRDefault="00D31F3C" w:rsidP="008053DC">
            <w:pPr>
              <w:suppressAutoHyphens/>
              <w:autoSpaceDN w:val="0"/>
              <w:jc w:val="both"/>
              <w:rPr>
                <w:rFonts w:ascii="Times New Roman" w:hAnsi="Times New Roman"/>
              </w:rPr>
            </w:pPr>
            <w:proofErr w:type="spellStart"/>
            <w:r w:rsidRPr="00C04EC2">
              <w:rPr>
                <w:rFonts w:ascii="Times New Roman" w:hAnsi="Times New Roman"/>
              </w:rPr>
              <w:t>Межстелечные</w:t>
            </w:r>
            <w:proofErr w:type="spellEnd"/>
            <w:r w:rsidRPr="00C04EC2">
              <w:rPr>
                <w:rFonts w:ascii="Times New Roman" w:hAnsi="Times New Roman"/>
              </w:rPr>
              <w:t xml:space="preserve"> слои должны быть изготовлены в виде единого блока, включающего один или несколько из вышеуказанных элементов.</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д) специальные детали низа:</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каблук и подошва особой формы;</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е) прочие специальные детали:</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 искусственные стопы, передний отдел стопы и искусственный носок (после ампутации стопы).</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При обработке сложной ортопедической обуви должно предус</w:t>
            </w:r>
            <w:r>
              <w:rPr>
                <w:rFonts w:ascii="Times New Roman" w:hAnsi="Times New Roman"/>
              </w:rPr>
              <w:t>матриваться несколько примерок.</w:t>
            </w:r>
          </w:p>
          <w:p w:rsidR="00D31F3C" w:rsidRDefault="00D31F3C" w:rsidP="008053DC">
            <w:pPr>
              <w:suppressAutoHyphens/>
              <w:jc w:val="both"/>
              <w:rPr>
                <w:rFonts w:ascii="Times New Roman" w:hAnsi="Times New Roman"/>
              </w:rPr>
            </w:pPr>
            <w:r w:rsidRPr="00C04EC2">
              <w:rPr>
                <w:rFonts w:ascii="Times New Roman" w:hAnsi="Times New Roman"/>
              </w:rPr>
              <w:t>Обувь должна быть устойчива к воздействию физиологической жидкости (пота).</w:t>
            </w:r>
          </w:p>
          <w:p w:rsidR="00D31F3C" w:rsidRPr="00C04EC2" w:rsidRDefault="00D31F3C" w:rsidP="008053DC">
            <w:pPr>
              <w:suppressAutoHyphens/>
              <w:autoSpaceDN w:val="0"/>
              <w:jc w:val="both"/>
              <w:rPr>
                <w:rFonts w:ascii="Times New Roman" w:hAnsi="Times New Roman"/>
              </w:rPr>
            </w:pP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Обувь повседневная должна быть устойчива к климатическим воздействиям (колебания температур, атмосферные осадки, вода, пыль).</w:t>
            </w:r>
          </w:p>
          <w:p w:rsidR="00D31F3C" w:rsidRPr="00C04EC2" w:rsidRDefault="00D31F3C" w:rsidP="008053DC">
            <w:pPr>
              <w:suppressAutoHyphens/>
              <w:autoSpaceDN w:val="0"/>
              <w:jc w:val="both"/>
              <w:rPr>
                <w:rFonts w:ascii="Times New Roman" w:hAnsi="Times New Roman"/>
              </w:rPr>
            </w:pPr>
            <w:r w:rsidRPr="00C04EC2">
              <w:rPr>
                <w:rFonts w:ascii="Times New Roman" w:hAnsi="Times New Roman"/>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31F3C" w:rsidRPr="00BF263C" w:rsidRDefault="00D31F3C" w:rsidP="008053DC">
            <w:pPr>
              <w:suppressAutoHyphens/>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Pr="00C04EC2" w:rsidRDefault="00D31F3C" w:rsidP="00D31F3C">
            <w:pPr>
              <w:suppressAutoHyphens/>
              <w:autoSpaceDN w:val="0"/>
              <w:jc w:val="center"/>
              <w:rPr>
                <w:rFonts w:ascii="Times New Roman" w:hAnsi="Times New Roman"/>
              </w:rPr>
            </w:pPr>
            <w:r>
              <w:rPr>
                <w:rFonts w:ascii="Times New Roman" w:hAnsi="Times New Roman"/>
              </w:rPr>
              <w:lastRenderedPageBreak/>
              <w:t>6 258,67</w:t>
            </w:r>
          </w:p>
        </w:tc>
      </w:tr>
      <w:tr w:rsidR="00D31F3C" w:rsidRPr="003172C3" w:rsidTr="00D31F3C">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31F3C" w:rsidRDefault="00D31F3C" w:rsidP="00C605E8">
            <w:pPr>
              <w:suppressAutoHyphens/>
              <w:rPr>
                <w:rFonts w:ascii="Times New Roman" w:hAnsi="Times New Roman"/>
              </w:rPr>
            </w:pPr>
            <w:r w:rsidRPr="0054481D">
              <w:rPr>
                <w:rFonts w:ascii="Times New Roman" w:hAnsi="Times New Roman"/>
              </w:rPr>
              <w:t xml:space="preserve">Ортопедическая обувь сложная на утепленной подкладке. Ботинок девичий и мальчиковый утепленный, на сложную деформированную стопу по </w:t>
            </w:r>
            <w:proofErr w:type="spellStart"/>
            <w:r w:rsidRPr="0054481D">
              <w:rPr>
                <w:rFonts w:ascii="Times New Roman" w:hAnsi="Times New Roman"/>
              </w:rPr>
              <w:t>обчеркам</w:t>
            </w:r>
            <w:proofErr w:type="spellEnd"/>
            <w:r w:rsidRPr="0054481D">
              <w:rPr>
                <w:rFonts w:ascii="Times New Roman" w:hAnsi="Times New Roman"/>
              </w:rPr>
              <w:t xml:space="preserve"> и размерам с подгонкой колодок (</w:t>
            </w:r>
            <w:proofErr w:type="spellStart"/>
            <w:r w:rsidRPr="0054481D">
              <w:rPr>
                <w:rFonts w:ascii="Times New Roman" w:hAnsi="Times New Roman"/>
              </w:rPr>
              <w:t>эквиноварусную</w:t>
            </w:r>
            <w:proofErr w:type="spellEnd"/>
            <w:r w:rsidRPr="0054481D">
              <w:rPr>
                <w:rFonts w:ascii="Times New Roman" w:hAnsi="Times New Roman"/>
              </w:rPr>
              <w:t xml:space="preserve">, </w:t>
            </w:r>
            <w:proofErr w:type="spellStart"/>
            <w:r w:rsidRPr="0054481D">
              <w:rPr>
                <w:rFonts w:ascii="Times New Roman" w:hAnsi="Times New Roman"/>
              </w:rPr>
              <w:t>половарусную</w:t>
            </w:r>
            <w:proofErr w:type="spellEnd"/>
            <w:r w:rsidRPr="0054481D">
              <w:rPr>
                <w:rFonts w:ascii="Times New Roman" w:hAnsi="Times New Roman"/>
              </w:rPr>
              <w:t>, при косолапости).</w:t>
            </w:r>
          </w:p>
          <w:p w:rsidR="00D31F3C" w:rsidRPr="00C605E8" w:rsidRDefault="00D31F3C" w:rsidP="00C605E8">
            <w:pPr>
              <w:suppressAutoHyphens/>
              <w:rPr>
                <w:rFonts w:ascii="Times New Roman" w:hAnsi="Times New Roman"/>
              </w:rPr>
            </w:pPr>
          </w:p>
        </w:tc>
        <w:tc>
          <w:tcPr>
            <w:tcW w:w="3402"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31F3C" w:rsidRPr="00BF263C" w:rsidRDefault="00D31F3C" w:rsidP="005B3F06">
            <w:pPr>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Pr="00BF263C" w:rsidRDefault="00D31F3C" w:rsidP="00D31F3C">
            <w:pPr>
              <w:jc w:val="center"/>
              <w:rPr>
                <w:rFonts w:ascii="Times New Roman" w:hAnsi="Times New Roman" w:cs="Times New Roman"/>
                <w:kern w:val="2"/>
              </w:rPr>
            </w:pPr>
            <w:r>
              <w:rPr>
                <w:rFonts w:ascii="Times New Roman" w:hAnsi="Times New Roman" w:cs="Times New Roman"/>
                <w:kern w:val="2"/>
              </w:rPr>
              <w:t>7 671,00</w:t>
            </w:r>
          </w:p>
        </w:tc>
      </w:tr>
      <w:tr w:rsidR="00D31F3C" w:rsidRPr="003172C3" w:rsidTr="00D31F3C">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31F3C" w:rsidRDefault="00D31F3C" w:rsidP="00C605E8">
            <w:pPr>
              <w:suppressAutoHyphens/>
              <w:rPr>
                <w:rFonts w:ascii="Times New Roman" w:hAnsi="Times New Roman"/>
              </w:rPr>
            </w:pPr>
            <w:r w:rsidRPr="0054481D">
              <w:rPr>
                <w:rFonts w:ascii="Times New Roman" w:hAnsi="Times New Roman"/>
              </w:rPr>
              <w:t xml:space="preserve">Ортопедическая обувь сложная без утепленной подкладки. Ботинок девичий и мальчиковый без утепления, изготовленный по индивидуальным слепкам или по обмерам с подгонкой колодок, на </w:t>
            </w:r>
            <w:proofErr w:type="spellStart"/>
            <w:r w:rsidRPr="0054481D">
              <w:rPr>
                <w:rFonts w:ascii="Times New Roman" w:hAnsi="Times New Roman"/>
              </w:rPr>
              <w:t>сложнодеформированную</w:t>
            </w:r>
            <w:proofErr w:type="spellEnd"/>
            <w:r w:rsidRPr="0054481D">
              <w:rPr>
                <w:rFonts w:ascii="Times New Roman" w:hAnsi="Times New Roman"/>
              </w:rPr>
              <w:t xml:space="preserve"> стопу (</w:t>
            </w:r>
            <w:proofErr w:type="spellStart"/>
            <w:r w:rsidRPr="0054481D">
              <w:rPr>
                <w:rFonts w:ascii="Times New Roman" w:hAnsi="Times New Roman"/>
              </w:rPr>
              <w:t>эквиноварусную</w:t>
            </w:r>
            <w:proofErr w:type="spellEnd"/>
            <w:r w:rsidRPr="0054481D">
              <w:rPr>
                <w:rFonts w:ascii="Times New Roman" w:hAnsi="Times New Roman"/>
              </w:rPr>
              <w:t xml:space="preserve">, </w:t>
            </w:r>
            <w:proofErr w:type="spellStart"/>
            <w:r w:rsidRPr="0054481D">
              <w:rPr>
                <w:rFonts w:ascii="Times New Roman" w:hAnsi="Times New Roman"/>
              </w:rPr>
              <w:t>половарусную</w:t>
            </w:r>
            <w:proofErr w:type="spellEnd"/>
            <w:r w:rsidRPr="0054481D">
              <w:rPr>
                <w:rFonts w:ascii="Times New Roman" w:hAnsi="Times New Roman"/>
              </w:rPr>
              <w:t>, при косолапости, укорочении).</w:t>
            </w:r>
          </w:p>
          <w:p w:rsidR="00D31F3C" w:rsidRPr="00BF263C" w:rsidRDefault="00D31F3C" w:rsidP="00C605E8">
            <w:pPr>
              <w:suppressAutoHyphens/>
              <w:rPr>
                <w:rFonts w:ascii="Times New Roman" w:eastAsia="Times New Roman" w:hAnsi="Times New Roman" w:cs="Times New Roman"/>
                <w:bCs/>
              </w:rPr>
            </w:pPr>
          </w:p>
        </w:tc>
        <w:tc>
          <w:tcPr>
            <w:tcW w:w="3402"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31F3C" w:rsidRPr="00BF263C" w:rsidRDefault="00D31F3C" w:rsidP="005B3F06">
            <w:pPr>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Pr="00BF263C" w:rsidRDefault="00D31F3C" w:rsidP="00D31F3C">
            <w:pPr>
              <w:jc w:val="center"/>
              <w:rPr>
                <w:rFonts w:ascii="Times New Roman" w:hAnsi="Times New Roman" w:cs="Times New Roman"/>
                <w:kern w:val="2"/>
              </w:rPr>
            </w:pPr>
            <w:r>
              <w:rPr>
                <w:rFonts w:ascii="Times New Roman" w:hAnsi="Times New Roman" w:cs="Times New Roman"/>
                <w:kern w:val="2"/>
              </w:rPr>
              <w:t>13 281,67</w:t>
            </w:r>
          </w:p>
        </w:tc>
      </w:tr>
      <w:tr w:rsidR="00D31F3C" w:rsidRPr="003172C3" w:rsidTr="00D31F3C">
        <w:trPr>
          <w:trHeight w:val="649"/>
        </w:trPr>
        <w:tc>
          <w:tcPr>
            <w:tcW w:w="496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D31F3C" w:rsidRDefault="00D31F3C" w:rsidP="00C605E8">
            <w:pPr>
              <w:suppressAutoHyphens/>
              <w:rPr>
                <w:rFonts w:ascii="Times New Roman" w:hAnsi="Times New Roman"/>
              </w:rPr>
            </w:pPr>
            <w:r w:rsidRPr="0054481D">
              <w:rPr>
                <w:rFonts w:ascii="Times New Roman" w:hAnsi="Times New Roman"/>
              </w:rPr>
              <w:t xml:space="preserve">Ортопедическая обувь сложная на утепленной подкладке. Ботинок девичий и мальчиковый утепленный, изготовленный по индивидуальным слепкам или по </w:t>
            </w:r>
            <w:r>
              <w:rPr>
                <w:rFonts w:ascii="Times New Roman" w:hAnsi="Times New Roman"/>
              </w:rPr>
              <w:t xml:space="preserve">обмерам с подгонкой колодок, на </w:t>
            </w:r>
            <w:proofErr w:type="spellStart"/>
            <w:r>
              <w:rPr>
                <w:rFonts w:ascii="Times New Roman" w:hAnsi="Times New Roman"/>
              </w:rPr>
              <w:t>с</w:t>
            </w:r>
            <w:r w:rsidRPr="0054481D">
              <w:rPr>
                <w:rFonts w:ascii="Times New Roman" w:hAnsi="Times New Roman"/>
              </w:rPr>
              <w:t>ложнодеформированную</w:t>
            </w:r>
            <w:proofErr w:type="spellEnd"/>
            <w:r w:rsidRPr="0054481D">
              <w:rPr>
                <w:rFonts w:ascii="Times New Roman" w:hAnsi="Times New Roman"/>
              </w:rPr>
              <w:t xml:space="preserve"> стопу (</w:t>
            </w:r>
            <w:proofErr w:type="spellStart"/>
            <w:r w:rsidRPr="0054481D">
              <w:rPr>
                <w:rFonts w:ascii="Times New Roman" w:hAnsi="Times New Roman"/>
              </w:rPr>
              <w:t>эквиноварусную</w:t>
            </w:r>
            <w:proofErr w:type="spellEnd"/>
            <w:r w:rsidRPr="0054481D">
              <w:rPr>
                <w:rFonts w:ascii="Times New Roman" w:hAnsi="Times New Roman"/>
              </w:rPr>
              <w:t xml:space="preserve">, </w:t>
            </w:r>
            <w:proofErr w:type="spellStart"/>
            <w:r w:rsidRPr="0054481D">
              <w:rPr>
                <w:rFonts w:ascii="Times New Roman" w:hAnsi="Times New Roman"/>
              </w:rPr>
              <w:t>половарусную</w:t>
            </w:r>
            <w:proofErr w:type="spellEnd"/>
            <w:r w:rsidRPr="0054481D">
              <w:rPr>
                <w:rFonts w:ascii="Times New Roman" w:hAnsi="Times New Roman"/>
              </w:rPr>
              <w:t>, при косолапости, укорочении).</w:t>
            </w:r>
          </w:p>
          <w:p w:rsidR="00D31F3C" w:rsidRPr="00BF263C" w:rsidRDefault="00D31F3C" w:rsidP="00C605E8">
            <w:pPr>
              <w:suppressAutoHyphens/>
              <w:rPr>
                <w:rFonts w:ascii="Times New Roman" w:eastAsia="Times New Roman" w:hAnsi="Times New Roman" w:cs="Times New Roman"/>
                <w:bCs/>
              </w:rPr>
            </w:pPr>
          </w:p>
        </w:tc>
        <w:tc>
          <w:tcPr>
            <w:tcW w:w="3402"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31F3C" w:rsidRPr="00BF263C" w:rsidRDefault="00D31F3C" w:rsidP="005B3F06">
            <w:pPr>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Pr="00BF263C" w:rsidRDefault="00D31F3C" w:rsidP="00D31F3C">
            <w:pPr>
              <w:jc w:val="center"/>
              <w:rPr>
                <w:rFonts w:ascii="Times New Roman" w:hAnsi="Times New Roman" w:cs="Times New Roman"/>
                <w:kern w:val="2"/>
              </w:rPr>
            </w:pPr>
            <w:r>
              <w:rPr>
                <w:rFonts w:ascii="Times New Roman" w:hAnsi="Times New Roman" w:cs="Times New Roman"/>
                <w:kern w:val="2"/>
              </w:rPr>
              <w:t>13 685,00</w:t>
            </w:r>
          </w:p>
        </w:tc>
      </w:tr>
      <w:tr w:rsidR="00D31F3C" w:rsidRPr="003172C3" w:rsidTr="00D31F3C">
        <w:trPr>
          <w:trHeight w:val="2936"/>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D31F3C" w:rsidRPr="002323D0" w:rsidRDefault="00D31F3C" w:rsidP="003F6CD0">
            <w:pPr>
              <w:suppressAutoHyphens/>
              <w:autoSpaceDN w:val="0"/>
              <w:rPr>
                <w:rFonts w:ascii="Times New Roman" w:hAnsi="Times New Roman"/>
              </w:rPr>
            </w:pPr>
            <w:r w:rsidRPr="00C96DFD">
              <w:rPr>
                <w:rFonts w:ascii="Times New Roman" w:hAnsi="Times New Roman"/>
                <w:kern w:val="2"/>
                <w:lang w:eastAsia="ar-SA"/>
              </w:rPr>
              <w:t xml:space="preserve">Вкладной башмачок при ампутации по </w:t>
            </w:r>
            <w:proofErr w:type="spellStart"/>
            <w:r w:rsidRPr="00C96DFD">
              <w:rPr>
                <w:rFonts w:ascii="Times New Roman" w:hAnsi="Times New Roman"/>
                <w:kern w:val="2"/>
                <w:lang w:eastAsia="ar-SA"/>
              </w:rPr>
              <w:t>Шопару</w:t>
            </w:r>
            <w:proofErr w:type="spellEnd"/>
          </w:p>
        </w:tc>
        <w:tc>
          <w:tcPr>
            <w:tcW w:w="3402"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31F3C" w:rsidRPr="00BF263C" w:rsidRDefault="00D31F3C" w:rsidP="005B3F06">
            <w:pPr>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Pr="00BF263C" w:rsidRDefault="00D31F3C" w:rsidP="00D31F3C">
            <w:pPr>
              <w:jc w:val="center"/>
              <w:rPr>
                <w:rFonts w:ascii="Times New Roman" w:hAnsi="Times New Roman" w:cs="Times New Roman"/>
                <w:kern w:val="2"/>
              </w:rPr>
            </w:pPr>
            <w:r>
              <w:rPr>
                <w:rFonts w:ascii="Times New Roman" w:hAnsi="Times New Roman" w:cs="Times New Roman"/>
                <w:kern w:val="2"/>
              </w:rPr>
              <w:t>15 339,67</w:t>
            </w:r>
          </w:p>
        </w:tc>
      </w:tr>
      <w:tr w:rsidR="00D31F3C" w:rsidRPr="003172C3" w:rsidTr="00D31F3C">
        <w:trPr>
          <w:trHeight w:val="1418"/>
        </w:trPr>
        <w:tc>
          <w:tcPr>
            <w:tcW w:w="4962" w:type="dxa"/>
            <w:tcBorders>
              <w:top w:val="single" w:sz="4" w:space="0" w:color="auto"/>
              <w:left w:val="single" w:sz="2" w:space="0" w:color="000000"/>
            </w:tcBorders>
            <w:shd w:val="clear" w:color="auto" w:fill="auto"/>
            <w:tcMar>
              <w:top w:w="0" w:type="dxa"/>
              <w:left w:w="10" w:type="dxa"/>
              <w:bottom w:w="0" w:type="dxa"/>
              <w:right w:w="10" w:type="dxa"/>
            </w:tcMar>
            <w:vAlign w:val="center"/>
          </w:tcPr>
          <w:p w:rsidR="00D31F3C" w:rsidRPr="00BF263C" w:rsidRDefault="00D31F3C" w:rsidP="000723B8">
            <w:pPr>
              <w:suppressAutoHyphens/>
              <w:rPr>
                <w:rFonts w:ascii="Times New Roman" w:eastAsia="Times New Roman" w:hAnsi="Times New Roman" w:cs="Times New Roman"/>
                <w:bCs/>
              </w:rPr>
            </w:pPr>
          </w:p>
        </w:tc>
        <w:tc>
          <w:tcPr>
            <w:tcW w:w="3402"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31F3C" w:rsidRPr="00BF263C" w:rsidRDefault="00D31F3C" w:rsidP="005B3F06">
            <w:pPr>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Pr="00BF263C" w:rsidRDefault="00D31F3C" w:rsidP="00D31F3C">
            <w:pPr>
              <w:jc w:val="center"/>
              <w:rPr>
                <w:rFonts w:ascii="Times New Roman" w:hAnsi="Times New Roman" w:cs="Times New Roman"/>
                <w:kern w:val="2"/>
              </w:rPr>
            </w:pPr>
          </w:p>
        </w:tc>
      </w:tr>
      <w:tr w:rsidR="00D31F3C" w:rsidRPr="00166387" w:rsidTr="00D31F3C">
        <w:trPr>
          <w:cantSplit/>
          <w:trHeight w:val="649"/>
        </w:trPr>
        <w:tc>
          <w:tcPr>
            <w:tcW w:w="4962"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vAlign w:val="center"/>
          </w:tcPr>
          <w:p w:rsidR="00D31F3C" w:rsidRPr="00C04EC2" w:rsidRDefault="00D31F3C" w:rsidP="003F6CD0">
            <w:pPr>
              <w:pStyle w:val="Standard"/>
              <w:rPr>
                <w:rFonts w:ascii="Times New Roman" w:hAnsi="Times New Roman"/>
              </w:rPr>
            </w:pPr>
            <w:r w:rsidRPr="003F6CD0">
              <w:rPr>
                <w:rFonts w:ascii="Times New Roman" w:hAnsi="Times New Roman"/>
              </w:rPr>
              <w:lastRenderedPageBreak/>
              <w:t>Ортопедическая обувь сложная на аппарат без утепленной подкладки для детей-инвалидов (пара)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31F3C" w:rsidRPr="00D871DB" w:rsidRDefault="00D31F3C" w:rsidP="003A4543">
            <w:pPr>
              <w:suppressAutoHyphens/>
              <w:jc w:val="both"/>
              <w:rPr>
                <w:rFonts w:ascii="Times New Roman" w:hAnsi="Times New Roman"/>
              </w:rPr>
            </w:pPr>
            <w:proofErr w:type="gramStart"/>
            <w:r w:rsidRPr="00D871DB">
              <w:rPr>
                <w:rFonts w:ascii="Times New Roman" w:hAnsi="Times New Roman"/>
              </w:rPr>
              <w:t>Предназначена</w:t>
            </w:r>
            <w:proofErr w:type="gramEnd"/>
            <w:r w:rsidRPr="00D871DB">
              <w:rPr>
                <w:rFonts w:ascii="Times New Roman" w:hAnsi="Times New Roman"/>
              </w:rPr>
              <w:t xml:space="preserve"> для передвижения больных и инвалидов с деформациями, </w:t>
            </w:r>
            <w:r w:rsidRPr="00D871DB">
              <w:rPr>
                <w:rFonts w:ascii="Times New Roman" w:hAnsi="Times New Roman"/>
              </w:rPr>
              <w:lastRenderedPageBreak/>
              <w:t>дефектами или функциональной недостаточностью стоп и пользующихся аппаратами на нижние конечности.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w:t>
            </w:r>
            <w:r>
              <w:rPr>
                <w:rFonts w:ascii="Times New Roman" w:hAnsi="Times New Roman"/>
              </w:rPr>
              <w:t xml:space="preserve"> </w:t>
            </w:r>
            <w:r w:rsidRPr="00D871DB">
              <w:rPr>
                <w:rFonts w:ascii="Times New Roman" w:hAnsi="Times New Roman"/>
              </w:rPr>
              <w:t>или серповидный) или бочок жесткий в зависимости от индивидуальных особенностей Получателя. Застежка – шнурки или лента типа «</w:t>
            </w:r>
            <w:proofErr w:type="spellStart"/>
            <w:r w:rsidRPr="00D871DB">
              <w:rPr>
                <w:rFonts w:ascii="Times New Roman" w:hAnsi="Times New Roman"/>
              </w:rPr>
              <w:t>велкро</w:t>
            </w:r>
            <w:proofErr w:type="spellEnd"/>
            <w:r w:rsidRPr="00D871DB">
              <w:rPr>
                <w:rFonts w:ascii="Times New Roman" w:hAnsi="Times New Roman"/>
              </w:rPr>
              <w:t xml:space="preserve">»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w:t>
            </w:r>
            <w:proofErr w:type="spellStart"/>
            <w:r w:rsidRPr="00D871DB">
              <w:rPr>
                <w:rFonts w:ascii="Times New Roman" w:hAnsi="Times New Roman"/>
              </w:rPr>
              <w:t>подклада</w:t>
            </w:r>
            <w:proofErr w:type="spellEnd"/>
            <w:r w:rsidRPr="00D871DB">
              <w:rPr>
                <w:rFonts w:ascii="Times New Roman" w:hAnsi="Times New Roman"/>
              </w:rPr>
              <w:t xml:space="preserve"> – кожа подкладочная или обувные текстильные материалы либо мех (натуральный или искусственный или </w:t>
            </w:r>
            <w:proofErr w:type="spellStart"/>
            <w:r w:rsidRPr="00D871DB">
              <w:rPr>
                <w:rFonts w:ascii="Times New Roman" w:hAnsi="Times New Roman"/>
              </w:rPr>
              <w:t>прессукно</w:t>
            </w:r>
            <w:proofErr w:type="spellEnd"/>
            <w:r w:rsidRPr="00D871DB">
              <w:rPr>
                <w:rFonts w:ascii="Times New Roman" w:hAnsi="Times New Roman"/>
              </w:rPr>
              <w:t xml:space="preserve">) в зависимости от индивидуальных особенностей Получателя. Метод крепления – клеевой или </w:t>
            </w:r>
            <w:proofErr w:type="spellStart"/>
            <w:r w:rsidRPr="00D871DB">
              <w:rPr>
                <w:rFonts w:ascii="Times New Roman" w:hAnsi="Times New Roman"/>
              </w:rPr>
              <w:t>рантовый</w:t>
            </w:r>
            <w:proofErr w:type="spellEnd"/>
            <w:r w:rsidRPr="00D871DB">
              <w:rPr>
                <w:rFonts w:ascii="Times New Roman" w:hAnsi="Times New Roman"/>
              </w:rPr>
              <w:t xml:space="preserve"> в зависимости от индивидуальных особенностей Получателя.</w:t>
            </w:r>
          </w:p>
        </w:tc>
        <w:tc>
          <w:tcPr>
            <w:tcW w:w="1701" w:type="dxa"/>
            <w:tcBorders>
              <w:top w:val="single" w:sz="4" w:space="0" w:color="auto"/>
              <w:left w:val="single" w:sz="2" w:space="0" w:color="000000"/>
              <w:bottom w:val="single" w:sz="4" w:space="0" w:color="auto"/>
              <w:right w:val="single" w:sz="4" w:space="0" w:color="auto"/>
            </w:tcBorders>
          </w:tcPr>
          <w:p w:rsidR="00D31F3C" w:rsidRPr="00D871DB" w:rsidRDefault="00D31F3C" w:rsidP="00D31F3C">
            <w:pPr>
              <w:suppressAutoHyphens/>
              <w:jc w:val="center"/>
              <w:rPr>
                <w:rFonts w:ascii="Times New Roman" w:hAnsi="Times New Roman"/>
              </w:rPr>
            </w:pPr>
            <w:r>
              <w:rPr>
                <w:rFonts w:ascii="Times New Roman" w:hAnsi="Times New Roman"/>
              </w:rPr>
              <w:lastRenderedPageBreak/>
              <w:t>13 225,00</w:t>
            </w:r>
          </w:p>
        </w:tc>
      </w:tr>
      <w:tr w:rsidR="00D31F3C" w:rsidRPr="00166387" w:rsidTr="00D31F3C">
        <w:trPr>
          <w:cantSplit/>
          <w:trHeight w:val="649"/>
        </w:trPr>
        <w:tc>
          <w:tcPr>
            <w:tcW w:w="4962" w:type="dxa"/>
            <w:tcBorders>
              <w:top w:val="single" w:sz="4" w:space="0" w:color="auto"/>
              <w:left w:val="single" w:sz="2" w:space="0" w:color="000000"/>
              <w:bottom w:val="single" w:sz="4" w:space="0" w:color="auto"/>
              <w:right w:val="single" w:sz="4" w:space="0" w:color="auto"/>
            </w:tcBorders>
            <w:shd w:val="clear" w:color="auto" w:fill="auto"/>
            <w:tcMar>
              <w:top w:w="0" w:type="dxa"/>
              <w:left w:w="10" w:type="dxa"/>
              <w:bottom w:w="0" w:type="dxa"/>
              <w:right w:w="10" w:type="dxa"/>
            </w:tcMar>
            <w:vAlign w:val="center"/>
          </w:tcPr>
          <w:p w:rsidR="00D31F3C" w:rsidRPr="00C04EC2" w:rsidRDefault="00D31F3C" w:rsidP="003F6CD0">
            <w:pPr>
              <w:pStyle w:val="Standard"/>
              <w:widowControl w:val="0"/>
              <w:rPr>
                <w:rFonts w:ascii="Times New Roman" w:hAnsi="Times New Roman"/>
              </w:rPr>
            </w:pPr>
            <w:r w:rsidRPr="003F6CD0">
              <w:rPr>
                <w:rFonts w:ascii="Times New Roman" w:hAnsi="Times New Roman"/>
              </w:rPr>
              <w:lastRenderedPageBreak/>
              <w:t>Ортопедическая обувь сложная на аппарат на утепленной подкладке</w:t>
            </w:r>
            <w:r>
              <w:rPr>
                <w:rFonts w:ascii="Times New Roman" w:hAnsi="Times New Roman"/>
              </w:rPr>
              <w:t xml:space="preserve"> </w:t>
            </w:r>
            <w:r w:rsidRPr="003F6CD0">
              <w:rPr>
                <w:rFonts w:ascii="Times New Roman" w:hAnsi="Times New Roman"/>
              </w:rPr>
              <w:t>для детей-инвалидов (пара)</w:t>
            </w: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31F3C" w:rsidRPr="005B1023" w:rsidRDefault="00D31F3C" w:rsidP="005B3F06">
            <w:pPr>
              <w:jc w:val="both"/>
              <w:rPr>
                <w:rFonts w:ascii="Times New Roman" w:hAnsi="Times New Roman" w:cs="Times New Roman"/>
                <w:kern w:val="2"/>
              </w:rPr>
            </w:pPr>
          </w:p>
        </w:tc>
        <w:tc>
          <w:tcPr>
            <w:tcW w:w="1701" w:type="dxa"/>
            <w:tcBorders>
              <w:top w:val="single" w:sz="4" w:space="0" w:color="auto"/>
              <w:left w:val="single" w:sz="2" w:space="0" w:color="000000"/>
              <w:bottom w:val="single" w:sz="4" w:space="0" w:color="auto"/>
              <w:right w:val="single" w:sz="4" w:space="0" w:color="auto"/>
            </w:tcBorders>
          </w:tcPr>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Default="00D31F3C" w:rsidP="00D31F3C">
            <w:pPr>
              <w:jc w:val="center"/>
              <w:rPr>
                <w:rFonts w:ascii="Times New Roman" w:hAnsi="Times New Roman" w:cs="Times New Roman"/>
                <w:kern w:val="2"/>
              </w:rPr>
            </w:pPr>
          </w:p>
          <w:p w:rsidR="00D31F3C" w:rsidRPr="005B1023" w:rsidRDefault="00D31F3C" w:rsidP="00D31F3C">
            <w:pPr>
              <w:jc w:val="center"/>
              <w:rPr>
                <w:rFonts w:ascii="Times New Roman" w:hAnsi="Times New Roman" w:cs="Times New Roman"/>
                <w:kern w:val="2"/>
              </w:rPr>
            </w:pPr>
            <w:r>
              <w:rPr>
                <w:rFonts w:ascii="Times New Roman" w:hAnsi="Times New Roman" w:cs="Times New Roman"/>
                <w:kern w:val="2"/>
              </w:rPr>
              <w:t>13 648,33</w:t>
            </w:r>
          </w:p>
        </w:tc>
      </w:tr>
      <w:tr w:rsidR="00D31F3C" w:rsidRPr="00166387" w:rsidTr="00D31F3C">
        <w:trPr>
          <w:cantSplit/>
          <w:trHeight w:val="649"/>
        </w:trPr>
        <w:tc>
          <w:tcPr>
            <w:tcW w:w="4962" w:type="dxa"/>
            <w:tcBorders>
              <w:top w:val="single" w:sz="4" w:space="0" w:color="auto"/>
              <w:left w:val="single" w:sz="2" w:space="0" w:color="000000"/>
              <w:bottom w:val="single" w:sz="2" w:space="0" w:color="000000"/>
              <w:right w:val="single" w:sz="4" w:space="0" w:color="auto"/>
            </w:tcBorders>
            <w:shd w:val="clear" w:color="auto" w:fill="auto"/>
            <w:tcMar>
              <w:top w:w="0" w:type="dxa"/>
              <w:left w:w="10" w:type="dxa"/>
              <w:bottom w:w="0" w:type="dxa"/>
              <w:right w:w="10" w:type="dxa"/>
            </w:tcMar>
            <w:vAlign w:val="center"/>
          </w:tcPr>
          <w:p w:rsidR="00D31F3C" w:rsidRPr="003F6CD0" w:rsidRDefault="00D31F3C" w:rsidP="003F6CD0">
            <w:pPr>
              <w:pStyle w:val="Standard"/>
              <w:widowControl w:val="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31F3C" w:rsidRDefault="00D31F3C" w:rsidP="00D31F3C">
            <w:pPr>
              <w:pStyle w:val="Standard"/>
              <w:jc w:val="both"/>
              <w:rPr>
                <w:rFonts w:ascii="Times New Roman" w:hAnsi="Times New Roman" w:cs="Times New Roman"/>
                <w:b/>
                <w:kern w:val="2"/>
              </w:rPr>
            </w:pPr>
            <w:r>
              <w:rPr>
                <w:rFonts w:ascii="Times New Roman" w:hAnsi="Times New Roman" w:cs="Times New Roman"/>
                <w:b/>
                <w:kern w:val="2"/>
              </w:rPr>
              <w:t>Итого начальная сумма цен единиц работ:</w:t>
            </w:r>
          </w:p>
          <w:p w:rsidR="00D31F3C" w:rsidRPr="005B1023" w:rsidRDefault="00D31F3C" w:rsidP="00D31F3C">
            <w:pPr>
              <w:jc w:val="both"/>
              <w:rPr>
                <w:rFonts w:ascii="Times New Roman" w:hAnsi="Times New Roman" w:cs="Times New Roman"/>
                <w:kern w:val="2"/>
              </w:rPr>
            </w:pPr>
            <w:r>
              <w:rPr>
                <w:rFonts w:ascii="Times New Roman" w:hAnsi="Times New Roman" w:cs="Times New Roman"/>
                <w:b/>
                <w:kern w:val="2"/>
              </w:rPr>
              <w:t>Максимальное значение ц</w:t>
            </w:r>
            <w:r>
              <w:rPr>
                <w:rFonts w:ascii="Times New Roman" w:hAnsi="Times New Roman" w:cs="Times New Roman"/>
                <w:b/>
                <w:kern w:val="2"/>
              </w:rPr>
              <w:t>е</w:t>
            </w:r>
            <w:r>
              <w:rPr>
                <w:rFonts w:ascii="Times New Roman" w:hAnsi="Times New Roman" w:cs="Times New Roman"/>
                <w:b/>
                <w:kern w:val="2"/>
              </w:rPr>
              <w:t>ны контракта:</w:t>
            </w:r>
          </w:p>
        </w:tc>
        <w:tc>
          <w:tcPr>
            <w:tcW w:w="1701" w:type="dxa"/>
            <w:tcBorders>
              <w:top w:val="single" w:sz="4" w:space="0" w:color="auto"/>
              <w:left w:val="single" w:sz="2" w:space="0" w:color="000000"/>
              <w:bottom w:val="single" w:sz="4" w:space="0" w:color="auto"/>
              <w:right w:val="single" w:sz="4" w:space="0" w:color="auto"/>
            </w:tcBorders>
          </w:tcPr>
          <w:p w:rsidR="00D31F3C" w:rsidRPr="00D31F3C" w:rsidRDefault="00D31F3C" w:rsidP="00D31F3C">
            <w:pPr>
              <w:jc w:val="center"/>
              <w:rPr>
                <w:rFonts w:ascii="Times New Roman" w:hAnsi="Times New Roman" w:cs="Times New Roman"/>
                <w:b/>
                <w:kern w:val="2"/>
              </w:rPr>
            </w:pPr>
            <w:r w:rsidRPr="00D31F3C">
              <w:rPr>
                <w:rFonts w:ascii="Times New Roman" w:hAnsi="Times New Roman" w:cs="Times New Roman"/>
                <w:b/>
                <w:kern w:val="2"/>
              </w:rPr>
              <w:t>83 109,34</w:t>
            </w:r>
          </w:p>
          <w:p w:rsidR="00D31F3C" w:rsidRPr="00D31F3C" w:rsidRDefault="00D31F3C" w:rsidP="00D31F3C">
            <w:pPr>
              <w:jc w:val="center"/>
              <w:rPr>
                <w:rFonts w:ascii="Times New Roman" w:hAnsi="Times New Roman" w:cs="Times New Roman"/>
                <w:b/>
                <w:kern w:val="2"/>
              </w:rPr>
            </w:pPr>
          </w:p>
          <w:p w:rsidR="00D31F3C" w:rsidRDefault="00D31F3C" w:rsidP="00D31F3C">
            <w:pPr>
              <w:jc w:val="center"/>
              <w:rPr>
                <w:rFonts w:ascii="Times New Roman" w:hAnsi="Times New Roman" w:cs="Times New Roman"/>
                <w:kern w:val="2"/>
              </w:rPr>
            </w:pPr>
            <w:r w:rsidRPr="00D31F3C">
              <w:rPr>
                <w:rFonts w:ascii="Times New Roman" w:hAnsi="Times New Roman" w:cs="Times New Roman"/>
                <w:b/>
                <w:kern w:val="2"/>
              </w:rPr>
              <w:t>1 500 000,00</w:t>
            </w:r>
          </w:p>
        </w:tc>
      </w:tr>
    </w:tbl>
    <w:p w:rsidR="00526EB6" w:rsidRPr="002E40F2" w:rsidRDefault="00526EB6" w:rsidP="002A0E7C">
      <w:pPr>
        <w:pStyle w:val="ConsPlusNormal"/>
        <w:jc w:val="both"/>
        <w:rPr>
          <w:rFonts w:ascii="Times New Roman" w:hAnsi="Times New Roman" w:cs="Times New Roman"/>
          <w:sz w:val="24"/>
          <w:szCs w:val="24"/>
        </w:rPr>
      </w:pPr>
    </w:p>
    <w:p w:rsidR="00034FC7" w:rsidRPr="00F455FE" w:rsidRDefault="00034FC7" w:rsidP="00034FC7">
      <w:pPr>
        <w:ind w:right="-427"/>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C2537B" w:rsidRDefault="00C2537B" w:rsidP="00026C17">
      <w:pPr>
        <w:suppressAutoHyphens/>
        <w:ind w:right="-285" w:firstLine="709"/>
        <w:jc w:val="both"/>
        <w:rPr>
          <w:rFonts w:ascii="Times New Roman" w:hAnsi="Times New Roman"/>
        </w:rPr>
      </w:pPr>
    </w:p>
    <w:p w:rsidR="00E47FBD" w:rsidRDefault="00E47FBD" w:rsidP="00026C17">
      <w:pPr>
        <w:suppressAutoHyphens/>
        <w:ind w:right="-285" w:firstLine="709"/>
        <w:jc w:val="both"/>
        <w:rPr>
          <w:rFonts w:ascii="Times New Roman" w:hAnsi="Times New Roman"/>
        </w:rPr>
      </w:pPr>
      <w:r w:rsidRPr="00C04EC2">
        <w:rPr>
          <w:rFonts w:ascii="Times New Roman" w:hAnsi="Times New Roman"/>
        </w:rPr>
        <w:t xml:space="preserve">Сложная ортопедическая обувь не должна иметь дефекты: перелом подошв, </w:t>
      </w:r>
      <w:proofErr w:type="spellStart"/>
      <w:r w:rsidRPr="00C04EC2">
        <w:rPr>
          <w:rFonts w:ascii="Times New Roman" w:hAnsi="Times New Roman"/>
        </w:rPr>
        <w:t>отдушистости</w:t>
      </w:r>
      <w:proofErr w:type="spellEnd"/>
      <w:r w:rsidRPr="00C04EC2">
        <w:rPr>
          <w:rFonts w:ascii="Times New Roman" w:hAnsi="Times New Roman"/>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E47FBD" w:rsidRPr="00E47FBD" w:rsidRDefault="00E47FBD" w:rsidP="00026C17">
      <w:pPr>
        <w:suppressAutoHyphens/>
        <w:autoSpaceDN w:val="0"/>
        <w:ind w:right="-285" w:firstLine="709"/>
        <w:jc w:val="both"/>
        <w:rPr>
          <w:rFonts w:ascii="Times New Roman" w:hAnsi="Times New Roman"/>
        </w:rPr>
      </w:pPr>
      <w:r w:rsidRPr="00C04EC2">
        <w:rPr>
          <w:rFonts w:ascii="Times New Roman" w:hAnsi="Times New Roman"/>
        </w:rPr>
        <w:t xml:space="preserve">Сложная ортопедическая обувь должна соответствовать ГОСТ </w:t>
      </w:r>
      <w:proofErr w:type="gramStart"/>
      <w:r w:rsidRPr="00C04EC2">
        <w:rPr>
          <w:rFonts w:ascii="Times New Roman" w:hAnsi="Times New Roman"/>
        </w:rPr>
        <w:t>Р</w:t>
      </w:r>
      <w:proofErr w:type="gramEnd"/>
      <w:r w:rsidRPr="00C04EC2">
        <w:rPr>
          <w:rFonts w:ascii="Times New Roman" w:hAnsi="Times New Roman"/>
        </w:rPr>
        <w:t xml:space="preserve"> 53800-2010 «Колодки обувные ортопедические. Общие технические условия», ГОСТ </w:t>
      </w:r>
      <w:proofErr w:type="gramStart"/>
      <w:r w:rsidRPr="00C04EC2">
        <w:rPr>
          <w:rFonts w:ascii="Times New Roman" w:hAnsi="Times New Roman"/>
        </w:rPr>
        <w:t>Р</w:t>
      </w:r>
      <w:proofErr w:type="gramEnd"/>
      <w:r w:rsidRPr="00C04EC2">
        <w:rPr>
          <w:rFonts w:ascii="Times New Roman" w:hAnsi="Times New Roman"/>
        </w:rPr>
        <w:t xml:space="preserve"> 54739-2011 «Изделия обувные </w:t>
      </w:r>
      <w:r w:rsidRPr="00C04EC2">
        <w:rPr>
          <w:rFonts w:ascii="Times New Roman" w:hAnsi="Times New Roman"/>
        </w:rPr>
        <w:lastRenderedPageBreak/>
        <w:t xml:space="preserve">ортопедические. Общие технические условия», ГОСТ </w:t>
      </w:r>
      <w:proofErr w:type="gramStart"/>
      <w:r w:rsidRPr="00C04EC2">
        <w:rPr>
          <w:rFonts w:ascii="Times New Roman" w:hAnsi="Times New Roman"/>
        </w:rPr>
        <w:t>Р</w:t>
      </w:r>
      <w:proofErr w:type="gramEnd"/>
      <w:r w:rsidRPr="00C04EC2">
        <w:rPr>
          <w:rFonts w:ascii="Times New Roman" w:hAnsi="Times New Roman"/>
        </w:rPr>
        <w:t xml:space="preserve"> 54407-2011 «Обувь ортопедическая. Общие технические условия», Межгосударственных стандартов ГОСТ ISO 10993-1-2011 «Изделия медицинские. Оценка биологического действия медицинских изделий. Часть 1. Оценка и исследования». ГОСТ ISO 10993-5-2011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5. Исследования на </w:t>
      </w:r>
      <w:proofErr w:type="spellStart"/>
      <w:r w:rsidRPr="00C04EC2">
        <w:rPr>
          <w:rFonts w:ascii="Times New Roman" w:hAnsi="Times New Roman"/>
        </w:rPr>
        <w:t>цитотоксичность</w:t>
      </w:r>
      <w:proofErr w:type="spellEnd"/>
      <w:r w:rsidRPr="00C04EC2">
        <w:rPr>
          <w:rFonts w:ascii="Times New Roman" w:hAnsi="Times New Roman"/>
        </w:rPr>
        <w:t xml:space="preserve">», ГОСТ ISO 10993-10-2011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Сложная ортопедическая обувь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firstLine="709"/>
        <w:rPr>
          <w:rFonts w:ascii="Times New Roman" w:hAnsi="Times New Roman"/>
        </w:rPr>
      </w:pPr>
      <w:r w:rsidRPr="00C04EC2">
        <w:rPr>
          <w:rFonts w:ascii="Times New Roman" w:hAnsi="Times New Roman"/>
        </w:rPr>
        <w:t xml:space="preserve">Сложная ортопедическая обувь должна обеспечивать: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достаточность опороспособности конечности;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удержание стопы в корригированном положении для обеспечения функционально благоприятных условий для ее роста и развития у детей;</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компенсацию укорочения конечности.</w:t>
      </w:r>
    </w:p>
    <w:p w:rsidR="00E47FBD" w:rsidRDefault="00E47FBD" w:rsidP="00FA5F58">
      <w:pPr>
        <w:ind w:right="-285" w:firstLine="709"/>
        <w:jc w:val="both"/>
        <w:rPr>
          <w:rFonts w:ascii="Times New Roman" w:hAnsi="Times New Roman" w:cs="Times New Roman"/>
          <w:kern w:val="2"/>
        </w:rPr>
      </w:pPr>
    </w:p>
    <w:p w:rsidR="00034FC7" w:rsidRPr="00345635" w:rsidRDefault="00034FC7" w:rsidP="000A2ED9">
      <w:pPr>
        <w:ind w:firstLine="709"/>
        <w:jc w:val="center"/>
        <w:rPr>
          <w:rFonts w:ascii="Times New Roman" w:hAnsi="Times New Roman" w:cs="Times New Roman"/>
          <w:b/>
          <w:kern w:val="2"/>
        </w:rPr>
      </w:pPr>
      <w:r w:rsidRPr="00345635">
        <w:rPr>
          <w:rFonts w:ascii="Times New Roman" w:hAnsi="Times New Roman" w:cs="Times New Roman"/>
          <w:b/>
          <w:kern w:val="2"/>
        </w:rPr>
        <w:t>Требования к безопасности работ:</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Обувь по конструкции должна соответствовать своему функциональному назначению. Обувь должна быть изготовлена из материалов безопасных для здоровья пользователя. Обувь должна быть плотно закреплена на ноге с помощью шнурков, пряжек, резинок, застежек «молний».</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6D2E70" w:rsidRPr="00C04EC2" w:rsidRDefault="006D2E70" w:rsidP="00026C17">
      <w:pPr>
        <w:suppressAutoHyphens/>
        <w:autoSpaceDN w:val="0"/>
        <w:ind w:right="-285" w:firstLine="709"/>
        <w:jc w:val="both"/>
        <w:rPr>
          <w:rFonts w:ascii="Times New Roman" w:hAnsi="Times New Roman"/>
          <w:b/>
        </w:rPr>
      </w:pPr>
      <w:r w:rsidRPr="00C04EC2">
        <w:rPr>
          <w:rFonts w:ascii="Times New Roman" w:hAnsi="Times New Roman"/>
        </w:rPr>
        <w:t xml:space="preserve">Сложная ортопедическая обувь должна соответствовать требованиям Национальных стандартов Российской Федерации ГОСТ </w:t>
      </w:r>
      <w:proofErr w:type="gramStart"/>
      <w:r w:rsidRPr="00C04EC2">
        <w:rPr>
          <w:rFonts w:ascii="Times New Roman" w:hAnsi="Times New Roman"/>
        </w:rPr>
        <w:t>Р</w:t>
      </w:r>
      <w:proofErr w:type="gramEnd"/>
      <w:r w:rsidRPr="00C04EC2">
        <w:rPr>
          <w:rFonts w:ascii="Times New Roman" w:hAnsi="Times New Roman"/>
        </w:rPr>
        <w:t xml:space="preserve"> 55638-2013 «Услуги по изготовлению ортопедической обуви. Требования безопасности».</w:t>
      </w:r>
    </w:p>
    <w:p w:rsidR="006D2E70" w:rsidRDefault="006D2E70" w:rsidP="00920388">
      <w:pPr>
        <w:ind w:right="-285" w:firstLine="709"/>
        <w:jc w:val="both"/>
        <w:rPr>
          <w:rFonts w:ascii="Times New Roman" w:hAnsi="Times New Roman" w:cs="Times New Roman"/>
          <w:kern w:val="2"/>
        </w:rPr>
      </w:pPr>
    </w:p>
    <w:p w:rsidR="00034FC7" w:rsidRPr="00345635" w:rsidRDefault="00034FC7" w:rsidP="00034FC7">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w:t>
      </w:r>
      <w:r w:rsidR="002A7D07">
        <w:rPr>
          <w:rFonts w:ascii="Times New Roman" w:hAnsi="Times New Roman" w:cs="Times New Roman"/>
          <w:b/>
          <w:kern w:val="2"/>
        </w:rPr>
        <w:t>Издели</w:t>
      </w:r>
      <w:r w:rsidR="008519F7">
        <w:rPr>
          <w:rFonts w:ascii="Times New Roman" w:hAnsi="Times New Roman" w:cs="Times New Roman"/>
          <w:b/>
          <w:kern w:val="2"/>
        </w:rPr>
        <w:t>ям</w:t>
      </w:r>
      <w:r w:rsidRPr="00345635">
        <w:rPr>
          <w:rFonts w:ascii="Times New Roman" w:hAnsi="Times New Roman" w:cs="Times New Roman"/>
          <w:b/>
          <w:kern w:val="2"/>
        </w:rPr>
        <w:t>, являющ</w:t>
      </w:r>
      <w:r w:rsidR="008519F7">
        <w:rPr>
          <w:rFonts w:ascii="Times New Roman" w:hAnsi="Times New Roman" w:cs="Times New Roman"/>
          <w:b/>
          <w:kern w:val="2"/>
        </w:rPr>
        <w:t>и</w:t>
      </w:r>
      <w:r w:rsidR="002A7D07">
        <w:rPr>
          <w:rFonts w:ascii="Times New Roman" w:hAnsi="Times New Roman" w:cs="Times New Roman"/>
          <w:b/>
          <w:kern w:val="2"/>
        </w:rPr>
        <w:t>мся</w:t>
      </w:r>
      <w:r w:rsidRPr="00345635">
        <w:rPr>
          <w:rFonts w:ascii="Times New Roman" w:hAnsi="Times New Roman" w:cs="Times New Roman"/>
          <w:b/>
          <w:kern w:val="2"/>
        </w:rPr>
        <w:t xml:space="preserve"> результатом </w:t>
      </w:r>
      <w:r w:rsidR="002A7D07">
        <w:rPr>
          <w:rFonts w:ascii="Times New Roman" w:hAnsi="Times New Roman" w:cs="Times New Roman"/>
          <w:b/>
          <w:kern w:val="2"/>
        </w:rPr>
        <w:t xml:space="preserve">выполнения </w:t>
      </w:r>
      <w:r w:rsidRPr="00345635">
        <w:rPr>
          <w:rFonts w:ascii="Times New Roman" w:hAnsi="Times New Roman" w:cs="Times New Roman"/>
          <w:b/>
          <w:kern w:val="2"/>
        </w:rPr>
        <w:t>работ:</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по обеспечению Получателей сложной ортопедической обувью следует считать эффективно исполненными, если у Получателей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должны быть выполнены с надлежащим качеством и в установленные сроки.</w:t>
      </w:r>
    </w:p>
    <w:p w:rsidR="0072196D" w:rsidRDefault="0072196D" w:rsidP="00920388">
      <w:pPr>
        <w:ind w:right="-285" w:firstLine="709"/>
        <w:jc w:val="both"/>
        <w:rPr>
          <w:rFonts w:ascii="Times New Roman" w:hAnsi="Times New Roman" w:cs="Times New Roman"/>
          <w:kern w:val="2"/>
        </w:rPr>
      </w:pPr>
    </w:p>
    <w:p w:rsidR="006F5893" w:rsidRPr="00345635" w:rsidRDefault="006F5893" w:rsidP="006F5893">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упаковке </w:t>
      </w:r>
      <w:r>
        <w:rPr>
          <w:rFonts w:ascii="Times New Roman" w:hAnsi="Times New Roman" w:cs="Times New Roman"/>
          <w:b/>
          <w:kern w:val="2"/>
        </w:rPr>
        <w:t>Изделий</w:t>
      </w:r>
      <w:r w:rsidRPr="00345635">
        <w:rPr>
          <w:rFonts w:ascii="Times New Roman" w:hAnsi="Times New Roman" w:cs="Times New Roman"/>
          <w:b/>
          <w:kern w:val="2"/>
        </w:rPr>
        <w:t>:</w:t>
      </w:r>
    </w:p>
    <w:p w:rsidR="006F5893" w:rsidRDefault="006F5893" w:rsidP="00920388">
      <w:pPr>
        <w:ind w:right="-285" w:firstLine="709"/>
        <w:jc w:val="both"/>
        <w:rPr>
          <w:rFonts w:ascii="Times New Roman" w:eastAsia="Times New Roman" w:hAnsi="Times New Roman" w:cs="Times New Roman"/>
        </w:rPr>
      </w:pPr>
      <w:r w:rsidRPr="00345635">
        <w:rPr>
          <w:rFonts w:ascii="Times New Roman" w:eastAsia="Times New Roman" w:hAnsi="Times New Roman" w:cs="Times New Roman"/>
        </w:rPr>
        <w:t>Упаков</w:t>
      </w:r>
      <w:r w:rsidRPr="00F455FE">
        <w:rPr>
          <w:rFonts w:ascii="Times New Roman" w:eastAsia="Times New Roman" w:hAnsi="Times New Roman" w:cs="Times New Roman"/>
        </w:rPr>
        <w:t xml:space="preserve">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Pr>
          <w:rFonts w:ascii="Times New Roman" w:eastAsia="Times New Roman" w:hAnsi="Times New Roman" w:cs="Times New Roman"/>
        </w:rPr>
        <w:t xml:space="preserve"> </w:t>
      </w:r>
    </w:p>
    <w:p w:rsidR="008519F7" w:rsidRDefault="008519F7" w:rsidP="007975E5">
      <w:pPr>
        <w:ind w:right="-427" w:firstLine="709"/>
        <w:contextualSpacing/>
        <w:jc w:val="both"/>
        <w:rPr>
          <w:rFonts w:ascii="Times New Roman" w:hAnsi="Times New Roman" w:cs="Times New Roman"/>
          <w:kern w:val="2"/>
        </w:rPr>
      </w:pPr>
    </w:p>
    <w:p w:rsidR="00034FC7" w:rsidRPr="00F455FE" w:rsidRDefault="00034FC7" w:rsidP="007975E5">
      <w:pPr>
        <w:ind w:right="-427"/>
        <w:contextualSpacing/>
        <w:jc w:val="both"/>
        <w:rPr>
          <w:rFonts w:ascii="Times New Roman" w:hAnsi="Times New Roman" w:cs="Times New Roman"/>
          <w:b/>
          <w:kern w:val="2"/>
        </w:rPr>
      </w:pPr>
      <w:r w:rsidRPr="00F455FE">
        <w:rPr>
          <w:rFonts w:ascii="Times New Roman" w:hAnsi="Times New Roman" w:cs="Times New Roman"/>
          <w:b/>
          <w:kern w:val="2"/>
        </w:rPr>
        <w:t>Требования к гарантийному сроку и (или) объему предоставления гарантий качества работ:</w:t>
      </w:r>
    </w:p>
    <w:p w:rsidR="000723B8" w:rsidRPr="00BA7CE7" w:rsidRDefault="000723B8" w:rsidP="009140A9">
      <w:pPr>
        <w:suppressAutoHyphens/>
        <w:ind w:right="-284" w:firstLine="709"/>
        <w:jc w:val="both"/>
        <w:rPr>
          <w:rFonts w:ascii="Times New Roman" w:hAnsi="Times New Roman"/>
        </w:rPr>
      </w:pPr>
      <w:r w:rsidRPr="00BA7CE7">
        <w:rPr>
          <w:rFonts w:ascii="Times New Roman" w:hAnsi="Times New Roman"/>
        </w:rPr>
        <w:t>Гарантийный срок ортопедической обуви</w:t>
      </w:r>
      <w:r>
        <w:rPr>
          <w:rFonts w:ascii="Times New Roman" w:hAnsi="Times New Roman"/>
        </w:rPr>
        <w:t xml:space="preserve"> </w:t>
      </w:r>
      <w:r w:rsidRPr="00BA7CE7">
        <w:rPr>
          <w:rFonts w:ascii="Times New Roman" w:hAnsi="Times New Roman"/>
        </w:rPr>
        <w:t>- на детскую обувь</w:t>
      </w:r>
      <w:r>
        <w:rPr>
          <w:rFonts w:ascii="Times New Roman" w:hAnsi="Times New Roman"/>
        </w:rPr>
        <w:t xml:space="preserve"> – в течение 45 дней, на</w:t>
      </w:r>
      <w:r w:rsidRPr="00D9409F">
        <w:rPr>
          <w:rFonts w:ascii="Times New Roman" w:hAnsi="Times New Roman"/>
          <w:highlight w:val="yellow"/>
        </w:rPr>
        <w:t xml:space="preserve"> </w:t>
      </w:r>
      <w:r w:rsidRPr="0001677E">
        <w:rPr>
          <w:rFonts w:ascii="Times New Roman" w:hAnsi="Times New Roman"/>
        </w:rPr>
        <w:t xml:space="preserve">вкладной башмачок – в течение 30 дней </w:t>
      </w:r>
      <w:r w:rsidRPr="00BA7CE7">
        <w:rPr>
          <w:rFonts w:ascii="Times New Roman" w:hAnsi="Times New Roman"/>
        </w:rPr>
        <w:t>после подписания Акта сдачи - приемки работ Получателем. В период гарантийного срока Исполнитель производит замену или ремонт обуви за счет собственных средств.</w:t>
      </w:r>
    </w:p>
    <w:p w:rsidR="006F5893" w:rsidRPr="00F455FE" w:rsidRDefault="006F5893" w:rsidP="004D0E8F">
      <w:pPr>
        <w:pStyle w:val="ab"/>
        <w:widowControl w:val="0"/>
        <w:numPr>
          <w:ilvl w:val="0"/>
          <w:numId w:val="2"/>
        </w:numPr>
        <w:tabs>
          <w:tab w:val="clear" w:pos="2130"/>
          <w:tab w:val="num" w:pos="708"/>
        </w:tabs>
        <w:suppressAutoHyphens/>
        <w:autoSpaceDE w:val="0"/>
        <w:spacing w:after="0" w:line="240" w:lineRule="auto"/>
        <w:ind w:left="0" w:right="-285" w:firstLine="708"/>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lastRenderedPageBreak/>
        <w:t>Срок</w:t>
      </w:r>
      <w:r w:rsidR="004D0E8F">
        <w:rPr>
          <w:rFonts w:ascii="Times New Roman" w:eastAsia="Times New Roman" w:hAnsi="Times New Roman" w:cs="Times New Roman"/>
          <w:sz w:val="24"/>
          <w:szCs w:val="24"/>
          <w:lang w:eastAsia="ru-RU"/>
        </w:rPr>
        <w:t>и</w:t>
      </w:r>
      <w:r w:rsidRPr="00F455FE">
        <w:rPr>
          <w:rFonts w:ascii="Times New Roman" w:eastAsia="Times New Roman" w:hAnsi="Times New Roman" w:cs="Times New Roman"/>
          <w:sz w:val="24"/>
          <w:szCs w:val="24"/>
          <w:lang w:eastAsia="ru-RU"/>
        </w:rPr>
        <w:t xml:space="preserve"> пользования </w:t>
      </w:r>
      <w:r w:rsidR="004D0E8F">
        <w:rPr>
          <w:rFonts w:ascii="Times New Roman" w:eastAsia="Times New Roman" w:hAnsi="Times New Roman" w:cs="Times New Roman"/>
          <w:sz w:val="24"/>
          <w:szCs w:val="24"/>
          <w:lang w:eastAsia="ru-RU"/>
        </w:rPr>
        <w:t xml:space="preserve">обувью </w:t>
      </w:r>
      <w:r w:rsidRPr="00F455FE">
        <w:rPr>
          <w:rFonts w:ascii="Times New Roman" w:eastAsia="Times New Roman" w:hAnsi="Times New Roman" w:cs="Times New Roman"/>
          <w:sz w:val="24"/>
          <w:szCs w:val="24"/>
          <w:lang w:eastAsia="ru-RU"/>
        </w:rPr>
        <w:t>устанавлива</w:t>
      </w:r>
      <w:r w:rsidR="004D0E8F">
        <w:rPr>
          <w:rFonts w:ascii="Times New Roman" w:eastAsia="Times New Roman" w:hAnsi="Times New Roman" w:cs="Times New Roman"/>
          <w:sz w:val="24"/>
          <w:szCs w:val="24"/>
          <w:lang w:eastAsia="ru-RU"/>
        </w:rPr>
        <w:t>ю</w:t>
      </w:r>
      <w:r w:rsidRPr="00F455FE">
        <w:rPr>
          <w:rFonts w:ascii="Times New Roman" w:eastAsia="Times New Roman" w:hAnsi="Times New Roman" w:cs="Times New Roman"/>
          <w:sz w:val="24"/>
          <w:szCs w:val="24"/>
          <w:lang w:eastAsia="ru-RU"/>
        </w:rPr>
        <w:t xml:space="preserve">тся в соответствии </w:t>
      </w:r>
      <w:r w:rsidRPr="00F455FE">
        <w:rPr>
          <w:rFonts w:ascii="Times New Roman" w:eastAsia="Lucida Sans Unicode" w:hAnsi="Times New Roman" w:cs="Times New Roman"/>
          <w:kern w:val="2"/>
          <w:sz w:val="24"/>
          <w:szCs w:val="24"/>
          <w:lang w:eastAsia="ru-RU"/>
        </w:rPr>
        <w:t>Приказом Министерства труда и социальной защиты Росс</w:t>
      </w:r>
      <w:r w:rsidR="006B5270">
        <w:rPr>
          <w:rFonts w:ascii="Times New Roman" w:eastAsia="Lucida Sans Unicode" w:hAnsi="Times New Roman" w:cs="Times New Roman"/>
          <w:kern w:val="2"/>
          <w:sz w:val="24"/>
          <w:szCs w:val="24"/>
          <w:lang w:eastAsia="ru-RU"/>
        </w:rPr>
        <w:t>ийской Федерации от 13.02.2018 №</w:t>
      </w:r>
      <w:r w:rsidRPr="00F455FE">
        <w:rPr>
          <w:rFonts w:ascii="Times New Roman" w:eastAsia="Lucida Sans Unicode" w:hAnsi="Times New Roman" w:cs="Times New Roman"/>
          <w:kern w:val="2"/>
          <w:sz w:val="24"/>
          <w:szCs w:val="24"/>
          <w:lang w:eastAsia="ru-RU"/>
        </w:rPr>
        <w:t xml:space="preserve"> 85н «Об утверждении сроков пользования техническими средствами реабилитации, протезами и протезно-ортопедическими изделиями до их замены».</w:t>
      </w:r>
    </w:p>
    <w:p w:rsidR="006F5893" w:rsidRDefault="006F5893" w:rsidP="004D0E8F">
      <w:pPr>
        <w:suppressAutoHyphens/>
        <w:ind w:right="-285" w:firstLine="709"/>
        <w:contextualSpacing/>
        <w:jc w:val="both"/>
        <w:rPr>
          <w:rFonts w:ascii="Times New Roman" w:eastAsia="Times New Roman" w:hAnsi="Times New Roman" w:cs="Times New Roman"/>
        </w:rPr>
      </w:pPr>
      <w:r w:rsidRPr="00F455FE">
        <w:rPr>
          <w:rFonts w:ascii="Times New Roman" w:eastAsia="Times New Roman" w:hAnsi="Times New Roman" w:cs="Times New Roman"/>
        </w:rPr>
        <w:t>Срок дополнительной гарантии качества Изделия не должен превышать срока службы Изделия.</w:t>
      </w:r>
    </w:p>
    <w:p w:rsidR="00DF7460" w:rsidRDefault="00DF7460" w:rsidP="00920388">
      <w:pPr>
        <w:ind w:right="-285" w:firstLine="709"/>
        <w:contextualSpacing/>
        <w:jc w:val="both"/>
        <w:rPr>
          <w:rFonts w:ascii="Times New Roman" w:eastAsia="Times New Roman" w:hAnsi="Times New Roman" w:cs="Times New Roman"/>
        </w:rPr>
      </w:pPr>
    </w:p>
    <w:p w:rsidR="00DF7460" w:rsidRPr="00FA7DC8" w:rsidRDefault="00DF7460" w:rsidP="004D0E8F">
      <w:pPr>
        <w:spacing w:line="100" w:lineRule="atLeast"/>
        <w:ind w:right="-2"/>
        <w:jc w:val="center"/>
        <w:rPr>
          <w:rFonts w:ascii="Times New Roman" w:eastAsia="Andale Sans UI" w:hAnsi="Times New Roman"/>
          <w:b/>
          <w:bCs/>
          <w:lang w:eastAsia="ja-JP" w:bidi="fa-IR"/>
        </w:rPr>
      </w:pPr>
      <w:proofErr w:type="spellStart"/>
      <w:r w:rsidRPr="00FA7DC8">
        <w:rPr>
          <w:rFonts w:ascii="Times New Roman" w:eastAsia="Andale Sans UI" w:hAnsi="Times New Roman"/>
          <w:b/>
          <w:bCs/>
          <w:lang w:val="de-DE" w:eastAsia="ja-JP" w:bidi="fa-IR"/>
        </w:rPr>
        <w:t>Требования</w:t>
      </w:r>
      <w:proofErr w:type="spellEnd"/>
      <w:r w:rsidRPr="00FA7DC8">
        <w:rPr>
          <w:rFonts w:ascii="Times New Roman" w:eastAsia="Andale Sans UI" w:hAnsi="Times New Roman"/>
          <w:b/>
          <w:bCs/>
          <w:lang w:val="de-DE" w:eastAsia="ja-JP" w:bidi="fa-IR"/>
        </w:rPr>
        <w:t xml:space="preserve"> к </w:t>
      </w:r>
      <w:proofErr w:type="spellStart"/>
      <w:r w:rsidRPr="00FA7DC8">
        <w:rPr>
          <w:rFonts w:ascii="Times New Roman" w:eastAsia="Andale Sans UI" w:hAnsi="Times New Roman"/>
          <w:b/>
          <w:bCs/>
          <w:lang w:val="de-DE" w:eastAsia="ja-JP" w:bidi="fa-IR"/>
        </w:rPr>
        <w:t>предоставлению</w:t>
      </w:r>
      <w:proofErr w:type="spellEnd"/>
      <w:r w:rsidRPr="00FA7DC8">
        <w:rPr>
          <w:rFonts w:ascii="Times New Roman" w:eastAsia="Andale Sans UI" w:hAnsi="Times New Roman"/>
          <w:b/>
          <w:bCs/>
          <w:lang w:val="de-DE" w:eastAsia="ja-JP" w:bidi="fa-IR"/>
        </w:rPr>
        <w:t xml:space="preserve"> </w:t>
      </w:r>
      <w:proofErr w:type="spellStart"/>
      <w:r w:rsidRPr="00FA7DC8">
        <w:rPr>
          <w:rFonts w:ascii="Times New Roman" w:eastAsia="Andale Sans UI" w:hAnsi="Times New Roman"/>
          <w:b/>
          <w:bCs/>
          <w:lang w:val="de-DE" w:eastAsia="ja-JP" w:bidi="fa-IR"/>
        </w:rPr>
        <w:t>гарантийных</w:t>
      </w:r>
      <w:proofErr w:type="spellEnd"/>
      <w:r w:rsidRPr="00FA7DC8">
        <w:rPr>
          <w:rFonts w:ascii="Times New Roman" w:eastAsia="Andale Sans UI" w:hAnsi="Times New Roman"/>
          <w:b/>
          <w:bCs/>
          <w:lang w:val="de-DE" w:eastAsia="ja-JP" w:bidi="fa-IR"/>
        </w:rPr>
        <w:t xml:space="preserve"> </w:t>
      </w:r>
      <w:proofErr w:type="spellStart"/>
      <w:r w:rsidRPr="00FA7DC8">
        <w:rPr>
          <w:rFonts w:ascii="Times New Roman" w:eastAsia="Andale Sans UI" w:hAnsi="Times New Roman"/>
          <w:b/>
          <w:bCs/>
          <w:lang w:val="de-DE" w:eastAsia="ja-JP" w:bidi="fa-IR"/>
        </w:rPr>
        <w:t>обязательств</w:t>
      </w:r>
      <w:proofErr w:type="spellEnd"/>
      <w:r w:rsidRPr="00FA7DC8">
        <w:rPr>
          <w:rFonts w:ascii="Times New Roman" w:eastAsia="Andale Sans UI" w:hAnsi="Times New Roman"/>
          <w:b/>
          <w:bCs/>
          <w:lang w:eastAsia="ja-JP" w:bidi="fa-IR"/>
        </w:rPr>
        <w:t>:</w:t>
      </w:r>
    </w:p>
    <w:p w:rsidR="00DF7460" w:rsidRPr="0061794E" w:rsidRDefault="00DF7460" w:rsidP="004D0E8F">
      <w:pPr>
        <w:suppressAutoHyphens/>
        <w:spacing w:line="100" w:lineRule="atLeast"/>
        <w:ind w:right="-285" w:firstLine="709"/>
        <w:jc w:val="both"/>
        <w:rPr>
          <w:rFonts w:ascii="Times New Roman" w:hAnsi="Times New Roman"/>
        </w:rPr>
      </w:pPr>
      <w:r w:rsidRPr="0061794E">
        <w:rPr>
          <w:rFonts w:ascii="Times New Roman" w:hAnsi="Times New Roman"/>
        </w:rPr>
        <w:t>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начальной (максимальной) цены Контракта.</w:t>
      </w:r>
    </w:p>
    <w:p w:rsidR="00156856" w:rsidRPr="00C64934" w:rsidRDefault="00156856" w:rsidP="00034FC7">
      <w:pPr>
        <w:pStyle w:val="Standard"/>
        <w:keepNext/>
        <w:autoSpaceDE w:val="0"/>
        <w:ind w:right="-427" w:firstLine="720"/>
        <w:jc w:val="both"/>
        <w:rPr>
          <w:rFonts w:ascii="Times New Roman" w:eastAsia="Times New Roman" w:hAnsi="Times New Roman" w:cs="Times New Roman"/>
          <w:kern w:val="0"/>
        </w:rPr>
      </w:pPr>
    </w:p>
    <w:p w:rsidR="00C64934" w:rsidRPr="00C64934" w:rsidRDefault="00C64934" w:rsidP="004D0E8F">
      <w:pPr>
        <w:spacing w:line="100" w:lineRule="atLeast"/>
        <w:jc w:val="center"/>
        <w:rPr>
          <w:rFonts w:ascii="Times New Roman" w:eastAsia="Times New Roman" w:hAnsi="Times New Roman" w:cs="Times New Roman"/>
          <w:b/>
          <w:kern w:val="0"/>
        </w:rPr>
      </w:pPr>
      <w:r w:rsidRPr="00C64934">
        <w:rPr>
          <w:rFonts w:ascii="Times New Roman" w:eastAsia="Times New Roman" w:hAnsi="Times New Roman" w:cs="Times New Roman"/>
          <w:b/>
          <w:kern w:val="0"/>
        </w:rPr>
        <w:t>Требования к месту, условиям и срокам (периодам) выполнения работ</w:t>
      </w:r>
      <w:r>
        <w:rPr>
          <w:rFonts w:ascii="Times New Roman" w:eastAsia="Times New Roman" w:hAnsi="Times New Roman" w:cs="Times New Roman"/>
          <w:b/>
          <w:kern w:val="0"/>
        </w:rPr>
        <w:t>:</w:t>
      </w:r>
    </w:p>
    <w:p w:rsidR="00866063" w:rsidRPr="0061794E" w:rsidRDefault="00866063" w:rsidP="004D0E8F">
      <w:pPr>
        <w:suppressAutoHyphens/>
        <w:spacing w:line="100" w:lineRule="atLeast"/>
        <w:ind w:right="-285"/>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xml:space="preserve">- предоставить инвалидам </w:t>
      </w:r>
      <w:proofErr w:type="gramStart"/>
      <w:r w:rsidRPr="0061794E">
        <w:rPr>
          <w:rFonts w:ascii="Times New Roman" w:hAnsi="Times New Roman"/>
        </w:rPr>
        <w:t>права выбора способа получения технического средства</w:t>
      </w:r>
      <w:proofErr w:type="gramEnd"/>
      <w:r w:rsidRPr="0061794E">
        <w:rPr>
          <w:rFonts w:ascii="Times New Roman" w:hAnsi="Times New Roman"/>
        </w:rPr>
        <w:t xml:space="preserve"> реабилитации (по месту жительства, по месту нахождения пунктов выдачи, по месту нахождения поставщика или иное);</w:t>
      </w:r>
    </w:p>
    <w:p w:rsidR="00866063" w:rsidRPr="0061794E" w:rsidRDefault="00866063" w:rsidP="004D0E8F">
      <w:pPr>
        <w:suppressAutoHyphens/>
        <w:ind w:right="-285" w:firstLine="708"/>
        <w:jc w:val="both"/>
        <w:rPr>
          <w:rFonts w:ascii="Times New Roman" w:hAnsi="Times New Roman"/>
        </w:rPr>
      </w:pPr>
      <w:proofErr w:type="gramStart"/>
      <w:r w:rsidRPr="0061794E">
        <w:rPr>
          <w:rFonts w:ascii="Times New Roman" w:hAnsi="Times New Roman"/>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roofErr w:type="gramEnd"/>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w:t>
      </w:r>
      <w:r>
        <w:rPr>
          <w:rFonts w:ascii="Times New Roman" w:hAnsi="Times New Roman"/>
        </w:rPr>
        <w:t>редства реабилитации получателю.</w:t>
      </w:r>
    </w:p>
    <w:p w:rsidR="00E47FBD" w:rsidRPr="00214649" w:rsidRDefault="00034FC7" w:rsidP="004D0E8F">
      <w:pPr>
        <w:pStyle w:val="Standard"/>
        <w:keepNext/>
        <w:autoSpaceDE w:val="0"/>
        <w:ind w:right="-285" w:firstLine="720"/>
        <w:jc w:val="both"/>
        <w:rPr>
          <w:sz w:val="22"/>
          <w:szCs w:val="22"/>
        </w:rPr>
      </w:pPr>
      <w:r w:rsidRPr="00F455FE">
        <w:rPr>
          <w:rFonts w:ascii="Times New Roman" w:hAnsi="Times New Roman" w:cs="Times New Roman"/>
          <w:b/>
        </w:rPr>
        <w:t>Место выполнения работ:</w:t>
      </w:r>
      <w:r w:rsidRPr="00F455FE">
        <w:rPr>
          <w:rFonts w:ascii="Times New Roman" w:hAnsi="Times New Roman" w:cs="Times New Roman"/>
        </w:rPr>
        <w:t xml:space="preserve"> </w:t>
      </w:r>
      <w:r>
        <w:rPr>
          <w:rFonts w:ascii="Times New Roman" w:eastAsia="Times New Roman" w:hAnsi="Times New Roman" w:cs="Times New Roman"/>
          <w:color w:val="000000"/>
        </w:rPr>
        <w:t xml:space="preserve">Российская Федерация, </w:t>
      </w:r>
      <w:r w:rsidR="00595365">
        <w:rPr>
          <w:rFonts w:ascii="Times New Roman" w:eastAsia="Times New Roman" w:hAnsi="Times New Roman" w:cs="Times New Roman"/>
          <w:color w:val="000000"/>
        </w:rPr>
        <w:t xml:space="preserve">Дальневосточный федеральный округ, </w:t>
      </w:r>
      <w:r w:rsidR="00855FE1" w:rsidRPr="00172126">
        <w:rPr>
          <w:rFonts w:ascii="Times New Roman" w:eastAsia="Times New Roman" w:hAnsi="Times New Roman" w:cs="Times New Roman"/>
          <w:color w:val="000000"/>
        </w:rPr>
        <w:t xml:space="preserve">по месту нахождения </w:t>
      </w:r>
      <w:r w:rsidR="00E47FBD" w:rsidRPr="00172126">
        <w:rPr>
          <w:rFonts w:ascii="Times New Roman" w:eastAsia="Times New Roman" w:hAnsi="Times New Roman" w:cs="Times New Roman"/>
          <w:color w:val="000000"/>
        </w:rPr>
        <w:t>Заказчика</w:t>
      </w:r>
      <w:r w:rsidR="00855FE1" w:rsidRPr="001721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 заказ</w:t>
      </w:r>
      <w:r w:rsidR="00CC7B36">
        <w:rPr>
          <w:rFonts w:ascii="Times New Roman" w:eastAsia="Times New Roman" w:hAnsi="Times New Roman" w:cs="Times New Roman"/>
          <w:color w:val="000000"/>
        </w:rPr>
        <w:t>ам</w:t>
      </w:r>
      <w:r>
        <w:rPr>
          <w:rFonts w:ascii="Times New Roman" w:eastAsia="Times New Roman" w:hAnsi="Times New Roman" w:cs="Times New Roman"/>
          <w:color w:val="000000"/>
        </w:rPr>
        <w:t xml:space="preserve"> инвалид</w:t>
      </w:r>
      <w:r w:rsidR="00CC7B36">
        <w:rPr>
          <w:rFonts w:ascii="Times New Roman" w:eastAsia="Times New Roman" w:hAnsi="Times New Roman" w:cs="Times New Roman"/>
          <w:color w:val="000000"/>
        </w:rPr>
        <w:t>ов</w:t>
      </w:r>
      <w:r>
        <w:rPr>
          <w:rFonts w:ascii="Times New Roman" w:eastAsia="Times New Roman" w:hAnsi="Times New Roman" w:cs="Times New Roman"/>
          <w:color w:val="000000"/>
        </w:rPr>
        <w:t>, при наличии направлени</w:t>
      </w:r>
      <w:r w:rsidR="00CC7B36">
        <w:rPr>
          <w:rFonts w:ascii="Times New Roman" w:eastAsia="Times New Roman" w:hAnsi="Times New Roman" w:cs="Times New Roman"/>
          <w:color w:val="000000"/>
        </w:rPr>
        <w:t>й</w:t>
      </w:r>
      <w:r>
        <w:rPr>
          <w:rFonts w:ascii="Times New Roman" w:eastAsia="Times New Roman" w:hAnsi="Times New Roman" w:cs="Times New Roman"/>
          <w:color w:val="000000"/>
        </w:rPr>
        <w:t>, выданн</w:t>
      </w:r>
      <w:r w:rsidR="00CC7B36">
        <w:rPr>
          <w:rFonts w:ascii="Times New Roman" w:eastAsia="Times New Roman" w:hAnsi="Times New Roman" w:cs="Times New Roman"/>
          <w:color w:val="000000"/>
        </w:rPr>
        <w:t>ых</w:t>
      </w:r>
      <w:r w:rsidR="00E47FBD">
        <w:rPr>
          <w:rFonts w:ascii="Times New Roman" w:eastAsia="Times New Roman" w:hAnsi="Times New Roman" w:cs="Times New Roman"/>
          <w:color w:val="000000"/>
        </w:rPr>
        <w:t xml:space="preserve"> Заказчиком, </w:t>
      </w:r>
      <w:r w:rsidR="00E47FBD" w:rsidRPr="00E47FBD">
        <w:rPr>
          <w:rFonts w:ascii="Times New Roman" w:eastAsia="Times New Roman" w:hAnsi="Times New Roman" w:cs="Times New Roman"/>
          <w:color w:val="000000"/>
        </w:rPr>
        <w:t>по месту изготовления, либо по месту проживания инвалида на территории Приморского края.</w:t>
      </w:r>
    </w:p>
    <w:p w:rsidR="006F5893" w:rsidRDefault="00A0425A" w:rsidP="004D0E8F">
      <w:pPr>
        <w:pStyle w:val="Standard"/>
        <w:ind w:right="-285" w:firstLine="720"/>
        <w:jc w:val="both"/>
      </w:pPr>
      <w:r>
        <w:rPr>
          <w:rFonts w:ascii="Times New Roman" w:hAnsi="Times New Roman" w:cs="Times New Roman"/>
          <w:b/>
        </w:rPr>
        <w:t>Сроки (периоды) выполнения работ</w:t>
      </w:r>
      <w:r>
        <w:rPr>
          <w:rFonts w:ascii="Times New Roman" w:hAnsi="Times New Roman" w:cs="Times New Roman"/>
        </w:rPr>
        <w:t xml:space="preserve">: </w:t>
      </w:r>
      <w:proofErr w:type="gramStart"/>
      <w:r w:rsidR="006F5893">
        <w:rPr>
          <w:rFonts w:ascii="Times New Roman" w:hAnsi="Times New Roman" w:cs="Times New Roman"/>
        </w:rPr>
        <w:t>с даты подписания</w:t>
      </w:r>
      <w:proofErr w:type="gramEnd"/>
      <w:r w:rsidR="006F5893">
        <w:rPr>
          <w:rFonts w:ascii="Times New Roman" w:hAnsi="Times New Roman" w:cs="Times New Roman"/>
        </w:rPr>
        <w:t xml:space="preserve"> Контракта </w:t>
      </w:r>
      <w:r w:rsidR="006F5893" w:rsidRPr="00841947">
        <w:rPr>
          <w:rFonts w:ascii="Times New Roman" w:hAnsi="Times New Roman" w:cs="Times New Roman"/>
        </w:rPr>
        <w:t>до 0</w:t>
      </w:r>
      <w:r w:rsidR="000F2933">
        <w:rPr>
          <w:rFonts w:ascii="Times New Roman" w:hAnsi="Times New Roman" w:cs="Times New Roman"/>
        </w:rPr>
        <w:t>4</w:t>
      </w:r>
      <w:r w:rsidR="006F5893" w:rsidRPr="00841947">
        <w:rPr>
          <w:rFonts w:ascii="Times New Roman" w:hAnsi="Times New Roman" w:cs="Times New Roman"/>
        </w:rPr>
        <w:t>.</w:t>
      </w:r>
      <w:r w:rsidR="00156856" w:rsidRPr="00841947">
        <w:rPr>
          <w:rFonts w:ascii="Times New Roman" w:hAnsi="Times New Roman" w:cs="Times New Roman"/>
        </w:rPr>
        <w:t>1</w:t>
      </w:r>
      <w:r w:rsidR="000F2933">
        <w:rPr>
          <w:rFonts w:ascii="Times New Roman" w:hAnsi="Times New Roman" w:cs="Times New Roman"/>
        </w:rPr>
        <w:t>2</w:t>
      </w:r>
      <w:r w:rsidR="006F5893" w:rsidRPr="00841947">
        <w:rPr>
          <w:rFonts w:ascii="Times New Roman" w:hAnsi="Times New Roman" w:cs="Times New Roman"/>
        </w:rPr>
        <w:t>.2020</w:t>
      </w:r>
      <w:r w:rsidR="006F5893" w:rsidRPr="00FC3FC4">
        <w:rPr>
          <w:rFonts w:ascii="Times New Roman" w:hAnsi="Times New Roman" w:cs="Times New Roman"/>
        </w:rPr>
        <w:t xml:space="preserve"> – должно быть изготовлено 100%</w:t>
      </w:r>
      <w:r w:rsidR="006F5893">
        <w:rPr>
          <w:rFonts w:ascii="Times New Roman" w:hAnsi="Times New Roman" w:cs="Times New Roman"/>
        </w:rPr>
        <w:t xml:space="preserve"> изделий. Исполнитель выполняет работы по настоящему Контракту в период не более </w:t>
      </w:r>
      <w:r w:rsidR="00855FE1">
        <w:rPr>
          <w:rFonts w:ascii="Times New Roman" w:hAnsi="Times New Roman" w:cs="Times New Roman"/>
        </w:rPr>
        <w:t>45</w:t>
      </w:r>
      <w:r w:rsidR="006F5893">
        <w:rPr>
          <w:rFonts w:ascii="Times New Roman" w:hAnsi="Times New Roman" w:cs="Times New Roman"/>
        </w:rPr>
        <w:t xml:space="preserve"> дней </w:t>
      </w:r>
      <w:proofErr w:type="gramStart"/>
      <w:r w:rsidR="006F5893">
        <w:rPr>
          <w:rFonts w:ascii="Times New Roman" w:hAnsi="Times New Roman" w:cs="Times New Roman"/>
        </w:rPr>
        <w:t>с даты обращения</w:t>
      </w:r>
      <w:proofErr w:type="gramEnd"/>
      <w:r w:rsidR="006F5893">
        <w:rPr>
          <w:rFonts w:ascii="Times New Roman" w:hAnsi="Times New Roman" w:cs="Times New Roman"/>
        </w:rPr>
        <w:t xml:space="preserve"> инвалида к Исполнителю с направлением, выданным Заказчиком.</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w:t>
      </w:r>
      <w:r>
        <w:rPr>
          <w:rFonts w:ascii="Times New Roman" w:hAnsi="Times New Roman" w:cs="Times New Roman"/>
        </w:rPr>
        <w:t>ачальной суммы цен единиц работ.</w:t>
      </w:r>
    </w:p>
    <w:p w:rsidR="00D86661" w:rsidRP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lastRenderedPageBreak/>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D31F3C" w:rsidRPr="00D86661" w:rsidRDefault="00D31F3C" w:rsidP="00D31F3C">
      <w:pPr>
        <w:suppressAutoHyphens/>
        <w:ind w:right="-284" w:firstLine="709"/>
        <w:jc w:val="both"/>
        <w:rPr>
          <w:rFonts w:ascii="Times New Roman" w:hAnsi="Times New Roman" w:cs="Times New Roman"/>
        </w:rPr>
      </w:pPr>
      <w:r>
        <w:rPr>
          <w:rFonts w:ascii="Times New Roman" w:hAnsi="Times New Roman" w:cs="Times New Roman"/>
        </w:rPr>
        <w:t>О</w:t>
      </w:r>
      <w:r w:rsidRPr="00503B5F">
        <w:rPr>
          <w:rFonts w:ascii="Times New Roman" w:hAnsi="Times New Roman" w:cs="Times New Roman"/>
        </w:rPr>
        <w:t>бъем товаров, работ или услуг, подлежащих передаче или исполнению, определяется на о</w:t>
      </w:r>
      <w:r>
        <w:rPr>
          <w:rFonts w:ascii="Times New Roman" w:hAnsi="Times New Roman" w:cs="Times New Roman"/>
        </w:rPr>
        <w:t>сновании заявок заказчика (спис</w:t>
      </w:r>
      <w:r w:rsidRPr="00503B5F">
        <w:rPr>
          <w:rFonts w:ascii="Times New Roman" w:hAnsi="Times New Roman" w:cs="Times New Roman"/>
        </w:rPr>
        <w:t>к</w:t>
      </w:r>
      <w:r>
        <w:rPr>
          <w:rFonts w:ascii="Times New Roman" w:hAnsi="Times New Roman" w:cs="Times New Roman"/>
        </w:rPr>
        <w:t>о</w:t>
      </w:r>
      <w:r w:rsidRPr="00503B5F">
        <w:rPr>
          <w:rFonts w:ascii="Times New Roman" w:hAnsi="Times New Roman" w:cs="Times New Roman"/>
        </w:rPr>
        <w:t>м получателей)</w:t>
      </w:r>
      <w:r>
        <w:rPr>
          <w:rFonts w:ascii="Times New Roman" w:hAnsi="Times New Roman" w:cs="Times New Roman"/>
        </w:rPr>
        <w:t>.</w:t>
      </w:r>
    </w:p>
    <w:p w:rsidR="009140A9" w:rsidRPr="00D86661" w:rsidRDefault="009140A9" w:rsidP="004D0E8F">
      <w:pPr>
        <w:suppressAutoHyphens/>
        <w:ind w:right="-284" w:firstLine="709"/>
        <w:jc w:val="both"/>
        <w:rPr>
          <w:rFonts w:ascii="Times New Roman" w:hAnsi="Times New Roman" w:cs="Times New Roman"/>
        </w:rPr>
      </w:pPr>
    </w:p>
    <w:p w:rsidR="004D0E8F" w:rsidRDefault="004D0E8F" w:rsidP="00920388">
      <w:pPr>
        <w:shd w:val="clear" w:color="auto" w:fill="FFFFFF"/>
        <w:ind w:right="-427"/>
        <w:rPr>
          <w:rFonts w:ascii="Times New Roman" w:eastAsia="Times New Roman" w:hAnsi="Times New Roman" w:cs="Times New Roman"/>
          <w:color w:val="000000"/>
        </w:rPr>
      </w:pPr>
      <w:bookmarkStart w:id="0" w:name="_GoBack"/>
      <w:bookmarkEnd w:id="0"/>
    </w:p>
    <w:sectPr w:rsidR="004D0E8F"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10" w:rsidRDefault="004E7310">
      <w:r>
        <w:separator/>
      </w:r>
    </w:p>
  </w:endnote>
  <w:endnote w:type="continuationSeparator" w:id="0">
    <w:p w:rsidR="004E7310" w:rsidRDefault="004E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10" w:rsidRDefault="004E7310">
      <w:r>
        <w:rPr>
          <w:color w:val="000000"/>
        </w:rPr>
        <w:separator/>
      </w:r>
    </w:p>
  </w:footnote>
  <w:footnote w:type="continuationSeparator" w:id="0">
    <w:p w:rsidR="004E7310" w:rsidRDefault="004E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64"/>
    <w:rsid w:val="00000181"/>
    <w:rsid w:val="0001677E"/>
    <w:rsid w:val="00026C17"/>
    <w:rsid w:val="00034FC7"/>
    <w:rsid w:val="00040E9B"/>
    <w:rsid w:val="000723B8"/>
    <w:rsid w:val="000A2ED9"/>
    <w:rsid w:val="000F2933"/>
    <w:rsid w:val="001225E5"/>
    <w:rsid w:val="00145F32"/>
    <w:rsid w:val="001560BC"/>
    <w:rsid w:val="00156856"/>
    <w:rsid w:val="00172126"/>
    <w:rsid w:val="00192E05"/>
    <w:rsid w:val="001A1880"/>
    <w:rsid w:val="001D1F38"/>
    <w:rsid w:val="001D5034"/>
    <w:rsid w:val="001E541D"/>
    <w:rsid w:val="002323D0"/>
    <w:rsid w:val="00297F38"/>
    <w:rsid w:val="002A0E7C"/>
    <w:rsid w:val="002A7D07"/>
    <w:rsid w:val="003170E4"/>
    <w:rsid w:val="00320A07"/>
    <w:rsid w:val="00332DB8"/>
    <w:rsid w:val="00345635"/>
    <w:rsid w:val="003A4543"/>
    <w:rsid w:val="003B048B"/>
    <w:rsid w:val="003C1B01"/>
    <w:rsid w:val="003E2B06"/>
    <w:rsid w:val="003F6CD0"/>
    <w:rsid w:val="00401113"/>
    <w:rsid w:val="00454A6C"/>
    <w:rsid w:val="004A5634"/>
    <w:rsid w:val="004D0E8F"/>
    <w:rsid w:val="004E7310"/>
    <w:rsid w:val="00526EB6"/>
    <w:rsid w:val="005520C3"/>
    <w:rsid w:val="0056133A"/>
    <w:rsid w:val="00595365"/>
    <w:rsid w:val="005C6A4B"/>
    <w:rsid w:val="005E5A66"/>
    <w:rsid w:val="00643B23"/>
    <w:rsid w:val="006A3FCB"/>
    <w:rsid w:val="006B5270"/>
    <w:rsid w:val="006D1079"/>
    <w:rsid w:val="006D2E70"/>
    <w:rsid w:val="006E4896"/>
    <w:rsid w:val="006F5893"/>
    <w:rsid w:val="0070620C"/>
    <w:rsid w:val="00714496"/>
    <w:rsid w:val="0072196D"/>
    <w:rsid w:val="0075560F"/>
    <w:rsid w:val="007975E5"/>
    <w:rsid w:val="007B0C5E"/>
    <w:rsid w:val="007C60BF"/>
    <w:rsid w:val="008053DC"/>
    <w:rsid w:val="00841947"/>
    <w:rsid w:val="008519F7"/>
    <w:rsid w:val="00855FE1"/>
    <w:rsid w:val="00866063"/>
    <w:rsid w:val="0089715A"/>
    <w:rsid w:val="009140A9"/>
    <w:rsid w:val="00920388"/>
    <w:rsid w:val="00946781"/>
    <w:rsid w:val="009871B7"/>
    <w:rsid w:val="0099107A"/>
    <w:rsid w:val="009E48A7"/>
    <w:rsid w:val="009F1152"/>
    <w:rsid w:val="00A0425A"/>
    <w:rsid w:val="00A73A63"/>
    <w:rsid w:val="00A97185"/>
    <w:rsid w:val="00AB1D52"/>
    <w:rsid w:val="00AE56FD"/>
    <w:rsid w:val="00AF17E5"/>
    <w:rsid w:val="00B632B0"/>
    <w:rsid w:val="00B653AB"/>
    <w:rsid w:val="00BD24A8"/>
    <w:rsid w:val="00C2537B"/>
    <w:rsid w:val="00C27270"/>
    <w:rsid w:val="00C507E7"/>
    <w:rsid w:val="00C605E8"/>
    <w:rsid w:val="00C60F3A"/>
    <w:rsid w:val="00C64934"/>
    <w:rsid w:val="00C80B00"/>
    <w:rsid w:val="00C82DFE"/>
    <w:rsid w:val="00C86FAB"/>
    <w:rsid w:val="00C94D2D"/>
    <w:rsid w:val="00CC7B36"/>
    <w:rsid w:val="00CF5A10"/>
    <w:rsid w:val="00D15AE5"/>
    <w:rsid w:val="00D31F3C"/>
    <w:rsid w:val="00D756A5"/>
    <w:rsid w:val="00D86661"/>
    <w:rsid w:val="00D871DB"/>
    <w:rsid w:val="00D87ED1"/>
    <w:rsid w:val="00D9409F"/>
    <w:rsid w:val="00DD425F"/>
    <w:rsid w:val="00DD6812"/>
    <w:rsid w:val="00DF05FC"/>
    <w:rsid w:val="00DF7460"/>
    <w:rsid w:val="00E0147F"/>
    <w:rsid w:val="00E151F3"/>
    <w:rsid w:val="00E31F7F"/>
    <w:rsid w:val="00E47FBD"/>
    <w:rsid w:val="00EB0A17"/>
    <w:rsid w:val="00EB4E8D"/>
    <w:rsid w:val="00EC7346"/>
    <w:rsid w:val="00ED7764"/>
    <w:rsid w:val="00F42D58"/>
    <w:rsid w:val="00F95BBC"/>
    <w:rsid w:val="00FA5F58"/>
    <w:rsid w:val="00FB4628"/>
    <w:rsid w:val="00FB79E4"/>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6</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Шунгаева Валентина Владимировна</cp:lastModifiedBy>
  <cp:revision>85</cp:revision>
  <cp:lastPrinted>2020-08-20T01:59:00Z</cp:lastPrinted>
  <dcterms:created xsi:type="dcterms:W3CDTF">2020-01-23T08:49:00Z</dcterms:created>
  <dcterms:modified xsi:type="dcterms:W3CDTF">2020-09-01T00:39:00Z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