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51" w:rsidRPr="00203C55" w:rsidRDefault="00203C55" w:rsidP="00203C55">
      <w:pPr>
        <w:jc w:val="center"/>
        <w:rPr>
          <w:rFonts w:eastAsia="Arial Unicode MS"/>
          <w:b/>
          <w:i/>
          <w:kern w:val="3"/>
          <w:sz w:val="28"/>
          <w:szCs w:val="28"/>
          <w:lang w:eastAsia="ru-RU"/>
        </w:rPr>
      </w:pPr>
      <w:r w:rsidRPr="00203C55">
        <w:rPr>
          <w:b/>
          <w:i/>
          <w:sz w:val="28"/>
          <w:szCs w:val="28"/>
        </w:rPr>
        <w:t xml:space="preserve">Техническое задание на </w:t>
      </w:r>
      <w:r w:rsidRPr="00203C55">
        <w:rPr>
          <w:rFonts w:eastAsia="Arial Unicode MS"/>
          <w:b/>
          <w:i/>
          <w:kern w:val="3"/>
          <w:sz w:val="28"/>
          <w:szCs w:val="28"/>
          <w:lang w:eastAsia="ru-RU"/>
        </w:rPr>
        <w:t>в</w:t>
      </w:r>
      <w:r w:rsidRPr="00203C55">
        <w:rPr>
          <w:rFonts w:eastAsia="Arial Unicode MS"/>
          <w:b/>
          <w:i/>
          <w:kern w:val="3"/>
          <w:sz w:val="28"/>
          <w:szCs w:val="28"/>
          <w:lang w:eastAsia="ru-RU"/>
        </w:rPr>
        <w:t>ыполнение работ для обеспечения инвалидов и отдельных категорий граждан из числа ветера</w:t>
      </w:r>
      <w:bookmarkStart w:id="0" w:name="_GoBack"/>
      <w:bookmarkEnd w:id="0"/>
      <w:r w:rsidRPr="00203C55">
        <w:rPr>
          <w:rFonts w:eastAsia="Arial Unicode MS"/>
          <w:b/>
          <w:i/>
          <w:kern w:val="3"/>
          <w:sz w:val="28"/>
          <w:szCs w:val="28"/>
          <w:lang w:eastAsia="ru-RU"/>
        </w:rPr>
        <w:t>нов протезами бедра</w:t>
      </w:r>
    </w:p>
    <w:p w:rsidR="00203C55" w:rsidRDefault="00203C55"/>
    <w:tbl>
      <w:tblPr>
        <w:tblW w:w="15437" w:type="dxa"/>
        <w:tblInd w:w="-4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8066"/>
        <w:gridCol w:w="3827"/>
        <w:gridCol w:w="709"/>
      </w:tblGrid>
      <w:tr w:rsidR="003471BE" w:rsidRPr="000044A4" w:rsidTr="003471BE">
        <w:trPr>
          <w:trHeight w:val="5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71BE" w:rsidRPr="000044A4" w:rsidRDefault="003471BE" w:rsidP="009867A3">
            <w:pPr>
              <w:tabs>
                <w:tab w:val="left" w:pos="6600"/>
              </w:tabs>
              <w:autoSpaceDN w:val="0"/>
              <w:spacing w:line="240" w:lineRule="auto"/>
              <w:contextualSpacing/>
              <w:jc w:val="center"/>
              <w:rPr>
                <w:bCs/>
                <w:kern w:val="3"/>
                <w:sz w:val="20"/>
                <w:szCs w:val="20"/>
                <w:lang w:eastAsia="ru-RU"/>
              </w:rPr>
            </w:pPr>
            <w:r w:rsidRPr="000044A4">
              <w:rPr>
                <w:bCs/>
                <w:kern w:val="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71BE" w:rsidRPr="000044A4" w:rsidRDefault="003471BE" w:rsidP="009867A3">
            <w:pPr>
              <w:tabs>
                <w:tab w:val="left" w:pos="6600"/>
              </w:tabs>
              <w:autoSpaceDN w:val="0"/>
              <w:spacing w:line="240" w:lineRule="auto"/>
              <w:contextualSpacing/>
              <w:jc w:val="center"/>
              <w:rPr>
                <w:bCs/>
                <w:i/>
                <w:kern w:val="3"/>
                <w:sz w:val="20"/>
                <w:szCs w:val="20"/>
                <w:lang w:eastAsia="ru-RU"/>
              </w:rPr>
            </w:pPr>
            <w:r w:rsidRPr="000044A4">
              <w:rPr>
                <w:bCs/>
                <w:i/>
                <w:kern w:val="3"/>
                <w:sz w:val="20"/>
                <w:szCs w:val="20"/>
                <w:lang w:eastAsia="ru-RU"/>
              </w:rPr>
              <w:t>Наименование товара (работы, услуги)</w:t>
            </w:r>
            <w:r w:rsidRPr="000044A4">
              <w:rPr>
                <w:bCs/>
                <w:i/>
                <w:kern w:val="3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189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471BE" w:rsidRPr="000044A4" w:rsidRDefault="003471BE" w:rsidP="009867A3">
            <w:pPr>
              <w:widowControl w:val="0"/>
              <w:autoSpaceDN w:val="0"/>
              <w:spacing w:line="240" w:lineRule="auto"/>
              <w:jc w:val="center"/>
              <w:rPr>
                <w:rFonts w:ascii="Arial" w:eastAsia="Arial Unicode MS" w:hAnsi="Arial" w:cs="Tahoma"/>
                <w:i/>
                <w:kern w:val="3"/>
                <w:sz w:val="20"/>
                <w:szCs w:val="20"/>
                <w:lang w:eastAsia="ru-RU"/>
              </w:rPr>
            </w:pPr>
            <w:r w:rsidRPr="000044A4">
              <w:rPr>
                <w:bCs/>
                <w:i/>
                <w:kern w:val="3"/>
                <w:sz w:val="20"/>
                <w:szCs w:val="20"/>
                <w:lang w:eastAsia="ru-RU"/>
              </w:rPr>
              <w:t>Функциональные, технические, качественные характеристики, эксплуатационные характеристики работы (в случае отсутствия соответствующих позиций в КТРУ)</w:t>
            </w:r>
            <w:r w:rsidRPr="000044A4">
              <w:rPr>
                <w:bCs/>
                <w:i/>
                <w:kern w:val="3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71BE" w:rsidRPr="000044A4" w:rsidRDefault="003471BE" w:rsidP="009867A3">
            <w:pPr>
              <w:tabs>
                <w:tab w:val="left" w:pos="6600"/>
              </w:tabs>
              <w:autoSpaceDN w:val="0"/>
              <w:spacing w:line="240" w:lineRule="auto"/>
              <w:contextualSpacing/>
              <w:jc w:val="center"/>
              <w:rPr>
                <w:bCs/>
                <w:i/>
                <w:kern w:val="3"/>
                <w:sz w:val="20"/>
                <w:szCs w:val="20"/>
                <w:lang w:eastAsia="ru-RU"/>
              </w:rPr>
            </w:pPr>
            <w:r w:rsidRPr="000044A4">
              <w:rPr>
                <w:bCs/>
                <w:i/>
                <w:kern w:val="3"/>
                <w:sz w:val="20"/>
                <w:szCs w:val="20"/>
                <w:lang w:eastAsia="ru-RU"/>
              </w:rPr>
              <w:t>Кол-во (шт.)</w:t>
            </w:r>
          </w:p>
        </w:tc>
      </w:tr>
      <w:tr w:rsidR="003471BE" w:rsidRPr="000044A4" w:rsidTr="003471BE">
        <w:trPr>
          <w:trHeight w:val="23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71BE" w:rsidRPr="000044A4" w:rsidRDefault="003471BE" w:rsidP="009867A3">
            <w:pPr>
              <w:tabs>
                <w:tab w:val="left" w:pos="6600"/>
              </w:tabs>
              <w:autoSpaceDN w:val="0"/>
              <w:spacing w:line="240" w:lineRule="auto"/>
              <w:contextualSpacing/>
              <w:jc w:val="center"/>
              <w:rPr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71BE" w:rsidRPr="000044A4" w:rsidRDefault="003471BE" w:rsidP="009867A3">
            <w:pPr>
              <w:tabs>
                <w:tab w:val="left" w:pos="6600"/>
              </w:tabs>
              <w:autoSpaceDN w:val="0"/>
              <w:spacing w:line="240" w:lineRule="auto"/>
              <w:contextualSpacing/>
              <w:jc w:val="center"/>
              <w:rPr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18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71BE" w:rsidRPr="000044A4" w:rsidRDefault="003471BE" w:rsidP="009867A3">
            <w:pPr>
              <w:widowControl w:val="0"/>
              <w:autoSpaceDN w:val="0"/>
              <w:spacing w:line="240" w:lineRule="auto"/>
              <w:jc w:val="center"/>
              <w:rPr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71BE" w:rsidRPr="000044A4" w:rsidRDefault="003471BE" w:rsidP="009867A3">
            <w:pPr>
              <w:tabs>
                <w:tab w:val="left" w:pos="6600"/>
              </w:tabs>
              <w:autoSpaceDN w:val="0"/>
              <w:spacing w:line="240" w:lineRule="auto"/>
              <w:contextualSpacing/>
              <w:jc w:val="center"/>
              <w:rPr>
                <w:bCs/>
                <w:kern w:val="3"/>
                <w:sz w:val="20"/>
                <w:szCs w:val="20"/>
                <w:lang w:eastAsia="ru-RU"/>
              </w:rPr>
            </w:pPr>
          </w:p>
        </w:tc>
      </w:tr>
      <w:tr w:rsidR="003471BE" w:rsidRPr="000044A4" w:rsidTr="003471B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1BE" w:rsidRPr="000044A4" w:rsidRDefault="003471BE" w:rsidP="003471BE">
            <w:pPr>
              <w:widowControl w:val="0"/>
              <w:autoSpaceDN w:val="0"/>
              <w:spacing w:line="240" w:lineRule="auto"/>
              <w:jc w:val="center"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kern w:val="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71BE" w:rsidRPr="003471BE" w:rsidRDefault="003471BE" w:rsidP="003471BE">
            <w:pPr>
              <w:widowControl w:val="0"/>
              <w:autoSpaceDN w:val="0"/>
              <w:spacing w:line="240" w:lineRule="auto"/>
              <w:jc w:val="center"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  <w:r w:rsidRPr="003471BE">
              <w:rPr>
                <w:rFonts w:eastAsia="Arial Unicode MS"/>
                <w:kern w:val="3"/>
                <w:sz w:val="20"/>
                <w:szCs w:val="20"/>
                <w:lang w:eastAsia="ru-RU"/>
              </w:rPr>
              <w:t>Выполнение работ для обеспечения инвалидов и отдельных категорий граждан из числа ветеранов протезами бедра лечебно-тренировочными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1BE" w:rsidRPr="005A238E" w:rsidRDefault="003471BE" w:rsidP="003471BE">
            <w:pPr>
              <w:ind w:left="132" w:right="132"/>
              <w:jc w:val="both"/>
              <w:rPr>
                <w:sz w:val="20"/>
                <w:szCs w:val="20"/>
              </w:rPr>
            </w:pPr>
            <w:r w:rsidRPr="005A238E">
              <w:rPr>
                <w:sz w:val="20"/>
                <w:szCs w:val="20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</w:t>
            </w:r>
            <w:r>
              <w:rPr>
                <w:sz w:val="20"/>
                <w:szCs w:val="20"/>
              </w:rPr>
              <w:t>.2018 г. №</w:t>
            </w:r>
            <w:r w:rsidRPr="005A238E">
              <w:rPr>
                <w:sz w:val="20"/>
                <w:szCs w:val="20"/>
              </w:rPr>
              <w:t xml:space="preserve"> 86н:</w:t>
            </w:r>
            <w:r>
              <w:rPr>
                <w:sz w:val="20"/>
                <w:szCs w:val="20"/>
              </w:rPr>
              <w:t xml:space="preserve"> </w:t>
            </w:r>
            <w:r w:rsidRPr="005A238E">
              <w:rPr>
                <w:sz w:val="20"/>
                <w:szCs w:val="20"/>
              </w:rPr>
              <w:t>8-07-03 Протез бедра лечебно-тренировочный.</w:t>
            </w:r>
          </w:p>
          <w:p w:rsidR="003471BE" w:rsidRPr="000044A4" w:rsidRDefault="003471BE" w:rsidP="003471BE">
            <w:pPr>
              <w:widowControl w:val="0"/>
              <w:autoSpaceDN w:val="0"/>
              <w:spacing w:line="240" w:lineRule="auto"/>
              <w:ind w:left="132" w:right="132"/>
              <w:jc w:val="both"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  <w:r w:rsidRPr="005A238E">
              <w:rPr>
                <w:sz w:val="20"/>
                <w:szCs w:val="20"/>
              </w:rPr>
              <w:t xml:space="preserve">2. Описание: Протез бедра модульный. </w:t>
            </w:r>
            <w:r w:rsidRPr="009215EF">
              <w:rPr>
                <w:sz w:val="20"/>
                <w:szCs w:val="20"/>
              </w:rPr>
              <w:t xml:space="preserve">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9215EF">
              <w:rPr>
                <w:sz w:val="20"/>
                <w:szCs w:val="20"/>
              </w:rPr>
              <w:t>перлоновые</w:t>
            </w:r>
            <w:proofErr w:type="spellEnd"/>
            <w:r w:rsidRPr="009215EF">
              <w:rPr>
                <w:sz w:val="20"/>
                <w:szCs w:val="20"/>
              </w:rPr>
              <w:t xml:space="preserve"> или </w:t>
            </w:r>
            <w:proofErr w:type="spellStart"/>
            <w:r w:rsidRPr="009215EF">
              <w:rPr>
                <w:sz w:val="20"/>
                <w:szCs w:val="20"/>
              </w:rPr>
              <w:t>силоновые</w:t>
            </w:r>
            <w:proofErr w:type="spellEnd"/>
            <w:r w:rsidRPr="009215EF">
              <w:rPr>
                <w:sz w:val="20"/>
                <w:szCs w:val="20"/>
              </w:rPr>
              <w:t>. Приёмная гильза унифицированная (без пробных гильз) или индивидуальная (одна пробная гильза), две сменных гильзы для лечебно-тренировочных протезов. Материал уни</w:t>
            </w:r>
            <w:r>
              <w:rPr>
                <w:sz w:val="20"/>
                <w:szCs w:val="20"/>
              </w:rPr>
              <w:t>фицированной постоянной гильзы:</w:t>
            </w:r>
            <w:r w:rsidRPr="009215EF">
              <w:rPr>
                <w:sz w:val="20"/>
                <w:szCs w:val="20"/>
              </w:rPr>
              <w:t xml:space="preserve"> слоистый пластик на основе акриловых смол. Материал индивидуальной постоянной гильзы: литьевой слоистый пластик на основе акриловых смол или листовой термопластичный пластик. Допускается применение вкладных гильз из вспененных материалов. Крепление протеза поясное или с использованием бандажа. Регулировочно-соединительные устройства должны соответствовать весу инвалида. Стопа с голеностопным шарниром, подвижным в сагиттальной плоскости, со сменным пяточным амортизатором. Коленный шарнир с ручным замком одноосный или коленный шарнир без замка. Тип протеза: лечебно-тренировочный.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3471BE" w:rsidRPr="007E13AE" w:rsidRDefault="003471BE" w:rsidP="003471BE">
            <w:pPr>
              <w:shd w:val="clear" w:color="auto" w:fill="FFFFFF"/>
              <w:suppressAutoHyphens w:val="0"/>
              <w:autoSpaceDE w:val="0"/>
              <w:ind w:left="131" w:right="131"/>
              <w:jc w:val="both"/>
              <w:textAlignment w:val="auto"/>
              <w:rPr>
                <w:rFonts w:eastAsia="Arial"/>
                <w:b/>
                <w:kern w:val="0"/>
                <w:sz w:val="20"/>
                <w:szCs w:val="20"/>
              </w:rPr>
            </w:pPr>
            <w:r w:rsidRPr="007E13AE">
              <w:rPr>
                <w:rFonts w:eastAsia="Arial"/>
                <w:b/>
                <w:kern w:val="0"/>
                <w:sz w:val="20"/>
                <w:szCs w:val="20"/>
              </w:rPr>
              <w:t>Требования к техническим и функциональным характеристикам работ</w:t>
            </w:r>
          </w:p>
          <w:p w:rsidR="003471BE" w:rsidRPr="007E13AE" w:rsidRDefault="003471BE" w:rsidP="003471BE">
            <w:pPr>
              <w:shd w:val="clear" w:color="auto" w:fill="FFFFFF"/>
              <w:suppressAutoHyphens w:val="0"/>
              <w:autoSpaceDE w:val="0"/>
              <w:ind w:left="131" w:right="131"/>
              <w:jc w:val="both"/>
              <w:textAlignment w:val="auto"/>
              <w:rPr>
                <w:rFonts w:eastAsia="Arial"/>
                <w:kern w:val="0"/>
                <w:sz w:val="20"/>
                <w:szCs w:val="20"/>
              </w:rPr>
            </w:pPr>
            <w:r w:rsidRPr="007E13AE">
              <w:rPr>
                <w:rFonts w:eastAsia="Arial"/>
                <w:kern w:val="0"/>
                <w:sz w:val="20"/>
                <w:szCs w:val="20"/>
              </w:rPr>
              <w:t xml:space="preserve">Выполняемые работы по обеспечению инвалидов и отдельных категорий граждан из числа ветеранов протезами </w:t>
            </w:r>
            <w:r>
              <w:rPr>
                <w:rFonts w:eastAsia="Arial"/>
                <w:kern w:val="0"/>
                <w:sz w:val="20"/>
                <w:szCs w:val="20"/>
              </w:rPr>
              <w:t xml:space="preserve">бедра </w:t>
            </w:r>
            <w:r w:rsidRPr="007E13AE">
              <w:rPr>
                <w:rFonts w:eastAsia="Arial"/>
                <w:kern w:val="0"/>
                <w:sz w:val="20"/>
                <w:szCs w:val="20"/>
              </w:rPr>
              <w:t xml:space="preserve">должны содержать комплекс медицинских, технических и социальных мероприятий, проводимых с инвалидами и отдельными категориями граждан из числа ветеранов, имеющими нарушения и (или) дефекты опорно-двигательного аппарата, в целях восстановления или компенсации ограничений их жизнедеятельности. Приемная гильза протеза конечности должна изготавливаться по индивидуальному параметру инвалида и предназначаться для размещения в нем культи или пораженной конечности, обеспечивая взаимодействие человека с протезом конечности. Функциональный узел протеза конечности должен выполнять заданную функцию и иметь </w:t>
            </w:r>
            <w:r w:rsidRPr="007E13AE">
              <w:rPr>
                <w:rFonts w:eastAsia="Arial"/>
                <w:kern w:val="0"/>
                <w:sz w:val="20"/>
                <w:szCs w:val="20"/>
              </w:rPr>
              <w:lastRenderedPageBreak/>
              <w:t xml:space="preserve">конструктивно-технологическую завершенность. </w:t>
            </w:r>
          </w:p>
          <w:p w:rsidR="003471BE" w:rsidRPr="007E13AE" w:rsidRDefault="003471BE" w:rsidP="003471BE">
            <w:pPr>
              <w:shd w:val="clear" w:color="auto" w:fill="FFFFFF"/>
              <w:suppressAutoHyphens w:val="0"/>
              <w:autoSpaceDE w:val="0"/>
              <w:ind w:left="131" w:right="131"/>
              <w:jc w:val="both"/>
              <w:textAlignment w:val="auto"/>
              <w:rPr>
                <w:rFonts w:eastAsia="Arial"/>
                <w:b/>
                <w:kern w:val="0"/>
                <w:sz w:val="20"/>
                <w:szCs w:val="20"/>
              </w:rPr>
            </w:pPr>
          </w:p>
          <w:p w:rsidR="003471BE" w:rsidRPr="007E13AE" w:rsidRDefault="003471BE" w:rsidP="003471BE">
            <w:pPr>
              <w:shd w:val="clear" w:color="auto" w:fill="FFFFFF"/>
              <w:suppressAutoHyphens w:val="0"/>
              <w:autoSpaceDE w:val="0"/>
              <w:ind w:left="131" w:right="131"/>
              <w:jc w:val="both"/>
              <w:textAlignment w:val="auto"/>
              <w:rPr>
                <w:rFonts w:eastAsia="Arial"/>
                <w:b/>
                <w:kern w:val="0"/>
                <w:sz w:val="20"/>
                <w:szCs w:val="20"/>
              </w:rPr>
            </w:pPr>
            <w:r w:rsidRPr="007E13AE">
              <w:rPr>
                <w:rFonts w:eastAsia="Arial"/>
                <w:b/>
                <w:kern w:val="0"/>
                <w:sz w:val="20"/>
                <w:szCs w:val="20"/>
              </w:rPr>
              <w:t>Требования к безопасности работ</w:t>
            </w:r>
          </w:p>
          <w:p w:rsidR="003471BE" w:rsidRPr="007E13AE" w:rsidRDefault="003471BE" w:rsidP="003471BE">
            <w:pPr>
              <w:shd w:val="clear" w:color="auto" w:fill="FFFFFF"/>
              <w:suppressAutoHyphens w:val="0"/>
              <w:autoSpaceDE w:val="0"/>
              <w:ind w:left="131" w:right="131"/>
              <w:jc w:val="both"/>
              <w:textAlignment w:val="auto"/>
              <w:rPr>
                <w:rFonts w:eastAsia="Arial"/>
                <w:kern w:val="0"/>
                <w:sz w:val="20"/>
                <w:szCs w:val="20"/>
              </w:rPr>
            </w:pPr>
            <w:r w:rsidRPr="007E13AE">
              <w:rPr>
                <w:rFonts w:eastAsia="Arial"/>
                <w:kern w:val="0"/>
                <w:sz w:val="20"/>
                <w:szCs w:val="20"/>
              </w:rPr>
              <w:t xml:space="preserve">Проведение работ по обеспечению инвалидов и отдельных категорий граждан из числа ветеранов протезами </w:t>
            </w:r>
            <w:r>
              <w:rPr>
                <w:rFonts w:eastAsia="Arial"/>
                <w:kern w:val="0"/>
                <w:sz w:val="20"/>
                <w:szCs w:val="20"/>
              </w:rPr>
              <w:t xml:space="preserve">бедра </w:t>
            </w:r>
            <w:r w:rsidRPr="007E13AE">
              <w:rPr>
                <w:rFonts w:eastAsia="Arial"/>
                <w:kern w:val="0"/>
                <w:sz w:val="20"/>
                <w:szCs w:val="20"/>
              </w:rPr>
              <w:t>должно осуществляться при наличии декларация о соответствии продукции требованиям технических регламентов.</w:t>
            </w:r>
          </w:p>
          <w:p w:rsidR="003471BE" w:rsidRPr="007E13AE" w:rsidRDefault="003471BE" w:rsidP="003471BE">
            <w:pPr>
              <w:shd w:val="clear" w:color="auto" w:fill="FFFFFF"/>
              <w:suppressAutoHyphens w:val="0"/>
              <w:autoSpaceDE w:val="0"/>
              <w:ind w:left="131" w:right="131"/>
              <w:jc w:val="both"/>
              <w:textAlignment w:val="auto"/>
              <w:rPr>
                <w:rFonts w:eastAsia="Arial"/>
                <w:b/>
                <w:kern w:val="0"/>
                <w:sz w:val="20"/>
                <w:szCs w:val="20"/>
              </w:rPr>
            </w:pPr>
          </w:p>
          <w:p w:rsidR="003471BE" w:rsidRPr="007E13AE" w:rsidRDefault="003471BE" w:rsidP="003471BE">
            <w:pPr>
              <w:shd w:val="clear" w:color="auto" w:fill="FFFFFF"/>
              <w:suppressAutoHyphens w:val="0"/>
              <w:autoSpaceDE w:val="0"/>
              <w:ind w:left="131" w:right="131"/>
              <w:jc w:val="both"/>
              <w:textAlignment w:val="auto"/>
              <w:rPr>
                <w:rFonts w:eastAsia="Arial"/>
                <w:b/>
                <w:kern w:val="0"/>
                <w:sz w:val="20"/>
                <w:szCs w:val="20"/>
              </w:rPr>
            </w:pPr>
            <w:r w:rsidRPr="007E13AE">
              <w:rPr>
                <w:rFonts w:eastAsia="Arial"/>
                <w:b/>
                <w:kern w:val="0"/>
                <w:sz w:val="20"/>
                <w:szCs w:val="20"/>
              </w:rPr>
              <w:t>Требования к результатам работ</w:t>
            </w:r>
          </w:p>
          <w:p w:rsidR="003471BE" w:rsidRPr="007E13AE" w:rsidRDefault="003471BE" w:rsidP="003471BE">
            <w:pPr>
              <w:shd w:val="clear" w:color="auto" w:fill="FFFFFF"/>
              <w:suppressAutoHyphens w:val="0"/>
              <w:autoSpaceDE w:val="0"/>
              <w:ind w:left="131" w:right="131"/>
              <w:jc w:val="both"/>
              <w:textAlignment w:val="auto"/>
              <w:rPr>
                <w:rFonts w:eastAsia="Arial"/>
                <w:kern w:val="0"/>
                <w:sz w:val="20"/>
                <w:szCs w:val="20"/>
              </w:rPr>
            </w:pPr>
            <w:r w:rsidRPr="007E13AE">
              <w:rPr>
                <w:rFonts w:eastAsia="Arial"/>
                <w:kern w:val="0"/>
                <w:sz w:val="20"/>
                <w:szCs w:val="20"/>
              </w:rPr>
              <w:t xml:space="preserve">Работы по обеспечению инвалидов и отдельных категорий граждан из числа ветеранов протезами </w:t>
            </w:r>
            <w:r>
              <w:rPr>
                <w:rFonts w:eastAsia="Arial"/>
                <w:kern w:val="0"/>
                <w:sz w:val="20"/>
                <w:szCs w:val="20"/>
              </w:rPr>
              <w:t xml:space="preserve">бедра </w:t>
            </w:r>
            <w:r w:rsidRPr="007E13AE">
              <w:rPr>
                <w:rFonts w:eastAsia="Arial"/>
                <w:kern w:val="0"/>
                <w:sz w:val="20"/>
                <w:szCs w:val="20"/>
              </w:rPr>
              <w:t xml:space="preserve">следует считать эффективно исполненными, если у инвалидов и отдельных категорий граждан из числа ветеранов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и отдельных категорий граждан из числа ветеранов протезами </w:t>
            </w:r>
            <w:r>
              <w:rPr>
                <w:rFonts w:eastAsia="Arial"/>
                <w:kern w:val="0"/>
                <w:sz w:val="20"/>
                <w:szCs w:val="20"/>
              </w:rPr>
              <w:t xml:space="preserve">бедра </w:t>
            </w:r>
            <w:r w:rsidRPr="007E13AE">
              <w:rPr>
                <w:rFonts w:eastAsia="Arial"/>
                <w:kern w:val="0"/>
                <w:sz w:val="20"/>
                <w:szCs w:val="20"/>
              </w:rPr>
              <w:t>должны быть выполнены с надлежащим качеством и в установленные сроки.</w:t>
            </w:r>
          </w:p>
          <w:p w:rsidR="003471BE" w:rsidRPr="007E13AE" w:rsidRDefault="003471BE" w:rsidP="003471BE">
            <w:pPr>
              <w:shd w:val="clear" w:color="auto" w:fill="FFFFFF"/>
              <w:suppressAutoHyphens w:val="0"/>
              <w:autoSpaceDE w:val="0"/>
              <w:ind w:left="131" w:right="131"/>
              <w:jc w:val="both"/>
              <w:textAlignment w:val="auto"/>
              <w:rPr>
                <w:rFonts w:eastAsia="Arial"/>
                <w:kern w:val="0"/>
                <w:sz w:val="20"/>
                <w:szCs w:val="20"/>
              </w:rPr>
            </w:pPr>
          </w:p>
          <w:p w:rsidR="003471BE" w:rsidRPr="007E13AE" w:rsidRDefault="003471BE" w:rsidP="003471BE">
            <w:pPr>
              <w:shd w:val="clear" w:color="auto" w:fill="FFFFFF"/>
              <w:suppressAutoHyphens w:val="0"/>
              <w:autoSpaceDE w:val="0"/>
              <w:ind w:left="131" w:right="131"/>
              <w:jc w:val="both"/>
              <w:textAlignment w:val="auto"/>
              <w:rPr>
                <w:rFonts w:eastAsia="Arial"/>
                <w:b/>
                <w:kern w:val="0"/>
                <w:sz w:val="20"/>
                <w:szCs w:val="20"/>
              </w:rPr>
            </w:pPr>
            <w:r w:rsidRPr="007E13AE">
              <w:rPr>
                <w:rFonts w:eastAsia="Arial"/>
                <w:b/>
                <w:kern w:val="0"/>
                <w:sz w:val="20"/>
                <w:szCs w:val="20"/>
              </w:rPr>
              <w:t>Требования к размерам, упаковке и отгрузке результатов работ</w:t>
            </w:r>
          </w:p>
          <w:p w:rsidR="003471BE" w:rsidRPr="007E13AE" w:rsidRDefault="003471BE" w:rsidP="003471BE">
            <w:pPr>
              <w:shd w:val="clear" w:color="auto" w:fill="FFFFFF"/>
              <w:suppressAutoHyphens w:val="0"/>
              <w:autoSpaceDE w:val="0"/>
              <w:ind w:left="131" w:right="131"/>
              <w:jc w:val="both"/>
              <w:textAlignment w:val="auto"/>
              <w:rPr>
                <w:rFonts w:eastAsia="Arial"/>
                <w:kern w:val="0"/>
                <w:sz w:val="20"/>
                <w:szCs w:val="20"/>
              </w:rPr>
            </w:pPr>
            <w:r w:rsidRPr="007E13AE">
              <w:rPr>
                <w:rFonts w:eastAsia="Arial"/>
                <w:kern w:val="0"/>
                <w:sz w:val="20"/>
                <w:szCs w:val="20"/>
              </w:rPr>
              <w:t>При необходимости отправка протезов к месту нахождения инвалидов и отдельных категорий граждан из числа ветеранов должна осуществляться с соблюдением требований ГОСТ 20790-93/ГОСТ Р 50444-92 «Приборы аппараты и оборудование медицинские. Общие технические условия» ГОСТ 30324.0-95 (МЭК 601-1-</w:t>
            </w:r>
            <w:proofErr w:type="gramStart"/>
            <w:r w:rsidRPr="007E13AE">
              <w:rPr>
                <w:rFonts w:eastAsia="Arial"/>
                <w:kern w:val="0"/>
                <w:sz w:val="20"/>
                <w:szCs w:val="20"/>
              </w:rPr>
              <w:t>88)/</w:t>
            </w:r>
            <w:proofErr w:type="gramEnd"/>
            <w:r w:rsidRPr="007E13AE">
              <w:rPr>
                <w:rFonts w:eastAsia="Arial"/>
                <w:kern w:val="0"/>
                <w:sz w:val="20"/>
                <w:szCs w:val="20"/>
              </w:rPr>
              <w:t xml:space="preserve">ГОСТ Р 50267.0-92(МЭК 601-1-88) «Изделия медицинские электрические. Часть 1.Общие </w:t>
            </w:r>
            <w:r w:rsidRPr="007E13AE">
              <w:rPr>
                <w:rFonts w:eastAsia="Arial"/>
                <w:kern w:val="0"/>
                <w:sz w:val="20"/>
                <w:szCs w:val="20"/>
              </w:rPr>
              <w:lastRenderedPageBreak/>
              <w:t xml:space="preserve">требования безопасности» и ГОСТ Р 51632-2014 «Технические средства реабилитации людей ограничениями жизнедеятельности» к маркировке, упаковке, хранению и транспортировке. Упаковка протезов </w:t>
            </w:r>
            <w:r>
              <w:rPr>
                <w:rFonts w:eastAsia="Arial"/>
                <w:kern w:val="0"/>
                <w:sz w:val="20"/>
                <w:szCs w:val="20"/>
              </w:rPr>
              <w:t xml:space="preserve">бедра </w:t>
            </w:r>
            <w:r w:rsidRPr="007E13AE">
              <w:rPr>
                <w:rFonts w:eastAsia="Arial"/>
                <w:kern w:val="0"/>
                <w:sz w:val="20"/>
                <w:szCs w:val="20"/>
              </w:rPr>
              <w:t xml:space="preserve">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Временная противокоррозионная защита протезов </w:t>
            </w:r>
            <w:r>
              <w:rPr>
                <w:rFonts w:eastAsia="Arial"/>
                <w:kern w:val="0"/>
                <w:sz w:val="20"/>
                <w:szCs w:val="20"/>
              </w:rPr>
              <w:t xml:space="preserve">бедра </w:t>
            </w:r>
            <w:r w:rsidRPr="007E13AE">
              <w:rPr>
                <w:rFonts w:eastAsia="Arial"/>
                <w:kern w:val="0"/>
                <w:sz w:val="20"/>
                <w:szCs w:val="20"/>
              </w:rPr>
              <w:t>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      </w:r>
          </w:p>
          <w:p w:rsidR="003471BE" w:rsidRPr="007E13AE" w:rsidRDefault="003471BE" w:rsidP="003471BE">
            <w:pPr>
              <w:shd w:val="clear" w:color="auto" w:fill="FFFFFF"/>
              <w:suppressAutoHyphens w:val="0"/>
              <w:autoSpaceDE w:val="0"/>
              <w:ind w:left="131" w:right="131"/>
              <w:jc w:val="both"/>
              <w:textAlignment w:val="auto"/>
              <w:rPr>
                <w:rFonts w:eastAsia="Arial"/>
                <w:b/>
                <w:kern w:val="0"/>
                <w:sz w:val="20"/>
                <w:szCs w:val="20"/>
              </w:rPr>
            </w:pPr>
          </w:p>
          <w:p w:rsidR="003471BE" w:rsidRPr="007E13AE" w:rsidRDefault="003471BE" w:rsidP="003471BE">
            <w:pPr>
              <w:shd w:val="clear" w:color="auto" w:fill="FFFFFF"/>
              <w:suppressAutoHyphens w:val="0"/>
              <w:autoSpaceDE w:val="0"/>
              <w:ind w:left="131" w:right="131"/>
              <w:jc w:val="both"/>
              <w:textAlignment w:val="auto"/>
              <w:rPr>
                <w:rFonts w:eastAsia="Arial"/>
                <w:b/>
                <w:kern w:val="0"/>
                <w:sz w:val="20"/>
                <w:szCs w:val="20"/>
              </w:rPr>
            </w:pPr>
            <w:r w:rsidRPr="007E13AE">
              <w:rPr>
                <w:rFonts w:eastAsia="Arial"/>
                <w:b/>
                <w:kern w:val="0"/>
                <w:sz w:val="20"/>
                <w:szCs w:val="20"/>
              </w:rPr>
              <w:t>Требования к срокам и (или) объему предоставления гарантии качества работ</w:t>
            </w:r>
          </w:p>
          <w:p w:rsidR="003471BE" w:rsidRPr="007E13AE" w:rsidRDefault="003471BE" w:rsidP="003471BE">
            <w:pPr>
              <w:shd w:val="clear" w:color="auto" w:fill="FFFFFF"/>
              <w:suppressAutoHyphens w:val="0"/>
              <w:autoSpaceDE w:val="0"/>
              <w:ind w:left="131" w:right="131"/>
              <w:jc w:val="both"/>
              <w:textAlignment w:val="auto"/>
              <w:rPr>
                <w:rFonts w:eastAsia="Arial"/>
                <w:kern w:val="0"/>
                <w:sz w:val="20"/>
                <w:szCs w:val="20"/>
              </w:rPr>
            </w:pPr>
            <w:r w:rsidRPr="007E13AE">
              <w:rPr>
                <w:rFonts w:eastAsia="Arial"/>
                <w:kern w:val="0"/>
                <w:sz w:val="20"/>
                <w:szCs w:val="20"/>
              </w:rPr>
              <w:t>Гарантийный срок на протезы устанавливается со дня выдачи готового изделия в эксплуатацию и должен составлять не менее 7 месяцев. В течение этого срока Исполнитель производит замену или ремонт изделия бесплатно.</w:t>
            </w:r>
          </w:p>
          <w:p w:rsidR="003471BE" w:rsidRPr="007E13AE" w:rsidRDefault="003471BE" w:rsidP="003471BE">
            <w:pPr>
              <w:shd w:val="clear" w:color="auto" w:fill="FFFFFF"/>
              <w:suppressAutoHyphens w:val="0"/>
              <w:autoSpaceDE w:val="0"/>
              <w:ind w:left="131" w:right="131"/>
              <w:jc w:val="both"/>
              <w:textAlignment w:val="auto"/>
              <w:rPr>
                <w:rFonts w:eastAsia="Arial"/>
                <w:b/>
                <w:kern w:val="0"/>
                <w:sz w:val="20"/>
                <w:szCs w:val="20"/>
              </w:rPr>
            </w:pPr>
          </w:p>
          <w:p w:rsidR="003471BE" w:rsidRPr="007E13AE" w:rsidRDefault="003471BE" w:rsidP="003471BE">
            <w:pPr>
              <w:shd w:val="clear" w:color="auto" w:fill="FFFFFF"/>
              <w:suppressAutoHyphens w:val="0"/>
              <w:autoSpaceDE w:val="0"/>
              <w:ind w:left="131" w:right="131"/>
              <w:jc w:val="both"/>
              <w:textAlignment w:val="auto"/>
              <w:rPr>
                <w:rFonts w:eastAsia="Arial"/>
                <w:b/>
                <w:kern w:val="0"/>
                <w:sz w:val="20"/>
                <w:szCs w:val="20"/>
              </w:rPr>
            </w:pPr>
            <w:r w:rsidRPr="007E13AE">
              <w:rPr>
                <w:rFonts w:eastAsia="Arial"/>
                <w:b/>
                <w:kern w:val="0"/>
                <w:sz w:val="20"/>
                <w:szCs w:val="20"/>
              </w:rPr>
              <w:t>Место, условия и сроки (периоды) выполнения работ</w:t>
            </w:r>
          </w:p>
          <w:p w:rsidR="003471BE" w:rsidRPr="007E13AE" w:rsidRDefault="003471BE" w:rsidP="003471BE">
            <w:pPr>
              <w:shd w:val="clear" w:color="auto" w:fill="FFFFFF"/>
              <w:suppressAutoHyphens w:val="0"/>
              <w:autoSpaceDE w:val="0"/>
              <w:ind w:left="131" w:right="131"/>
              <w:jc w:val="both"/>
              <w:textAlignment w:val="auto"/>
              <w:rPr>
                <w:rFonts w:eastAsia="Arial"/>
                <w:kern w:val="0"/>
                <w:sz w:val="20"/>
                <w:szCs w:val="20"/>
              </w:rPr>
            </w:pPr>
            <w:r w:rsidRPr="007E13AE">
              <w:rPr>
                <w:rFonts w:eastAsia="Arial"/>
                <w:kern w:val="0"/>
                <w:sz w:val="20"/>
                <w:szCs w:val="20"/>
              </w:rPr>
              <w:t xml:space="preserve">Изготовление индивидуальное по меркам инвалида. Место выполнения работ для обеспечения инвалидов и отдельных категорий граждан из числа ветеранов протезами </w:t>
            </w:r>
            <w:r>
              <w:rPr>
                <w:rFonts w:eastAsia="Arial"/>
                <w:kern w:val="0"/>
                <w:sz w:val="20"/>
                <w:szCs w:val="20"/>
              </w:rPr>
              <w:t xml:space="preserve">бедра </w:t>
            </w:r>
            <w:r w:rsidRPr="007E13AE">
              <w:rPr>
                <w:rFonts w:eastAsia="Arial"/>
                <w:kern w:val="0"/>
                <w:sz w:val="20"/>
                <w:szCs w:val="20"/>
              </w:rPr>
              <w:t>– Российская Федерация. Обмеры (примерки) и выдача Результата работ, требующие присутствие Получателя, производятся в Ивановской области, место выполнения иных работ определяется Исполнителем самостоятельно.</w:t>
            </w:r>
          </w:p>
          <w:p w:rsidR="003471BE" w:rsidRPr="00526909" w:rsidRDefault="003471BE" w:rsidP="003471BE">
            <w:pPr>
              <w:shd w:val="clear" w:color="auto" w:fill="FFFFFF"/>
              <w:suppressAutoHyphens w:val="0"/>
              <w:autoSpaceDE w:val="0"/>
              <w:ind w:left="131" w:right="131"/>
              <w:jc w:val="both"/>
              <w:textAlignment w:val="auto"/>
              <w:rPr>
                <w:rFonts w:eastAsia="Arial"/>
                <w:kern w:val="0"/>
                <w:sz w:val="20"/>
                <w:szCs w:val="20"/>
              </w:rPr>
            </w:pPr>
            <w:r w:rsidRPr="007E13AE">
              <w:rPr>
                <w:rFonts w:eastAsia="Arial"/>
                <w:kern w:val="0"/>
                <w:sz w:val="20"/>
                <w:szCs w:val="20"/>
              </w:rPr>
              <w:lastRenderedPageBreak/>
              <w:t>Срок выполнения работ: в тече</w:t>
            </w:r>
            <w:r>
              <w:rPr>
                <w:rFonts w:eastAsia="Arial"/>
                <w:kern w:val="0"/>
                <w:sz w:val="20"/>
                <w:szCs w:val="20"/>
              </w:rPr>
              <w:t>ние 2021</w:t>
            </w:r>
            <w:r w:rsidRPr="007E13AE">
              <w:rPr>
                <w:rFonts w:eastAsia="Arial"/>
                <w:kern w:val="0"/>
                <w:sz w:val="20"/>
                <w:szCs w:val="20"/>
              </w:rPr>
              <w:t xml:space="preserve"> года (до </w:t>
            </w:r>
            <w:r>
              <w:rPr>
                <w:rFonts w:eastAsia="Arial"/>
                <w:kern w:val="0"/>
                <w:sz w:val="20"/>
                <w:szCs w:val="20"/>
              </w:rPr>
              <w:t>01 сентября 2021</w:t>
            </w:r>
            <w:r w:rsidRPr="007E13AE">
              <w:rPr>
                <w:rFonts w:eastAsia="Arial"/>
                <w:kern w:val="0"/>
                <w:sz w:val="20"/>
                <w:szCs w:val="20"/>
              </w:rPr>
              <w:t xml:space="preserve"> г. должно быть выполнено 100% работ). Срок выполнения Работ по изготовлению протезов со дня получения списков или обращения инвалида (ветерана) к Исполнителю по направлению исполнительного органа Фонда - не более 45 дней.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71BE" w:rsidRPr="000044A4" w:rsidRDefault="003471BE" w:rsidP="003471BE">
            <w:pPr>
              <w:suppressAutoHyphens w:val="0"/>
              <w:spacing w:line="240" w:lineRule="auto"/>
              <w:contextualSpacing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lastRenderedPageBreak/>
              <w:t>45</w:t>
            </w:r>
          </w:p>
        </w:tc>
      </w:tr>
      <w:tr w:rsidR="003471BE" w:rsidRPr="000044A4" w:rsidTr="003471B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1BE" w:rsidRPr="000044A4" w:rsidRDefault="003471BE" w:rsidP="003471BE">
            <w:pPr>
              <w:widowControl w:val="0"/>
              <w:autoSpaceDN w:val="0"/>
              <w:spacing w:line="240" w:lineRule="auto"/>
              <w:jc w:val="center"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kern w:val="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71BE" w:rsidRPr="003471BE" w:rsidRDefault="003471BE" w:rsidP="003471BE">
            <w:pPr>
              <w:widowControl w:val="0"/>
              <w:autoSpaceDN w:val="0"/>
              <w:snapToGrid w:val="0"/>
              <w:spacing w:line="240" w:lineRule="auto"/>
              <w:contextualSpacing/>
              <w:jc w:val="center"/>
              <w:rPr>
                <w:rFonts w:eastAsia="Andale Sans UI"/>
                <w:sz w:val="20"/>
                <w:szCs w:val="20"/>
                <w:lang w:val="de-DE" w:eastAsia="fa-IR" w:bidi="fa-IR"/>
              </w:rPr>
            </w:pP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Выполнение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работ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для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обеспечения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инвалидов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отдельных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категорий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граждан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из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числа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ветеранов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протезами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бедра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модульными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, в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том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числе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при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врожденном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недоразвитии</w:t>
            </w:r>
            <w:proofErr w:type="spellEnd"/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BE" w:rsidRPr="007B30A8" w:rsidRDefault="003471BE" w:rsidP="003471BE">
            <w:pPr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B30A8">
              <w:rPr>
                <w:rFonts w:eastAsia="Lucida Sans Unicode"/>
                <w:sz w:val="20"/>
                <w:szCs w:val="20"/>
                <w:lang w:eastAsia="zh-CN"/>
              </w:rPr>
              <w:t>1. Наименование технического средства реабилитации в соответствии с Приказом Министерства труда и социальной защиты Российс</w:t>
            </w:r>
            <w:r>
              <w:rPr>
                <w:rFonts w:eastAsia="Lucida Sans Unicode"/>
                <w:sz w:val="20"/>
                <w:szCs w:val="20"/>
                <w:lang w:eastAsia="zh-CN"/>
              </w:rPr>
              <w:t>кой Федерации от 13.02.2018 г. №</w:t>
            </w:r>
            <w:r w:rsidRPr="007B30A8">
              <w:rPr>
                <w:rFonts w:eastAsia="Lucida Sans Unicode"/>
                <w:sz w:val="20"/>
                <w:szCs w:val="20"/>
                <w:lang w:eastAsia="zh-CN"/>
              </w:rPr>
              <w:t xml:space="preserve"> 86н:</w:t>
            </w:r>
            <w:r>
              <w:rPr>
                <w:rFonts w:eastAsia="Lucida Sans Unicode"/>
                <w:sz w:val="20"/>
                <w:szCs w:val="20"/>
                <w:lang w:eastAsia="zh-CN"/>
              </w:rPr>
              <w:t xml:space="preserve"> </w:t>
            </w:r>
            <w:r w:rsidRPr="007B30A8">
              <w:rPr>
                <w:rFonts w:eastAsia="Lucida Sans Unicode"/>
                <w:sz w:val="20"/>
                <w:szCs w:val="20"/>
                <w:lang w:eastAsia="zh-CN"/>
              </w:rPr>
              <w:t>8-07-10 Протез бедра модульный, в том числе при врожденном недоразвитии</w:t>
            </w:r>
            <w:r>
              <w:rPr>
                <w:rFonts w:eastAsia="Lucida Sans Unicode"/>
                <w:sz w:val="20"/>
                <w:szCs w:val="20"/>
                <w:lang w:eastAsia="zh-CN"/>
              </w:rPr>
              <w:t>.</w:t>
            </w:r>
          </w:p>
          <w:p w:rsidR="003471BE" w:rsidRPr="000044A4" w:rsidRDefault="003471BE" w:rsidP="003471BE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autoSpaceDN w:val="0"/>
              <w:snapToGrid w:val="0"/>
              <w:spacing w:line="240" w:lineRule="auto"/>
              <w:jc w:val="both"/>
              <w:rPr>
                <w:rFonts w:eastAsia="Lucida Sans Unicode"/>
                <w:kern w:val="3"/>
                <w:sz w:val="20"/>
                <w:szCs w:val="20"/>
                <w:lang w:eastAsia="zh-CN"/>
              </w:rPr>
            </w:pPr>
            <w:r w:rsidRPr="007B30A8">
              <w:rPr>
                <w:rFonts w:eastAsia="Lucida Sans Unicode"/>
                <w:sz w:val="20"/>
                <w:szCs w:val="20"/>
                <w:lang w:eastAsia="zh-CN"/>
              </w:rPr>
              <w:t>2. Описание:</w:t>
            </w:r>
            <w:r w:rsidRPr="007B30A8">
              <w:rPr>
                <w:sz w:val="20"/>
                <w:szCs w:val="20"/>
              </w:rPr>
              <w:t xml:space="preserve"> </w:t>
            </w:r>
            <w:r w:rsidRPr="007D07CB">
              <w:rPr>
                <w:rFonts w:eastAsia="Lucida Sans Unicode"/>
                <w:sz w:val="20"/>
                <w:szCs w:val="20"/>
                <w:lang w:eastAsia="zh-CN"/>
              </w:rPr>
              <w:t xml:space="preserve">Протез бедра модульный, косметическая облицовка мягкая полиуретановая (листовой поролон), чулки </w:t>
            </w:r>
            <w:proofErr w:type="spellStart"/>
            <w:r w:rsidRPr="007D07CB">
              <w:rPr>
                <w:rFonts w:eastAsia="Lucida Sans Unicode"/>
                <w:sz w:val="20"/>
                <w:szCs w:val="20"/>
                <w:lang w:eastAsia="zh-CN"/>
              </w:rPr>
              <w:t>перлоновые</w:t>
            </w:r>
            <w:proofErr w:type="spellEnd"/>
            <w:r w:rsidRPr="007D07CB">
              <w:rPr>
                <w:rFonts w:eastAsia="Lucida Sans Unicode"/>
                <w:sz w:val="20"/>
                <w:szCs w:val="20"/>
                <w:lang w:eastAsia="zh-CN"/>
              </w:rPr>
              <w:t xml:space="preserve"> ортопедические. Приемная гильза унифицированная. Пробных приемных гильз нет. Материал унифицированной постоянной гильзы: слоистый пластик на основе акриловых смол. Крепление протеза поясное с использованием кожаных полуфабрикатов, регулировочно-соединительное устройство должно соответствовать весу инвалида. Стопа с голеностопным шарниром, подвижным в сагиттальной плоскости, со </w:t>
            </w:r>
            <w:r w:rsidRPr="007D07CB">
              <w:rPr>
                <w:rFonts w:eastAsia="Lucida Sans Unicode"/>
                <w:sz w:val="20"/>
                <w:szCs w:val="20"/>
                <w:lang w:eastAsia="zh-CN"/>
              </w:rPr>
              <w:lastRenderedPageBreak/>
              <w:t>сменным пяточным амортизатором. Коленный шарнир с ручным замком одноосный или коленный шарнир без замка. Тип протеза: постоянный.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3471BE" w:rsidRPr="000044A4" w:rsidRDefault="003471BE" w:rsidP="003471BE">
            <w:pPr>
              <w:shd w:val="clear" w:color="auto" w:fill="FFFFFF"/>
              <w:suppressAutoHyphens w:val="0"/>
              <w:autoSpaceDE w:val="0"/>
              <w:spacing w:line="240" w:lineRule="auto"/>
              <w:ind w:left="131" w:right="131"/>
              <w:jc w:val="both"/>
              <w:textAlignment w:val="auto"/>
              <w:rPr>
                <w:rFonts w:eastAsia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71BE" w:rsidRPr="000044A4" w:rsidRDefault="003471BE" w:rsidP="003471BE">
            <w:pPr>
              <w:suppressAutoHyphens w:val="0"/>
              <w:spacing w:line="240" w:lineRule="auto"/>
              <w:contextualSpacing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18</w:t>
            </w:r>
          </w:p>
        </w:tc>
      </w:tr>
      <w:tr w:rsidR="003471BE" w:rsidRPr="000044A4" w:rsidTr="003471B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1BE" w:rsidRPr="000044A4" w:rsidRDefault="003471BE" w:rsidP="003471BE">
            <w:pPr>
              <w:widowControl w:val="0"/>
              <w:autoSpaceDN w:val="0"/>
              <w:spacing w:line="240" w:lineRule="auto"/>
              <w:jc w:val="center"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kern w:val="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71BE" w:rsidRPr="003471BE" w:rsidRDefault="003471BE" w:rsidP="003471BE">
            <w:pPr>
              <w:widowControl w:val="0"/>
              <w:autoSpaceDN w:val="0"/>
              <w:snapToGrid w:val="0"/>
              <w:spacing w:line="240" w:lineRule="auto"/>
              <w:contextualSpacing/>
              <w:jc w:val="center"/>
              <w:rPr>
                <w:rFonts w:eastAsia="Andale Sans UI"/>
                <w:sz w:val="20"/>
                <w:szCs w:val="20"/>
                <w:lang w:val="de-DE" w:eastAsia="fa-IR" w:bidi="fa-IR"/>
              </w:rPr>
            </w:pP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Выполнение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работ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для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обеспечения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инвалидов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отдельных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категорий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граждан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из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числа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ветеранов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протезами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бедра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модульными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, в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том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числе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при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врожденном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недоразвитии</w:t>
            </w:r>
            <w:proofErr w:type="spellEnd"/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BE" w:rsidRPr="007B30A8" w:rsidRDefault="003471BE" w:rsidP="003471BE">
            <w:pPr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B30A8">
              <w:rPr>
                <w:rFonts w:eastAsia="Lucida Sans Unicode"/>
                <w:sz w:val="20"/>
                <w:szCs w:val="20"/>
                <w:lang w:eastAsia="zh-CN"/>
              </w:rPr>
              <w:t>1. Наименование технического средства реабилитации в соответствии с Приказом Министерства труда и социальной защиты Российс</w:t>
            </w:r>
            <w:r>
              <w:rPr>
                <w:rFonts w:eastAsia="Lucida Sans Unicode"/>
                <w:sz w:val="20"/>
                <w:szCs w:val="20"/>
                <w:lang w:eastAsia="zh-CN"/>
              </w:rPr>
              <w:t>кой Федерации от 13.02.2018 г. №</w:t>
            </w:r>
            <w:r w:rsidRPr="007B30A8">
              <w:rPr>
                <w:rFonts w:eastAsia="Lucida Sans Unicode"/>
                <w:sz w:val="20"/>
                <w:szCs w:val="20"/>
                <w:lang w:eastAsia="zh-CN"/>
              </w:rPr>
              <w:t xml:space="preserve"> 86н:</w:t>
            </w:r>
            <w:r>
              <w:rPr>
                <w:rFonts w:eastAsia="Lucida Sans Unicode"/>
                <w:sz w:val="20"/>
                <w:szCs w:val="20"/>
                <w:lang w:eastAsia="zh-CN"/>
              </w:rPr>
              <w:t xml:space="preserve"> </w:t>
            </w:r>
            <w:r w:rsidRPr="007B30A8">
              <w:rPr>
                <w:rFonts w:eastAsia="Lucida Sans Unicode"/>
                <w:sz w:val="20"/>
                <w:szCs w:val="20"/>
                <w:lang w:eastAsia="zh-CN"/>
              </w:rPr>
              <w:t xml:space="preserve">8-07-10 Протез бедра модульный, в том числе при врожденном </w:t>
            </w:r>
            <w:r>
              <w:rPr>
                <w:rFonts w:eastAsia="Lucida Sans Unicode"/>
                <w:sz w:val="20"/>
                <w:szCs w:val="20"/>
                <w:lang w:eastAsia="zh-CN"/>
              </w:rPr>
              <w:t>недоразвитии.</w:t>
            </w:r>
          </w:p>
          <w:p w:rsidR="003471BE" w:rsidRPr="000044A4" w:rsidRDefault="003471BE" w:rsidP="003471BE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autoSpaceDN w:val="0"/>
              <w:snapToGrid w:val="0"/>
              <w:spacing w:line="240" w:lineRule="auto"/>
              <w:jc w:val="both"/>
              <w:rPr>
                <w:rFonts w:eastAsia="Lucida Sans Unicode"/>
                <w:kern w:val="3"/>
                <w:sz w:val="20"/>
                <w:szCs w:val="20"/>
                <w:lang w:eastAsia="zh-CN"/>
              </w:rPr>
            </w:pPr>
            <w:r w:rsidRPr="007B30A8">
              <w:rPr>
                <w:rFonts w:eastAsia="Lucida Sans Unicode"/>
                <w:sz w:val="20"/>
                <w:szCs w:val="20"/>
                <w:lang w:eastAsia="zh-CN"/>
              </w:rPr>
              <w:t xml:space="preserve">2. Описание: Протез бедра модульный. </w:t>
            </w:r>
            <w:r w:rsidRPr="00B41998">
              <w:rPr>
                <w:rFonts w:eastAsia="Lucida Sans Unicode"/>
                <w:sz w:val="20"/>
                <w:szCs w:val="20"/>
                <w:lang w:eastAsia="zh-CN"/>
              </w:rPr>
              <w:t xml:space="preserve">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B41998">
              <w:rPr>
                <w:rFonts w:eastAsia="Lucida Sans Unicode"/>
                <w:sz w:val="20"/>
                <w:szCs w:val="20"/>
                <w:lang w:eastAsia="zh-CN"/>
              </w:rPr>
              <w:t>перлоновые</w:t>
            </w:r>
            <w:proofErr w:type="spellEnd"/>
            <w:r w:rsidRPr="00B41998">
              <w:rPr>
                <w:rFonts w:eastAsia="Lucida Sans Unicode"/>
                <w:sz w:val="20"/>
                <w:szCs w:val="20"/>
                <w:lang w:eastAsia="zh-CN"/>
              </w:rPr>
              <w:t xml:space="preserve"> (одна пара) или </w:t>
            </w:r>
            <w:proofErr w:type="spellStart"/>
            <w:r w:rsidRPr="00B41998">
              <w:rPr>
                <w:rFonts w:eastAsia="Lucida Sans Unicode"/>
                <w:sz w:val="20"/>
                <w:szCs w:val="20"/>
                <w:lang w:eastAsia="zh-CN"/>
              </w:rPr>
              <w:t>силоновые</w:t>
            </w:r>
            <w:proofErr w:type="spellEnd"/>
            <w:r w:rsidRPr="00B41998">
              <w:rPr>
                <w:rFonts w:eastAsia="Lucida Sans Unicode"/>
                <w:sz w:val="20"/>
                <w:szCs w:val="20"/>
                <w:lang w:eastAsia="zh-CN"/>
              </w:rPr>
              <w:t>, допускается покрытие защитное плёночное. Приёмная гильза унифицированная (без пробных гильз) или индивидуальная (одна пробная гильза). Материал униф</w:t>
            </w:r>
            <w:r>
              <w:rPr>
                <w:rFonts w:eastAsia="Lucida Sans Unicode"/>
                <w:sz w:val="20"/>
                <w:szCs w:val="20"/>
                <w:lang w:eastAsia="zh-CN"/>
              </w:rPr>
              <w:t xml:space="preserve">ицированной постоянной гильзы: </w:t>
            </w:r>
            <w:r w:rsidRPr="00B41998">
              <w:rPr>
                <w:rFonts w:eastAsia="Lucida Sans Unicode"/>
                <w:sz w:val="20"/>
                <w:szCs w:val="20"/>
                <w:lang w:eastAsia="zh-CN"/>
              </w:rPr>
              <w:t xml:space="preserve">слоистый пластик на основе акриловых смол. Материал индивидуальной постоянной гильзы: литьевой слоистый пластик на основе акриловых смол или листовой термопластичный пластик. Крепление протеза поясное или с использованием бандажа. Регулировочно-соединительные устройства должны соответствовать весу инвалида. Стопа со средней степенью энергосбережения или стопа модульная </w:t>
            </w:r>
            <w:proofErr w:type="spellStart"/>
            <w:r w:rsidRPr="00B41998">
              <w:rPr>
                <w:rFonts w:eastAsia="Lucida Sans Unicode"/>
                <w:sz w:val="20"/>
                <w:szCs w:val="20"/>
                <w:lang w:eastAsia="zh-CN"/>
              </w:rPr>
              <w:t>бесшарнирная</w:t>
            </w:r>
            <w:proofErr w:type="spellEnd"/>
            <w:r w:rsidRPr="00B41998">
              <w:rPr>
                <w:rFonts w:eastAsia="Lucida Sans Unicode"/>
                <w:sz w:val="20"/>
                <w:szCs w:val="20"/>
                <w:lang w:eastAsia="zh-CN"/>
              </w:rPr>
              <w:t xml:space="preserve"> с опорным вкладным элементом из </w:t>
            </w:r>
            <w:proofErr w:type="spellStart"/>
            <w:r w:rsidRPr="00B41998">
              <w:rPr>
                <w:rFonts w:eastAsia="Lucida Sans Unicode"/>
                <w:sz w:val="20"/>
                <w:szCs w:val="20"/>
                <w:lang w:eastAsia="zh-CN"/>
              </w:rPr>
              <w:t>углеволокна</w:t>
            </w:r>
            <w:proofErr w:type="spellEnd"/>
            <w:r w:rsidRPr="00B41998">
              <w:rPr>
                <w:rFonts w:eastAsia="Lucida Sans Unicode"/>
                <w:sz w:val="20"/>
                <w:szCs w:val="20"/>
                <w:lang w:eastAsia="zh-CN"/>
              </w:rPr>
              <w:t xml:space="preserve"> для пациента со средним уровнем активности. Коленный шарнир полицентрический с «геометрическим замком» с зависимым механическим регулированием фаз сгибания-разгибания, материал сталь, или коленный шарнир одноосный с механизмом торможения и фиксатором, материал сталь. Тип протеза:</w:t>
            </w:r>
            <w:r>
              <w:rPr>
                <w:rFonts w:eastAsia="Lucida Sans Unicode"/>
                <w:sz w:val="20"/>
                <w:szCs w:val="20"/>
                <w:lang w:eastAsia="zh-CN"/>
              </w:rPr>
              <w:t xml:space="preserve"> </w:t>
            </w:r>
            <w:r w:rsidRPr="00B41998">
              <w:rPr>
                <w:rFonts w:eastAsia="Lucida Sans Unicode"/>
                <w:sz w:val="20"/>
                <w:szCs w:val="20"/>
                <w:lang w:eastAsia="zh-CN"/>
              </w:rPr>
              <w:t>постоянный.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3471BE" w:rsidRPr="000044A4" w:rsidRDefault="003471BE" w:rsidP="003471BE">
            <w:pPr>
              <w:shd w:val="clear" w:color="auto" w:fill="FFFFFF"/>
              <w:suppressAutoHyphens w:val="0"/>
              <w:autoSpaceDE w:val="0"/>
              <w:spacing w:line="240" w:lineRule="auto"/>
              <w:ind w:left="131" w:right="131"/>
              <w:jc w:val="both"/>
              <w:textAlignment w:val="auto"/>
              <w:rPr>
                <w:rFonts w:eastAsia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71BE" w:rsidRPr="000044A4" w:rsidRDefault="003471BE" w:rsidP="003471BE">
            <w:pPr>
              <w:suppressAutoHyphens w:val="0"/>
              <w:spacing w:line="240" w:lineRule="auto"/>
              <w:contextualSpacing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26</w:t>
            </w:r>
          </w:p>
        </w:tc>
      </w:tr>
      <w:tr w:rsidR="003471BE" w:rsidRPr="000044A4" w:rsidTr="003471B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1BE" w:rsidRPr="000044A4" w:rsidRDefault="003471BE" w:rsidP="003471BE">
            <w:pPr>
              <w:widowControl w:val="0"/>
              <w:autoSpaceDN w:val="0"/>
              <w:spacing w:line="240" w:lineRule="auto"/>
              <w:jc w:val="center"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kern w:val="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71BE" w:rsidRPr="003471BE" w:rsidRDefault="003471BE" w:rsidP="003471BE">
            <w:pPr>
              <w:widowControl w:val="0"/>
              <w:autoSpaceDN w:val="0"/>
              <w:snapToGrid w:val="0"/>
              <w:spacing w:line="240" w:lineRule="auto"/>
              <w:contextualSpacing/>
              <w:jc w:val="center"/>
              <w:rPr>
                <w:rFonts w:eastAsia="Andale Sans UI"/>
                <w:sz w:val="20"/>
                <w:szCs w:val="20"/>
                <w:lang w:val="de-DE" w:eastAsia="fa-IR" w:bidi="fa-IR"/>
              </w:rPr>
            </w:pP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Выполнение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работ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для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обеспечения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инвалидов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отдельных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категорий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граждан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из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числа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ветеранов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протезами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бедра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модульными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, в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том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числе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при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врожденном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недоразвитии</w:t>
            </w:r>
            <w:proofErr w:type="spellEnd"/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BE" w:rsidRPr="007B30A8" w:rsidRDefault="003471BE" w:rsidP="003471BE">
            <w:pPr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B30A8">
              <w:rPr>
                <w:rFonts w:eastAsia="Lucida Sans Unicode"/>
                <w:sz w:val="20"/>
                <w:szCs w:val="20"/>
                <w:lang w:eastAsia="zh-CN"/>
              </w:rPr>
              <w:t>1. Наименование технического средства реабилитации в соответствии с Приказом Министерства труда и социальной защиты Российс</w:t>
            </w:r>
            <w:r>
              <w:rPr>
                <w:rFonts w:eastAsia="Lucida Sans Unicode"/>
                <w:sz w:val="20"/>
                <w:szCs w:val="20"/>
                <w:lang w:eastAsia="zh-CN"/>
              </w:rPr>
              <w:t>кой Федерации от 13.02.2018 г. №</w:t>
            </w:r>
            <w:r w:rsidRPr="007B30A8">
              <w:rPr>
                <w:rFonts w:eastAsia="Lucida Sans Unicode"/>
                <w:sz w:val="20"/>
                <w:szCs w:val="20"/>
                <w:lang w:eastAsia="zh-CN"/>
              </w:rPr>
              <w:t xml:space="preserve"> 86н:</w:t>
            </w:r>
            <w:r>
              <w:rPr>
                <w:rFonts w:eastAsia="Lucida Sans Unicode"/>
                <w:sz w:val="20"/>
                <w:szCs w:val="20"/>
                <w:lang w:eastAsia="zh-CN"/>
              </w:rPr>
              <w:t xml:space="preserve"> </w:t>
            </w:r>
            <w:r w:rsidRPr="007B30A8">
              <w:rPr>
                <w:rFonts w:eastAsia="Lucida Sans Unicode"/>
                <w:sz w:val="20"/>
                <w:szCs w:val="20"/>
                <w:lang w:eastAsia="zh-CN"/>
              </w:rPr>
              <w:t>8-07-10 Протез бедра модульный, в том чи</w:t>
            </w:r>
            <w:r>
              <w:rPr>
                <w:rFonts w:eastAsia="Lucida Sans Unicode"/>
                <w:sz w:val="20"/>
                <w:szCs w:val="20"/>
                <w:lang w:eastAsia="zh-CN"/>
              </w:rPr>
              <w:t>сле при врожденном недоразвитии.</w:t>
            </w:r>
          </w:p>
          <w:p w:rsidR="003471BE" w:rsidRPr="000044A4" w:rsidRDefault="003471BE" w:rsidP="003471BE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autoSpaceDN w:val="0"/>
              <w:snapToGrid w:val="0"/>
              <w:spacing w:line="240" w:lineRule="auto"/>
              <w:jc w:val="both"/>
              <w:rPr>
                <w:rFonts w:eastAsia="Lucida Sans Unicode"/>
                <w:kern w:val="3"/>
                <w:sz w:val="20"/>
                <w:szCs w:val="20"/>
                <w:lang w:eastAsia="zh-CN"/>
              </w:rPr>
            </w:pPr>
            <w:r w:rsidRPr="007B30A8">
              <w:rPr>
                <w:rFonts w:eastAsia="Lucida Sans Unicode"/>
                <w:sz w:val="20"/>
                <w:szCs w:val="20"/>
                <w:lang w:eastAsia="zh-CN"/>
              </w:rPr>
              <w:t xml:space="preserve">2. Описание: Протез бедра модульный. </w:t>
            </w:r>
            <w:r w:rsidRPr="00E62610">
              <w:rPr>
                <w:rFonts w:eastAsia="Lucida Sans Unicode"/>
                <w:sz w:val="20"/>
                <w:szCs w:val="20"/>
                <w:lang w:eastAsia="zh-CN"/>
              </w:rPr>
              <w:t xml:space="preserve">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E62610">
              <w:rPr>
                <w:rFonts w:eastAsia="Lucida Sans Unicode"/>
                <w:sz w:val="20"/>
                <w:szCs w:val="20"/>
                <w:lang w:eastAsia="zh-CN"/>
              </w:rPr>
              <w:t>перлоновые</w:t>
            </w:r>
            <w:proofErr w:type="spellEnd"/>
            <w:r w:rsidRPr="00E62610">
              <w:rPr>
                <w:rFonts w:eastAsia="Lucida Sans Unicode"/>
                <w:sz w:val="20"/>
                <w:szCs w:val="20"/>
                <w:lang w:eastAsia="zh-CN"/>
              </w:rPr>
              <w:t xml:space="preserve"> или </w:t>
            </w:r>
            <w:proofErr w:type="spellStart"/>
            <w:r w:rsidRPr="00E62610">
              <w:rPr>
                <w:rFonts w:eastAsia="Lucida Sans Unicode"/>
                <w:sz w:val="20"/>
                <w:szCs w:val="20"/>
                <w:lang w:eastAsia="zh-CN"/>
              </w:rPr>
              <w:t>силоновые</w:t>
            </w:r>
            <w:proofErr w:type="spellEnd"/>
            <w:r w:rsidRPr="00E62610">
              <w:rPr>
                <w:rFonts w:eastAsia="Lucida Sans Unicode"/>
                <w:sz w:val="20"/>
                <w:szCs w:val="20"/>
                <w:lang w:eastAsia="zh-CN"/>
              </w:rPr>
              <w:t>, допускается покрытие защитное плёночное. Приёмная гильза индивидуальная (две пробные гильзы). Материал индивидуальной постоянной гильзы: литьевой слоистый пластик на основе акриловых смол, листовой термопластичный пластик. Крепление протеза поясное или с использованием бандажа. В качестве вкладного элемента применяются чехлы полимерные, крепление с использованием замка или вакуумной мембраны. Регулировочно-соединительные устройства должны соответствовать весу инвалида. Стопа со средней степенью энергосбережения. Коленный шарнир многоосный с управляемым пневматическим механизмом торможения, с независимым регулированием фаз сгибания-разгибания или коленный шарнир с тормозным механизмом, одноосный, с пневматическим управлением фазы переноса. Тип протеза: постоянный.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3471BE" w:rsidRPr="000044A4" w:rsidRDefault="003471BE" w:rsidP="003471BE">
            <w:pPr>
              <w:shd w:val="clear" w:color="auto" w:fill="FFFFFF"/>
              <w:suppressAutoHyphens w:val="0"/>
              <w:autoSpaceDE w:val="0"/>
              <w:spacing w:line="240" w:lineRule="auto"/>
              <w:ind w:left="131" w:right="131"/>
              <w:jc w:val="both"/>
              <w:textAlignment w:val="auto"/>
              <w:rPr>
                <w:rFonts w:eastAsia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71BE" w:rsidRPr="00E47D3E" w:rsidRDefault="003471BE" w:rsidP="003471BE">
            <w:pPr>
              <w:suppressAutoHyphens w:val="0"/>
              <w:spacing w:line="240" w:lineRule="auto"/>
              <w:contextualSpacing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14</w:t>
            </w:r>
          </w:p>
        </w:tc>
      </w:tr>
      <w:tr w:rsidR="003471BE" w:rsidRPr="000044A4" w:rsidTr="003471B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1BE" w:rsidRPr="000044A4" w:rsidRDefault="003471BE" w:rsidP="003471BE">
            <w:pPr>
              <w:widowControl w:val="0"/>
              <w:autoSpaceDN w:val="0"/>
              <w:spacing w:line="240" w:lineRule="auto"/>
              <w:jc w:val="center"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kern w:val="3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71BE" w:rsidRPr="003471BE" w:rsidRDefault="003471BE" w:rsidP="003471BE">
            <w:pPr>
              <w:widowControl w:val="0"/>
              <w:autoSpaceDN w:val="0"/>
              <w:jc w:val="center"/>
              <w:rPr>
                <w:rFonts w:eastAsia="Arial CYR"/>
                <w:kern w:val="3"/>
                <w:sz w:val="20"/>
                <w:szCs w:val="20"/>
              </w:rPr>
            </w:pPr>
            <w:r w:rsidRPr="003471BE">
              <w:rPr>
                <w:rFonts w:eastAsia="Arial CYR"/>
                <w:kern w:val="3"/>
                <w:sz w:val="20"/>
                <w:szCs w:val="20"/>
              </w:rPr>
              <w:t>Выполнение работ для обеспечения инвалидов и отдельных категорий граждан из числа ветеранов протезами бедра для купания</w:t>
            </w:r>
          </w:p>
        </w:tc>
        <w:tc>
          <w:tcPr>
            <w:tcW w:w="8066" w:type="dxa"/>
            <w:tcBorders>
              <w:left w:val="single" w:sz="4" w:space="0" w:color="auto"/>
            </w:tcBorders>
            <w:vAlign w:val="center"/>
          </w:tcPr>
          <w:p w:rsidR="003471BE" w:rsidRPr="00C86FDF" w:rsidRDefault="003471BE" w:rsidP="003471BE">
            <w:pPr>
              <w:jc w:val="both"/>
              <w:rPr>
                <w:bCs/>
                <w:sz w:val="20"/>
                <w:szCs w:val="20"/>
              </w:rPr>
            </w:pPr>
            <w:r w:rsidRPr="00C86FDF">
              <w:rPr>
                <w:bCs/>
                <w:sz w:val="20"/>
                <w:szCs w:val="20"/>
              </w:rPr>
              <w:t>1. Наименование технического средства реабилитации в соответствии с Приказом Министерства труда и социальной защиты Российс</w:t>
            </w:r>
            <w:r>
              <w:rPr>
                <w:bCs/>
                <w:sz w:val="20"/>
                <w:szCs w:val="20"/>
              </w:rPr>
              <w:t>кой Федерации от 13.02.2018 г. №</w:t>
            </w:r>
            <w:r w:rsidRPr="00C86FDF">
              <w:rPr>
                <w:bCs/>
                <w:sz w:val="20"/>
                <w:szCs w:val="20"/>
              </w:rPr>
              <w:t xml:space="preserve"> 86н: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22DB3">
              <w:rPr>
                <w:bCs/>
                <w:sz w:val="20"/>
                <w:szCs w:val="20"/>
              </w:rPr>
              <w:t xml:space="preserve">8-07-05 </w:t>
            </w:r>
            <w:r w:rsidRPr="00C86FDF">
              <w:rPr>
                <w:bCs/>
                <w:sz w:val="20"/>
                <w:szCs w:val="20"/>
              </w:rPr>
              <w:t>Протез бедра для купания.</w:t>
            </w:r>
          </w:p>
          <w:p w:rsidR="003471BE" w:rsidRPr="000044A4" w:rsidRDefault="003471BE" w:rsidP="003471BE">
            <w:pPr>
              <w:widowControl w:val="0"/>
              <w:autoSpaceDN w:val="0"/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C86FDF">
              <w:rPr>
                <w:bCs/>
                <w:sz w:val="20"/>
                <w:szCs w:val="20"/>
              </w:rPr>
              <w:t>2.</w:t>
            </w:r>
            <w:r>
              <w:rPr>
                <w:bCs/>
                <w:sz w:val="20"/>
                <w:szCs w:val="20"/>
              </w:rPr>
              <w:t xml:space="preserve"> Описание: </w:t>
            </w:r>
            <w:r w:rsidRPr="00A6085A">
              <w:rPr>
                <w:bCs/>
                <w:sz w:val="20"/>
                <w:szCs w:val="20"/>
              </w:rPr>
              <w:t>Протез бедра модульный. Косметическое покрытие защитное пленочное. Гильза индивидуальная, изготовленная по индивидуальному слепку с культи инвалида. Одна примерочная гильза. Постоянная гильза из литьевого пластика на основе акриловых смол. Кр</w:t>
            </w:r>
            <w:r>
              <w:rPr>
                <w:bCs/>
                <w:sz w:val="20"/>
                <w:szCs w:val="20"/>
              </w:rPr>
              <w:t xml:space="preserve">епление протеза - </w:t>
            </w:r>
            <w:r w:rsidRPr="00A6085A">
              <w:rPr>
                <w:bCs/>
                <w:sz w:val="20"/>
                <w:szCs w:val="20"/>
              </w:rPr>
              <w:t xml:space="preserve">вакуумное. Полимерный чехол. Регулировочно-соединительные </w:t>
            </w:r>
            <w:r w:rsidRPr="00A6085A">
              <w:rPr>
                <w:bCs/>
                <w:sz w:val="20"/>
                <w:szCs w:val="20"/>
              </w:rPr>
              <w:lastRenderedPageBreak/>
              <w:t>устройства на нагрузку до 150 кг. Стопа водостойкая. Коленный шарнир водостойкий, укомплектованный фиксатором. Дополнительные функциональные устройства отсутствуют. Тип протеза по назначению: для купания.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3471BE" w:rsidRPr="000044A4" w:rsidRDefault="003471BE" w:rsidP="003471BE">
            <w:pPr>
              <w:shd w:val="clear" w:color="auto" w:fill="FFFFFF"/>
              <w:suppressAutoHyphens w:val="0"/>
              <w:autoSpaceDE w:val="0"/>
              <w:spacing w:line="240" w:lineRule="auto"/>
              <w:ind w:left="131" w:right="131"/>
              <w:jc w:val="both"/>
              <w:textAlignment w:val="auto"/>
              <w:rPr>
                <w:rFonts w:eastAsia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71BE" w:rsidRPr="000044A4" w:rsidRDefault="003471BE" w:rsidP="003471BE">
            <w:pPr>
              <w:suppressAutoHyphens w:val="0"/>
              <w:spacing w:line="240" w:lineRule="auto"/>
              <w:contextualSpacing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3471BE" w:rsidRPr="000044A4" w:rsidTr="003471B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1BE" w:rsidRPr="000044A4" w:rsidRDefault="003471BE" w:rsidP="003471BE">
            <w:pPr>
              <w:widowControl w:val="0"/>
              <w:autoSpaceDN w:val="0"/>
              <w:spacing w:line="240" w:lineRule="auto"/>
              <w:jc w:val="center"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kern w:val="3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71BE" w:rsidRPr="003471BE" w:rsidRDefault="003471BE" w:rsidP="003471BE">
            <w:pPr>
              <w:widowControl w:val="0"/>
              <w:autoSpaceDN w:val="0"/>
              <w:snapToGrid w:val="0"/>
              <w:spacing w:line="240" w:lineRule="auto"/>
              <w:contextualSpacing/>
              <w:jc w:val="center"/>
              <w:rPr>
                <w:rFonts w:eastAsia="Andale Sans UI"/>
                <w:bCs/>
                <w:sz w:val="20"/>
                <w:szCs w:val="20"/>
                <w:lang w:val="de-DE" w:eastAsia="fa-IR" w:bidi="fa-IR"/>
              </w:rPr>
            </w:pP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Выполнение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работ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для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обеспечения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инвалидов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отдельных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категорий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граждан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из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числа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ветеранов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протезами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бедра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модульными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, в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том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числе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при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врожденном</w:t>
            </w:r>
            <w:proofErr w:type="spellEnd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471BE">
              <w:rPr>
                <w:rFonts w:eastAsia="Andale Sans UI"/>
                <w:sz w:val="20"/>
                <w:szCs w:val="20"/>
                <w:lang w:val="de-DE" w:eastAsia="fa-IR" w:bidi="fa-IR"/>
              </w:rPr>
              <w:t>недоразвитии</w:t>
            </w:r>
            <w:proofErr w:type="spellEnd"/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BE" w:rsidRDefault="003471BE" w:rsidP="003471BE">
            <w:pPr>
              <w:jc w:val="both"/>
              <w:rPr>
                <w:bCs/>
                <w:sz w:val="20"/>
                <w:szCs w:val="20"/>
              </w:rPr>
            </w:pPr>
            <w:r w:rsidRPr="007B30A8">
              <w:rPr>
                <w:bCs/>
                <w:sz w:val="20"/>
                <w:szCs w:val="20"/>
              </w:rPr>
              <w:t>1. Наименование технического средства реабилитации в соответствии с Приказом Министерства труда и социальной защиты Российс</w:t>
            </w:r>
            <w:r>
              <w:rPr>
                <w:bCs/>
                <w:sz w:val="20"/>
                <w:szCs w:val="20"/>
              </w:rPr>
              <w:t>кой Федерации от 13.02.2018 г. №</w:t>
            </w:r>
            <w:r w:rsidRPr="007B30A8">
              <w:rPr>
                <w:bCs/>
                <w:sz w:val="20"/>
                <w:szCs w:val="20"/>
              </w:rPr>
              <w:t xml:space="preserve"> 86н: </w:t>
            </w:r>
            <w:r>
              <w:rPr>
                <w:bCs/>
                <w:sz w:val="20"/>
                <w:szCs w:val="20"/>
              </w:rPr>
              <w:t xml:space="preserve">8-07-10 </w:t>
            </w:r>
            <w:r w:rsidRPr="00FA1063">
              <w:rPr>
                <w:bCs/>
                <w:sz w:val="20"/>
                <w:szCs w:val="20"/>
              </w:rPr>
              <w:t>Протез бедра модульный, в том числе при врожденном</w:t>
            </w:r>
            <w:r>
              <w:rPr>
                <w:bCs/>
                <w:sz w:val="20"/>
                <w:szCs w:val="20"/>
              </w:rPr>
              <w:t xml:space="preserve"> недоразвитии.</w:t>
            </w:r>
            <w:r w:rsidRPr="00FA1063">
              <w:rPr>
                <w:bCs/>
                <w:sz w:val="20"/>
                <w:szCs w:val="20"/>
              </w:rPr>
              <w:t xml:space="preserve"> </w:t>
            </w:r>
          </w:p>
          <w:p w:rsidR="003471BE" w:rsidRPr="000044A4" w:rsidRDefault="003471BE" w:rsidP="003471BE">
            <w:pPr>
              <w:widowControl w:val="0"/>
              <w:autoSpaceDN w:val="0"/>
              <w:spacing w:line="240" w:lineRule="auto"/>
              <w:jc w:val="both"/>
              <w:rPr>
                <w:rFonts w:eastAsia="Arial Unicode MS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 xml:space="preserve">2. Описание: </w:t>
            </w:r>
            <w:r w:rsidRPr="001209B0">
              <w:rPr>
                <w:bCs/>
                <w:sz w:val="20"/>
                <w:szCs w:val="20"/>
              </w:rPr>
              <w:t xml:space="preserve">Протез бедра модульный.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1209B0">
              <w:rPr>
                <w:bCs/>
                <w:sz w:val="20"/>
                <w:szCs w:val="20"/>
              </w:rPr>
              <w:t>перлоновые</w:t>
            </w:r>
            <w:proofErr w:type="spellEnd"/>
            <w:r w:rsidRPr="001209B0">
              <w:rPr>
                <w:bCs/>
                <w:sz w:val="20"/>
                <w:szCs w:val="20"/>
              </w:rPr>
              <w:t xml:space="preserve"> (одна пара) или </w:t>
            </w:r>
            <w:proofErr w:type="spellStart"/>
            <w:r w:rsidRPr="001209B0">
              <w:rPr>
                <w:bCs/>
                <w:sz w:val="20"/>
                <w:szCs w:val="20"/>
              </w:rPr>
              <w:t>силоновые</w:t>
            </w:r>
            <w:proofErr w:type="spellEnd"/>
            <w:r w:rsidRPr="001209B0">
              <w:rPr>
                <w:bCs/>
                <w:sz w:val="20"/>
                <w:szCs w:val="20"/>
              </w:rPr>
              <w:t xml:space="preserve">, допускается покрытие защитное плёночное. Приёмная гильза индивидуальная (одна пробная гильза). Материал индивидуальной постоянной гильзы: литьевой слоистый пластик на основе акриловых смол или листовой термопластичный пластик. Крепление протеза за счет системы крепления KISS с полимерным чехлом. Регулировочно-соединительные устройства должны соответствовать весу инвалида. Стопа со средней степенью энергосбережения или стопа модульная </w:t>
            </w:r>
            <w:proofErr w:type="spellStart"/>
            <w:r w:rsidRPr="001209B0">
              <w:rPr>
                <w:bCs/>
                <w:sz w:val="20"/>
                <w:szCs w:val="20"/>
              </w:rPr>
              <w:t>бесшарнирная</w:t>
            </w:r>
            <w:proofErr w:type="spellEnd"/>
            <w:r w:rsidRPr="001209B0">
              <w:rPr>
                <w:bCs/>
                <w:sz w:val="20"/>
                <w:szCs w:val="20"/>
              </w:rPr>
              <w:t xml:space="preserve"> с опорным вкладным элементом из </w:t>
            </w:r>
            <w:proofErr w:type="spellStart"/>
            <w:r w:rsidRPr="001209B0">
              <w:rPr>
                <w:bCs/>
                <w:sz w:val="20"/>
                <w:szCs w:val="20"/>
              </w:rPr>
              <w:t>углеволокна</w:t>
            </w:r>
            <w:proofErr w:type="spellEnd"/>
            <w:r w:rsidRPr="001209B0">
              <w:rPr>
                <w:bCs/>
                <w:sz w:val="20"/>
                <w:szCs w:val="20"/>
              </w:rPr>
              <w:t xml:space="preserve"> для пациента со средним уровнем активности. Коленный шарнир одноосный </w:t>
            </w:r>
            <w:proofErr w:type="spellStart"/>
            <w:r w:rsidRPr="001209B0">
              <w:rPr>
                <w:bCs/>
                <w:sz w:val="20"/>
                <w:szCs w:val="20"/>
              </w:rPr>
              <w:t>беззамковый</w:t>
            </w:r>
            <w:proofErr w:type="spellEnd"/>
            <w:r w:rsidRPr="001209B0">
              <w:rPr>
                <w:bCs/>
                <w:sz w:val="20"/>
                <w:szCs w:val="20"/>
              </w:rPr>
              <w:t xml:space="preserve"> с зависимым механическим регулированием фаз сгибания-разгибания или коленный шарнир полицентрический с «геометрическим замком» с зависимым механическим регулированием фаз сгибания-разгибания, материал сталь или коленный шарнир одноосный с механизмом торможения с зависимым механическим регулированием фаз сгибания-разгибания, материал сталь. Тип протеза: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209B0">
              <w:rPr>
                <w:bCs/>
                <w:sz w:val="20"/>
                <w:szCs w:val="20"/>
              </w:rPr>
              <w:t>постоянный.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3471BE" w:rsidRPr="000044A4" w:rsidRDefault="003471BE" w:rsidP="003471BE">
            <w:pPr>
              <w:shd w:val="clear" w:color="auto" w:fill="FFFFFF"/>
              <w:suppressAutoHyphens w:val="0"/>
              <w:autoSpaceDE w:val="0"/>
              <w:spacing w:line="240" w:lineRule="auto"/>
              <w:ind w:left="131" w:right="131"/>
              <w:jc w:val="both"/>
              <w:textAlignment w:val="auto"/>
              <w:rPr>
                <w:rFonts w:eastAsia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71BE" w:rsidRPr="000044A4" w:rsidRDefault="003471BE" w:rsidP="003471BE">
            <w:pPr>
              <w:suppressAutoHyphens w:val="0"/>
              <w:spacing w:line="240" w:lineRule="auto"/>
              <w:contextualSpacing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15</w:t>
            </w:r>
          </w:p>
        </w:tc>
      </w:tr>
      <w:tr w:rsidR="003471BE" w:rsidRPr="000044A4" w:rsidTr="003471B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1BE" w:rsidRPr="000044A4" w:rsidRDefault="003471BE" w:rsidP="003471BE">
            <w:pPr>
              <w:widowControl w:val="0"/>
              <w:autoSpaceDN w:val="0"/>
              <w:spacing w:line="240" w:lineRule="auto"/>
              <w:jc w:val="center"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kern w:val="3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71BE" w:rsidRPr="000B7808" w:rsidRDefault="003471BE" w:rsidP="003471BE">
            <w:pPr>
              <w:widowControl w:val="0"/>
              <w:autoSpaceDN w:val="0"/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0B7808">
              <w:rPr>
                <w:rFonts w:eastAsia="Andale Sans UI"/>
                <w:sz w:val="20"/>
                <w:szCs w:val="20"/>
                <w:lang w:eastAsia="fa-IR" w:bidi="fa-IR"/>
              </w:rPr>
              <w:t>Выполнение работ для обеспечения инвалидов и отдельных категорий граждан из числа ветеранов протезами бедра модульными, в том числе при врожденном недоразвитии</w:t>
            </w:r>
          </w:p>
        </w:tc>
        <w:tc>
          <w:tcPr>
            <w:tcW w:w="8066" w:type="dxa"/>
            <w:tcBorders>
              <w:left w:val="single" w:sz="4" w:space="0" w:color="auto"/>
            </w:tcBorders>
          </w:tcPr>
          <w:p w:rsidR="003471BE" w:rsidRPr="00582BA9" w:rsidRDefault="003471BE" w:rsidP="003471BE">
            <w:pPr>
              <w:ind w:right="132"/>
              <w:jc w:val="both"/>
              <w:rPr>
                <w:bCs/>
                <w:sz w:val="20"/>
                <w:szCs w:val="20"/>
              </w:rPr>
            </w:pPr>
            <w:r w:rsidRPr="00582BA9">
              <w:rPr>
                <w:bCs/>
                <w:sz w:val="20"/>
                <w:szCs w:val="20"/>
              </w:rPr>
              <w:t xml:space="preserve">1. Наименование технического средства реабилитации в соответствии с Приказом Министерства труда и социальной защиты Российской Федерации от 13.02.2018 </w:t>
            </w:r>
            <w:r>
              <w:rPr>
                <w:bCs/>
                <w:sz w:val="20"/>
                <w:szCs w:val="20"/>
              </w:rPr>
              <w:t>г. №</w:t>
            </w:r>
            <w:r w:rsidRPr="00582BA9">
              <w:rPr>
                <w:bCs/>
                <w:sz w:val="20"/>
                <w:szCs w:val="20"/>
              </w:rPr>
              <w:t xml:space="preserve"> 86н: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22DB3">
              <w:rPr>
                <w:bCs/>
                <w:sz w:val="20"/>
                <w:szCs w:val="20"/>
              </w:rPr>
              <w:t>8-07-10</w:t>
            </w:r>
            <w:r w:rsidRPr="00582BA9">
              <w:rPr>
                <w:b/>
                <w:bCs/>
                <w:sz w:val="20"/>
                <w:szCs w:val="20"/>
              </w:rPr>
              <w:t xml:space="preserve"> </w:t>
            </w:r>
            <w:r w:rsidRPr="00582BA9">
              <w:rPr>
                <w:bCs/>
                <w:sz w:val="20"/>
                <w:szCs w:val="20"/>
              </w:rPr>
              <w:t xml:space="preserve">Протез бедра модульный, в том числе при врожденном недоразвитии. </w:t>
            </w:r>
          </w:p>
          <w:p w:rsidR="003471BE" w:rsidRPr="000044A4" w:rsidRDefault="003471BE" w:rsidP="003471BE">
            <w:pPr>
              <w:widowControl w:val="0"/>
              <w:autoSpaceDN w:val="0"/>
              <w:ind w:right="132"/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Описание: </w:t>
            </w:r>
            <w:r w:rsidRPr="004306D7">
              <w:rPr>
                <w:bCs/>
                <w:sz w:val="20"/>
                <w:szCs w:val="20"/>
              </w:rPr>
              <w:t xml:space="preserve">Протез бедра модульный.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4306D7">
              <w:rPr>
                <w:bCs/>
                <w:sz w:val="20"/>
                <w:szCs w:val="20"/>
              </w:rPr>
              <w:t>перлоновые</w:t>
            </w:r>
            <w:proofErr w:type="spellEnd"/>
            <w:r w:rsidRPr="004306D7">
              <w:rPr>
                <w:bCs/>
                <w:sz w:val="20"/>
                <w:szCs w:val="20"/>
              </w:rPr>
              <w:t xml:space="preserve"> или </w:t>
            </w:r>
            <w:proofErr w:type="spellStart"/>
            <w:r w:rsidRPr="004306D7">
              <w:rPr>
                <w:bCs/>
                <w:sz w:val="20"/>
                <w:szCs w:val="20"/>
              </w:rPr>
              <w:t>силоновые</w:t>
            </w:r>
            <w:proofErr w:type="spellEnd"/>
            <w:r w:rsidRPr="004306D7">
              <w:rPr>
                <w:bCs/>
                <w:sz w:val="20"/>
                <w:szCs w:val="20"/>
              </w:rPr>
              <w:t>, допускается покрытие защитное плёночное. Приёмная гильза индивидуальная (две пробные гильзы). Материал индивидуальной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полимерные, крепление с использованием замка или вакуумной мембраны. Регулировочно-соединительные устройства должны соответствовать весу инвалида. Стопа со средней степенью энергосбережения. Коленный шарнир одноосный гидравлический с контролем фазы переноса и опоры, с функцией ручного замка. Поддержка при приседании, угол сгибания 150 градусов. Водоустойчив. Тип протеза: постоянный.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3471BE" w:rsidRPr="000044A4" w:rsidRDefault="003471BE" w:rsidP="003471BE">
            <w:pPr>
              <w:shd w:val="clear" w:color="auto" w:fill="FFFFFF"/>
              <w:suppressAutoHyphens w:val="0"/>
              <w:autoSpaceDE w:val="0"/>
              <w:spacing w:line="240" w:lineRule="auto"/>
              <w:ind w:left="131" w:right="131"/>
              <w:jc w:val="both"/>
              <w:textAlignment w:val="auto"/>
              <w:rPr>
                <w:rFonts w:eastAsia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71BE" w:rsidRPr="000044A4" w:rsidRDefault="003471BE" w:rsidP="003471BE">
            <w:pPr>
              <w:suppressAutoHyphens w:val="0"/>
              <w:spacing w:line="240" w:lineRule="auto"/>
              <w:contextualSpacing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3471BE" w:rsidRPr="000044A4" w:rsidTr="003471B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1BE" w:rsidRPr="000044A4" w:rsidRDefault="003471BE" w:rsidP="003471BE">
            <w:pPr>
              <w:widowControl w:val="0"/>
              <w:autoSpaceDN w:val="0"/>
              <w:spacing w:line="240" w:lineRule="auto"/>
              <w:jc w:val="center"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kern w:val="3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71BE" w:rsidRPr="000044A4" w:rsidRDefault="003471BE" w:rsidP="003471BE">
            <w:pPr>
              <w:widowControl w:val="0"/>
              <w:autoSpaceDN w:val="0"/>
              <w:spacing w:line="240" w:lineRule="auto"/>
              <w:jc w:val="center"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  <w:r w:rsidRPr="00582BA9">
              <w:rPr>
                <w:sz w:val="20"/>
                <w:szCs w:val="20"/>
              </w:rPr>
              <w:t>Выполнение работ для обеспечения инвалидов и отдельных категорий граждан из числа ветеранов протезами при вычленении бедра модульными</w:t>
            </w:r>
            <w:r>
              <w:rPr>
                <w:sz w:val="20"/>
                <w:szCs w:val="20"/>
              </w:rPr>
              <w:t xml:space="preserve"> </w:t>
            </w:r>
            <w:r w:rsidRPr="008D6DB8">
              <w:rPr>
                <w:sz w:val="20"/>
                <w:szCs w:val="20"/>
              </w:rPr>
              <w:t xml:space="preserve">с внешним </w:t>
            </w:r>
            <w:r w:rsidRPr="008D6DB8">
              <w:rPr>
                <w:sz w:val="20"/>
                <w:szCs w:val="20"/>
              </w:rPr>
              <w:lastRenderedPageBreak/>
              <w:t>источником энергии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1BE" w:rsidRPr="00582BA9" w:rsidRDefault="003471BE" w:rsidP="003471BE">
            <w:pPr>
              <w:ind w:left="132" w:right="132"/>
              <w:jc w:val="both"/>
              <w:rPr>
                <w:sz w:val="20"/>
                <w:szCs w:val="20"/>
              </w:rPr>
            </w:pPr>
            <w:r w:rsidRPr="00582BA9">
              <w:rPr>
                <w:sz w:val="20"/>
                <w:szCs w:val="20"/>
              </w:rPr>
              <w:lastRenderedPageBreak/>
              <w:t>1. Наименование технического средства реабилитации в соответствии с Приказом Министерства труда и социальной защиты Российс</w:t>
            </w:r>
            <w:r>
              <w:rPr>
                <w:sz w:val="20"/>
                <w:szCs w:val="20"/>
              </w:rPr>
              <w:t>кой Федерации от 13.02.2018 г. № 86н: 8-07-12</w:t>
            </w:r>
            <w:r w:rsidRPr="00582BA9">
              <w:rPr>
                <w:sz w:val="20"/>
                <w:szCs w:val="20"/>
              </w:rPr>
              <w:t xml:space="preserve"> </w:t>
            </w:r>
            <w:r w:rsidRPr="008D6DB8">
              <w:rPr>
                <w:sz w:val="20"/>
                <w:szCs w:val="20"/>
              </w:rPr>
              <w:t>Протез бедра модульный с внешним источником энергии</w:t>
            </w:r>
            <w:r>
              <w:rPr>
                <w:sz w:val="20"/>
                <w:szCs w:val="20"/>
              </w:rPr>
              <w:t>.</w:t>
            </w:r>
          </w:p>
          <w:p w:rsidR="003471BE" w:rsidRPr="000044A4" w:rsidRDefault="003471BE" w:rsidP="003471BE">
            <w:pPr>
              <w:widowControl w:val="0"/>
              <w:autoSpaceDN w:val="0"/>
              <w:spacing w:line="240" w:lineRule="auto"/>
              <w:ind w:left="132" w:right="132"/>
              <w:jc w:val="both"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  <w:r w:rsidRPr="00582BA9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Описание: </w:t>
            </w:r>
            <w:r w:rsidRPr="0082388E">
              <w:rPr>
                <w:sz w:val="20"/>
                <w:szCs w:val="20"/>
              </w:rPr>
              <w:t xml:space="preserve">Протез бедра с внешним источником энергии. Приемная гильза индивидуального изготовления по слепку с культи инвалида. Материал постоянной гильзы: литьевой слоистый пластик на основе акриловых смол. Допускается изготовление пробных гильз. Материал пробной гильзы- термопластик. Крепление протеза при помощи </w:t>
            </w:r>
            <w:r w:rsidRPr="0082388E">
              <w:rPr>
                <w:sz w:val="20"/>
                <w:szCs w:val="20"/>
              </w:rPr>
              <w:lastRenderedPageBreak/>
              <w:t xml:space="preserve">силиконового лайнера с передвижной или встроенной мембраной и активного вакуумного клапана.  Регулировочно-соединительные устройства соответствуют весовым и нагрузочным параметрам пациента. Коленный модуль:  с управляемой микропроцессором фазой опоры и переноса (управляемая микропроцессором вязкость </w:t>
            </w:r>
            <w:proofErr w:type="spellStart"/>
            <w:r w:rsidRPr="0082388E">
              <w:rPr>
                <w:sz w:val="20"/>
                <w:szCs w:val="20"/>
              </w:rPr>
              <w:t>магнитореологической</w:t>
            </w:r>
            <w:proofErr w:type="spellEnd"/>
            <w:r w:rsidRPr="0082388E">
              <w:rPr>
                <w:sz w:val="20"/>
                <w:szCs w:val="20"/>
              </w:rPr>
              <w:t xml:space="preserve"> жидкости в приводе коленного модуля) с функцией «замка», влагозащищенный, обеспечивающий безопасную физиологическую ходьбу по любой поверхности, с функцией автоматической подстройки коленного шарнира под скорость и условия ходьбы пациента,  с функцией автоматического переключения на езду на велосипеде, мгновенное распознавание перехода коленного модуля с шага на бег с переключением, с функцией возможного спуска  по лестнице,  угол сгибания до 120°,  максимальный вес пациента до 136 кг.. Энергосберегающая карбоновая стопа с расщепленной носочной частью, с отведенным большим пальцем, гидравлическая щиколотка с возможностью бесступенчатой регулировки вы</w:t>
            </w:r>
            <w:r>
              <w:rPr>
                <w:sz w:val="20"/>
                <w:szCs w:val="20"/>
              </w:rPr>
              <w:t>соты каблука до 7 сантиметров,</w:t>
            </w:r>
            <w:r w:rsidRPr="0082388E">
              <w:rPr>
                <w:sz w:val="20"/>
                <w:szCs w:val="20"/>
              </w:rPr>
              <w:t xml:space="preserve"> для пациентов среднего и высокого уровня двигательной активностью, возможностью выбора жесткости </w:t>
            </w:r>
            <w:r>
              <w:rPr>
                <w:sz w:val="20"/>
                <w:szCs w:val="20"/>
              </w:rPr>
              <w:t>под массу и активность пациента</w:t>
            </w:r>
            <w:r w:rsidRPr="0082388E">
              <w:rPr>
                <w:sz w:val="20"/>
                <w:szCs w:val="20"/>
              </w:rPr>
              <w:t>. Формообразующая часть косметической облицовки - модульная мягкая полиуретановая или специализир</w:t>
            </w:r>
            <w:r>
              <w:rPr>
                <w:sz w:val="20"/>
                <w:szCs w:val="20"/>
              </w:rPr>
              <w:t xml:space="preserve">ованная пыле-, влагозащищенная. </w:t>
            </w:r>
            <w:r w:rsidRPr="0082388E">
              <w:rPr>
                <w:sz w:val="20"/>
                <w:szCs w:val="20"/>
              </w:rPr>
              <w:t>Тип протеза: постоянный.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3471BE" w:rsidRPr="000044A4" w:rsidRDefault="003471BE" w:rsidP="003471BE">
            <w:pPr>
              <w:shd w:val="clear" w:color="auto" w:fill="FFFFFF"/>
              <w:suppressAutoHyphens w:val="0"/>
              <w:autoSpaceDE w:val="0"/>
              <w:spacing w:line="240" w:lineRule="auto"/>
              <w:ind w:left="131" w:right="131"/>
              <w:jc w:val="both"/>
              <w:textAlignment w:val="auto"/>
              <w:rPr>
                <w:rFonts w:eastAsia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71BE" w:rsidRPr="000044A4" w:rsidRDefault="003471BE" w:rsidP="003471BE">
            <w:pPr>
              <w:suppressAutoHyphens w:val="0"/>
              <w:spacing w:line="240" w:lineRule="auto"/>
              <w:contextualSpacing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3471BE" w:rsidRPr="000044A4" w:rsidTr="003471BE">
        <w:tc>
          <w:tcPr>
            <w:tcW w:w="14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71BE" w:rsidRPr="000044A4" w:rsidRDefault="003471BE" w:rsidP="003471BE">
            <w:pPr>
              <w:shd w:val="clear" w:color="auto" w:fill="FFFFFF"/>
              <w:suppressAutoHyphens w:val="0"/>
              <w:autoSpaceDE w:val="0"/>
              <w:spacing w:line="240" w:lineRule="auto"/>
              <w:ind w:left="131" w:right="131"/>
              <w:jc w:val="right"/>
              <w:textAlignment w:val="auto"/>
              <w:rPr>
                <w:rFonts w:eastAsia="Arial"/>
                <w:b/>
                <w:kern w:val="0"/>
                <w:sz w:val="20"/>
                <w:szCs w:val="20"/>
                <w:lang w:eastAsia="ru-RU"/>
              </w:rPr>
            </w:pPr>
            <w:r w:rsidRPr="000044A4">
              <w:rPr>
                <w:rFonts w:eastAsia="Arial Unicode MS"/>
                <w:b/>
                <w:kern w:val="3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1BE" w:rsidRPr="000044A4" w:rsidRDefault="003471BE" w:rsidP="003471BE">
            <w:pPr>
              <w:suppressAutoHyphens w:val="0"/>
              <w:spacing w:line="240" w:lineRule="auto"/>
              <w:contextualSpacing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125</w:t>
            </w:r>
          </w:p>
        </w:tc>
      </w:tr>
    </w:tbl>
    <w:p w:rsidR="003471BE" w:rsidRDefault="003471BE"/>
    <w:sectPr w:rsidR="003471BE" w:rsidSect="00203C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1BE" w:rsidRDefault="003471BE" w:rsidP="003471BE">
      <w:pPr>
        <w:spacing w:line="240" w:lineRule="auto"/>
      </w:pPr>
      <w:r>
        <w:separator/>
      </w:r>
    </w:p>
  </w:endnote>
  <w:endnote w:type="continuationSeparator" w:id="0">
    <w:p w:rsidR="003471BE" w:rsidRDefault="003471BE" w:rsidP="003471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1BE" w:rsidRDefault="003471BE" w:rsidP="003471BE">
      <w:pPr>
        <w:spacing w:line="240" w:lineRule="auto"/>
      </w:pPr>
      <w:r>
        <w:separator/>
      </w:r>
    </w:p>
  </w:footnote>
  <w:footnote w:type="continuationSeparator" w:id="0">
    <w:p w:rsidR="003471BE" w:rsidRDefault="003471BE" w:rsidP="003471BE">
      <w:pPr>
        <w:spacing w:line="240" w:lineRule="auto"/>
      </w:pPr>
      <w:r>
        <w:continuationSeparator/>
      </w:r>
    </w:p>
  </w:footnote>
  <w:footnote w:id="1">
    <w:p w:rsidR="003471BE" w:rsidRPr="00EC525C" w:rsidRDefault="003471BE" w:rsidP="003471BE">
      <w:pPr>
        <w:pStyle w:val="a3"/>
        <w:ind w:left="-426" w:right="-457"/>
        <w:jc w:val="both"/>
        <w:rPr>
          <w:sz w:val="18"/>
        </w:rPr>
      </w:pPr>
      <w:r w:rsidRPr="00EC525C">
        <w:rPr>
          <w:rStyle w:val="a5"/>
          <w:sz w:val="18"/>
        </w:rPr>
        <w:footnoteRef/>
      </w:r>
      <w:r w:rsidRPr="00EC525C">
        <w:rPr>
          <w:sz w:val="18"/>
        </w:rPr>
        <w:t xml:space="preserve"> В соответствии с Федеральным законом от 24.11.1995 № 181-ФЗ «О социальной защите инва</w:t>
      </w:r>
      <w:r>
        <w:rPr>
          <w:sz w:val="18"/>
        </w:rPr>
        <w:t xml:space="preserve">лидов в Российской Федерации» </w:t>
      </w:r>
      <w:r w:rsidRPr="00EC525C">
        <w:rPr>
          <w:sz w:val="18"/>
        </w:rPr>
        <w:t xml:space="preserve">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</w:t>
      </w:r>
      <w:r>
        <w:rPr>
          <w:sz w:val="18"/>
        </w:rPr>
        <w:t>изделия</w:t>
      </w:r>
      <w:r w:rsidRPr="00EC525C">
        <w:rPr>
          <w:sz w:val="18"/>
        </w:rPr>
        <w:t xml:space="preserve">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footnote>
  <w:footnote w:id="2">
    <w:p w:rsidR="003471BE" w:rsidRPr="00EC525C" w:rsidRDefault="003471BE" w:rsidP="003471BE">
      <w:pPr>
        <w:pStyle w:val="a3"/>
        <w:ind w:left="-426" w:right="-457"/>
        <w:jc w:val="both"/>
        <w:rPr>
          <w:sz w:val="18"/>
        </w:rPr>
      </w:pPr>
      <w:r w:rsidRPr="00EC525C">
        <w:rPr>
          <w:rStyle w:val="a5"/>
          <w:sz w:val="18"/>
        </w:rPr>
        <w:footnoteRef/>
      </w:r>
      <w:r w:rsidRPr="00EC525C">
        <w:rPr>
          <w:sz w:val="18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91"/>
    <w:rsid w:val="00041551"/>
    <w:rsid w:val="00203C55"/>
    <w:rsid w:val="003471BE"/>
    <w:rsid w:val="008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0E24E-4BD7-4931-9C23-BECC86A9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1B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471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471B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5">
    <w:name w:val="footnote reference"/>
    <w:aliases w:val="Ссылка на сноску 45"/>
    <w:uiPriority w:val="99"/>
    <w:rsid w:val="003471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2254</Words>
  <Characters>12851</Characters>
  <Application>Microsoft Office Word</Application>
  <DocSecurity>0</DocSecurity>
  <Lines>107</Lines>
  <Paragraphs>30</Paragraphs>
  <ScaleCrop>false</ScaleCrop>
  <Company/>
  <LinksUpToDate>false</LinksUpToDate>
  <CharactersWithSpaces>15075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Елена Александровна</dc:creator>
  <cp:keywords/>
  <dc:description/>
  <cp:lastModifiedBy>Гусева Елена Александровна</cp:lastModifiedBy>
  <cp:revision>3</cp:revision>
  <dcterms:created xsi:type="dcterms:W3CDTF">2020-10-30T11:20:00Z</dcterms:created>
  <dcterms:modified xsi:type="dcterms:W3CDTF">2020-10-30T11:23:00Z</dcterms:modified>
</cp:coreProperties>
</file>