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5A94" w:rsidRPr="002B1DB7" w:rsidRDefault="007C4739" w:rsidP="007C4739">
      <w:pPr>
        <w:pStyle w:val="aff"/>
        <w:spacing w:after="240"/>
        <w:rPr>
          <w:b w:val="0"/>
          <w:sz w:val="24"/>
          <w:szCs w:val="24"/>
        </w:rPr>
      </w:pPr>
      <w:r w:rsidRPr="002B1DB7">
        <w:rPr>
          <w:b w:val="0"/>
          <w:sz w:val="28"/>
          <w:szCs w:val="28"/>
        </w:rPr>
        <w:t xml:space="preserve">Техническое задание </w:t>
      </w:r>
    </w:p>
    <w:p w:rsidR="00A4088D" w:rsidRDefault="00FD3E21" w:rsidP="00A4088D">
      <w:pPr>
        <w:jc w:val="center"/>
      </w:pPr>
      <w:r w:rsidRPr="00FD3E21">
        <w:t xml:space="preserve">на выполнение работ по обеспечению застрахованного лица, получившего повреждение здоровья вследствие несчастного случая на производстве, </w:t>
      </w:r>
      <w:r w:rsidR="00A4088D" w:rsidRPr="00A4088D">
        <w:t xml:space="preserve">протезом после вычленения плеча функционально-косметическим </w:t>
      </w:r>
    </w:p>
    <w:p w:rsidR="002B1DB7" w:rsidRDefault="002B1DB7" w:rsidP="00A4088D">
      <w:pPr>
        <w:rPr>
          <w:lang w:eastAsia="ar-SA"/>
        </w:rPr>
      </w:pPr>
      <w:r>
        <w:rPr>
          <w:lang w:eastAsia="ar-SA"/>
        </w:rPr>
        <w:t>г. Пенза</w:t>
      </w:r>
      <w:r>
        <w:rPr>
          <w:lang w:eastAsia="ar-SA"/>
        </w:rPr>
        <w:tab/>
      </w:r>
    </w:p>
    <w:p w:rsidR="002B1DB7" w:rsidRDefault="002B1DB7" w:rsidP="002B1DB7">
      <w:pPr>
        <w:jc w:val="both"/>
        <w:rPr>
          <w:lang w:eastAsia="ar-SA"/>
        </w:rPr>
      </w:pPr>
    </w:p>
    <w:tbl>
      <w:tblPr>
        <w:tblW w:w="10915" w:type="dxa"/>
        <w:tblInd w:w="-714" w:type="dxa"/>
        <w:tblLayout w:type="fixed"/>
        <w:tblCellMar>
          <w:left w:w="10" w:type="dxa"/>
          <w:right w:w="10" w:type="dxa"/>
        </w:tblCellMar>
        <w:tblLook w:val="04A0" w:firstRow="1" w:lastRow="0" w:firstColumn="1" w:lastColumn="0" w:noHBand="0" w:noVBand="1"/>
      </w:tblPr>
      <w:tblGrid>
        <w:gridCol w:w="567"/>
        <w:gridCol w:w="10348"/>
      </w:tblGrid>
      <w:tr w:rsidR="002B1DB7" w:rsidTr="00AF6517">
        <w:trPr>
          <w:trHeight w:val="35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widowControl w:val="0"/>
              <w:snapToGrid w:val="0"/>
              <w:jc w:val="center"/>
              <w:rPr>
                <w:lang w:eastAsia="ar-SA"/>
              </w:rPr>
            </w:pPr>
            <w:r>
              <w:rPr>
                <w:lang w:eastAsia="ar-SA"/>
              </w:rPr>
              <w:t>1</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snapToGrid w:val="0"/>
              <w:jc w:val="both"/>
            </w:pPr>
            <w:r>
              <w:rPr>
                <w:lang w:eastAsia="ar-SA"/>
              </w:rPr>
              <w:t xml:space="preserve">Наименование Заказчика: </w:t>
            </w:r>
            <w:r>
              <w:rPr>
                <w:szCs w:val="26"/>
                <w:lang w:eastAsia="ar-SA"/>
              </w:rPr>
              <w:t xml:space="preserve">Государственное учреждение – Пензенское региональное отделение Фонда социального страхования Российской Федерации, 440000, г. Пенза, ул. Московская, 19, телефон (8412) 59-06-00, факс (8412) 59-07-47, </w:t>
            </w:r>
            <w:r>
              <w:rPr>
                <w:szCs w:val="28"/>
                <w:lang w:val="en-US" w:eastAsia="ar-SA"/>
              </w:rPr>
              <w:t>e</w:t>
            </w:r>
            <w:r>
              <w:rPr>
                <w:szCs w:val="28"/>
                <w:lang w:eastAsia="ar-SA"/>
              </w:rPr>
              <w:t>-</w:t>
            </w:r>
            <w:r>
              <w:rPr>
                <w:szCs w:val="28"/>
                <w:lang w:val="en-US" w:eastAsia="ar-SA"/>
              </w:rPr>
              <w:t>mail</w:t>
            </w:r>
            <w:r>
              <w:rPr>
                <w:szCs w:val="28"/>
                <w:lang w:eastAsia="ar-SA"/>
              </w:rPr>
              <w:t xml:space="preserve">: </w:t>
            </w:r>
            <w:hyperlink r:id="rId8" w:history="1">
              <w:r>
                <w:rPr>
                  <w:color w:val="0000FF"/>
                  <w:u w:val="single"/>
                  <w:lang w:eastAsia="ar-SA"/>
                </w:rPr>
                <w:t>info@ro58.fss.ru</w:t>
              </w:r>
            </w:hyperlink>
            <w:r>
              <w:rPr>
                <w:color w:val="0000FF"/>
                <w:lang w:eastAsia="ar-SA"/>
              </w:rPr>
              <w:t>,</w:t>
            </w:r>
            <w:r>
              <w:rPr>
                <w:szCs w:val="28"/>
                <w:lang w:eastAsia="ar-SA"/>
              </w:rPr>
              <w:t xml:space="preserve"> </w:t>
            </w:r>
            <w:r>
              <w:rPr>
                <w:color w:val="0000FF"/>
                <w:lang w:val="en-US" w:eastAsia="ar-SA"/>
              </w:rPr>
              <w:t>tender</w:t>
            </w:r>
            <w:r>
              <w:rPr>
                <w:color w:val="0000FF"/>
                <w:lang w:eastAsia="ar-SA"/>
              </w:rPr>
              <w:t>@</w:t>
            </w:r>
            <w:proofErr w:type="spellStart"/>
            <w:r>
              <w:rPr>
                <w:color w:val="0000FF"/>
                <w:lang w:val="en-US" w:eastAsia="ar-SA"/>
              </w:rPr>
              <w:t>ro</w:t>
            </w:r>
            <w:proofErr w:type="spellEnd"/>
            <w:r>
              <w:rPr>
                <w:color w:val="0000FF"/>
                <w:lang w:eastAsia="ar-SA"/>
              </w:rPr>
              <w:t>58.</w:t>
            </w:r>
            <w:proofErr w:type="spellStart"/>
            <w:r>
              <w:rPr>
                <w:color w:val="0000FF"/>
                <w:lang w:val="en-US" w:eastAsia="ar-SA"/>
              </w:rPr>
              <w:t>fss</w:t>
            </w:r>
            <w:proofErr w:type="spellEnd"/>
            <w:r>
              <w:rPr>
                <w:color w:val="0000FF"/>
                <w:lang w:eastAsia="ar-SA"/>
              </w:rPr>
              <w:t>.</w:t>
            </w:r>
            <w:proofErr w:type="spellStart"/>
            <w:r>
              <w:rPr>
                <w:color w:val="0000FF"/>
                <w:lang w:val="en-US" w:eastAsia="ar-SA"/>
              </w:rPr>
              <w:t>ru</w:t>
            </w:r>
            <w:proofErr w:type="spellEnd"/>
          </w:p>
        </w:tc>
      </w:tr>
      <w:tr w:rsidR="002B1DB7" w:rsidTr="00AF6517">
        <w:trPr>
          <w:trHeight w:val="553"/>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snapToGrid w:val="0"/>
              <w:jc w:val="center"/>
              <w:rPr>
                <w:lang w:eastAsia="ar-SA"/>
              </w:rPr>
            </w:pPr>
            <w:r>
              <w:rPr>
                <w:lang w:eastAsia="ar-SA"/>
              </w:rPr>
              <w:t>2</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snapToGrid w:val="0"/>
              <w:jc w:val="both"/>
            </w:pPr>
            <w:r>
              <w:rPr>
                <w:lang w:eastAsia="ar-SA"/>
              </w:rPr>
              <w:t xml:space="preserve">Источник финансирования заказа: </w:t>
            </w:r>
            <w:r>
              <w:rPr>
                <w:szCs w:val="26"/>
                <w:lang w:eastAsia="ar-SA"/>
              </w:rPr>
              <w:t>Средства бюджета Фонда социального страхования Российской Федерации, предусмотренные на осуществление обязательного социального страхования от несчастных случаев на производстве и профессиональных заболеваний.</w:t>
            </w:r>
          </w:p>
        </w:tc>
      </w:tr>
      <w:tr w:rsidR="002B1DB7" w:rsidTr="00AF6517">
        <w:trPr>
          <w:trHeight w:val="561"/>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overflowPunct w:val="0"/>
              <w:autoSpaceDE w:val="0"/>
              <w:snapToGrid w:val="0"/>
              <w:jc w:val="center"/>
              <w:rPr>
                <w:lang w:eastAsia="ar-SA"/>
              </w:rPr>
            </w:pPr>
            <w:r>
              <w:rPr>
                <w:lang w:eastAsia="ar-SA"/>
              </w:rPr>
              <w:t>3</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6A249B">
            <w:pPr>
              <w:keepNext/>
              <w:overflowPunct w:val="0"/>
              <w:autoSpaceDE w:val="0"/>
              <w:snapToGrid w:val="0"/>
              <w:jc w:val="both"/>
            </w:pPr>
            <w:r>
              <w:rPr>
                <w:lang w:eastAsia="ar-SA"/>
              </w:rPr>
              <w:t xml:space="preserve">Наименование предмета аукциона: </w:t>
            </w:r>
            <w:r w:rsidR="00FD3E21">
              <w:rPr>
                <w:lang w:eastAsia="ar-SA"/>
              </w:rPr>
              <w:t>В</w:t>
            </w:r>
            <w:r w:rsidR="00FD3E21" w:rsidRPr="00FD3E21">
              <w:rPr>
                <w:lang w:eastAsia="ar-SA"/>
              </w:rPr>
              <w:t xml:space="preserve">ыполнение работ по обеспечению застрахованного лица, получившего повреждение здоровья вследствие несчастного случая на производстве, </w:t>
            </w:r>
            <w:r w:rsidR="00A4088D" w:rsidRPr="00A4088D">
              <w:rPr>
                <w:lang w:eastAsia="ar-SA"/>
              </w:rPr>
              <w:t>протезом после вычленения плеча функционально-косметическим</w:t>
            </w:r>
            <w:r w:rsidR="00CD11F2">
              <w:t>.</w:t>
            </w:r>
          </w:p>
        </w:tc>
      </w:tr>
      <w:tr w:rsidR="002B1DB7" w:rsidTr="00AF6517">
        <w:trPr>
          <w:trHeight w:val="35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widowControl w:val="0"/>
              <w:snapToGrid w:val="0"/>
              <w:jc w:val="center"/>
              <w:rPr>
                <w:lang w:eastAsia="ar-SA"/>
              </w:rPr>
            </w:pPr>
            <w:r>
              <w:rPr>
                <w:lang w:eastAsia="ar-SA"/>
              </w:rPr>
              <w:t>4</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snapToGrid w:val="0"/>
              <w:jc w:val="both"/>
              <w:rPr>
                <w:lang w:eastAsia="ar-SA"/>
              </w:rPr>
            </w:pPr>
            <w:r>
              <w:rPr>
                <w:lang w:eastAsia="ar-SA"/>
              </w:rPr>
              <w:t xml:space="preserve">Место выполнения работ: г. Пенза, Пензенская обл. </w:t>
            </w:r>
          </w:p>
          <w:p w:rsidR="002B1DB7" w:rsidRDefault="002B1DB7" w:rsidP="00766408">
            <w:pPr>
              <w:snapToGrid w:val="0"/>
              <w:jc w:val="both"/>
              <w:rPr>
                <w:lang w:eastAsia="ar-SA"/>
              </w:rPr>
            </w:pPr>
            <w:r>
              <w:rPr>
                <w:lang w:eastAsia="ar-SA"/>
              </w:rPr>
              <w:t>Предоставить Получателю право выбора места передачи Изделия (по месту жительства, по месту нахождения пунктов приема по обслуживанию Получателя (при наличии), организованных Исполнителем на территории региона Заказчика).</w:t>
            </w:r>
          </w:p>
          <w:p w:rsidR="002B1DB7" w:rsidRDefault="002B1DB7" w:rsidP="00766408">
            <w:pPr>
              <w:snapToGrid w:val="0"/>
              <w:jc w:val="both"/>
              <w:rPr>
                <w:lang w:eastAsia="ar-SA"/>
              </w:rPr>
            </w:pPr>
            <w:r>
              <w:rPr>
                <w:lang w:eastAsia="ar-SA"/>
              </w:rPr>
              <w:t>Организовать проведение индивидуального обмера, примерки и передачи изготовленного Изделия по месту жительства Получателя в пределах Пензенской области или по согласованию с Получателем по месту нахождения пункта приема по обслуживанию Получателя (в пределах Пензенской области) (при наличии).</w:t>
            </w:r>
          </w:p>
          <w:p w:rsidR="002B1DB7" w:rsidRDefault="002B1DB7" w:rsidP="00766408">
            <w:pPr>
              <w:snapToGrid w:val="0"/>
              <w:jc w:val="both"/>
              <w:rPr>
                <w:lang w:eastAsia="ar-SA"/>
              </w:rPr>
            </w:pPr>
            <w:r>
              <w:rPr>
                <w:lang w:eastAsia="ar-SA"/>
              </w:rPr>
              <w:t>Заблаговременно уведомить Получателя о дате, времени и месте проведения индивидуального обмера, примерки и передачи изготовленного Изделия.</w:t>
            </w:r>
          </w:p>
        </w:tc>
      </w:tr>
      <w:tr w:rsidR="002B1DB7" w:rsidTr="00AF6517">
        <w:trPr>
          <w:trHeight w:val="35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snapToGrid w:val="0"/>
              <w:jc w:val="center"/>
              <w:rPr>
                <w:lang w:eastAsia="ar-SA"/>
              </w:rPr>
            </w:pPr>
            <w:r>
              <w:rPr>
                <w:lang w:eastAsia="ar-SA"/>
              </w:rPr>
              <w:t>5</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snapToGrid w:val="0"/>
              <w:jc w:val="both"/>
            </w:pPr>
            <w:r>
              <w:rPr>
                <w:lang w:eastAsia="ar-SA"/>
              </w:rPr>
              <w:t xml:space="preserve">Сроки выполнения работ: со дня заключения настоящего Контракта по </w:t>
            </w:r>
            <w:r w:rsidR="00A4088D">
              <w:rPr>
                <w:lang w:eastAsia="ar-SA"/>
              </w:rPr>
              <w:t>30</w:t>
            </w:r>
            <w:r w:rsidR="006A249B">
              <w:rPr>
                <w:lang w:eastAsia="ar-SA"/>
              </w:rPr>
              <w:t xml:space="preserve"> апреля</w:t>
            </w:r>
            <w:r>
              <w:rPr>
                <w:lang w:eastAsia="ar-SA"/>
              </w:rPr>
              <w:t xml:space="preserve"> 202</w:t>
            </w:r>
            <w:r w:rsidR="00A4088D">
              <w:rPr>
                <w:lang w:eastAsia="ar-SA"/>
              </w:rPr>
              <w:t>1</w:t>
            </w:r>
            <w:r>
              <w:rPr>
                <w:lang w:eastAsia="ar-SA"/>
              </w:rPr>
              <w:t xml:space="preserve"> года. </w:t>
            </w:r>
          </w:p>
          <w:p w:rsidR="002B1DB7" w:rsidRDefault="002B1DB7" w:rsidP="00766408">
            <w:pPr>
              <w:snapToGrid w:val="0"/>
              <w:jc w:val="both"/>
              <w:rPr>
                <w:lang w:eastAsia="ar-SA"/>
              </w:rPr>
            </w:pPr>
            <w:r>
              <w:rPr>
                <w:lang w:eastAsia="ar-SA"/>
              </w:rPr>
              <w:t>Исполнитель приступает к выполнению работ по обеспечению Получателя Изделием со дня обращения Получателя к Исполнителю или с момента получения списка Получателя от Заказчика. Обеспечить выполнение работ при представлении Получателем паспорта и Направления, выдаваемого Заказчиком.</w:t>
            </w:r>
          </w:p>
        </w:tc>
      </w:tr>
      <w:tr w:rsidR="002B1DB7" w:rsidTr="00AF6517">
        <w:trPr>
          <w:trHeight w:val="352"/>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snapToGrid w:val="0"/>
              <w:jc w:val="center"/>
              <w:rPr>
                <w:lang w:eastAsia="ar-SA"/>
              </w:rPr>
            </w:pPr>
            <w:r>
              <w:rPr>
                <w:lang w:eastAsia="ar-SA"/>
              </w:rPr>
              <w:t>6</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766408">
            <w:pPr>
              <w:widowControl w:val="0"/>
              <w:spacing w:line="100" w:lineRule="atLeast"/>
              <w:jc w:val="both"/>
              <w:rPr>
                <w:lang w:eastAsia="ar-SA"/>
              </w:rPr>
            </w:pPr>
            <w:r>
              <w:rPr>
                <w:lang w:eastAsia="ar-SA"/>
              </w:rPr>
              <w:t xml:space="preserve">Начальная (максимальная) цена контракта: </w:t>
            </w:r>
            <w:r w:rsidR="00A07592">
              <w:rPr>
                <w:lang w:eastAsia="ar-SA"/>
              </w:rPr>
              <w:t>1874861</w:t>
            </w:r>
            <w:r w:rsidR="00CD11F2" w:rsidRPr="00CD11F2">
              <w:rPr>
                <w:lang w:eastAsia="ar-SA"/>
              </w:rPr>
              <w:t xml:space="preserve"> (</w:t>
            </w:r>
            <w:r w:rsidR="00A07592">
              <w:rPr>
                <w:lang w:eastAsia="ar-SA"/>
              </w:rPr>
              <w:t>один миллион восемьсот семьдесят четыре тысячи восемьсот шестьдесят один</w:t>
            </w:r>
            <w:r w:rsidR="00CD11F2" w:rsidRPr="00CD11F2">
              <w:rPr>
                <w:lang w:eastAsia="ar-SA"/>
              </w:rPr>
              <w:t xml:space="preserve">) руб. </w:t>
            </w:r>
            <w:r w:rsidR="00A07592">
              <w:rPr>
                <w:lang w:eastAsia="ar-SA"/>
              </w:rPr>
              <w:t>0</w:t>
            </w:r>
            <w:r w:rsidR="006A249B">
              <w:rPr>
                <w:lang w:eastAsia="ar-SA"/>
              </w:rPr>
              <w:t>7</w:t>
            </w:r>
            <w:r w:rsidR="00CD11F2" w:rsidRPr="00CD11F2">
              <w:rPr>
                <w:lang w:eastAsia="ar-SA"/>
              </w:rPr>
              <w:t xml:space="preserve"> коп.</w:t>
            </w:r>
          </w:p>
          <w:p w:rsidR="002B1DB7" w:rsidRDefault="002B1DB7" w:rsidP="00766408">
            <w:pPr>
              <w:widowControl w:val="0"/>
              <w:spacing w:line="100" w:lineRule="atLeast"/>
              <w:jc w:val="both"/>
            </w:pPr>
            <w:r>
              <w:rPr>
                <w:bCs/>
                <w:iCs/>
                <w:color w:val="000000"/>
                <w:spacing w:val="-6"/>
                <w:lang w:eastAsia="ar-SA"/>
              </w:rPr>
              <w:t xml:space="preserve">В цену настоящего Контракта включаются все расходы Исполнителя по исполнению настоящего Контракта, в том числе расходы по выполненным с учетом физиологических данных Получателей работам, содержащихся в программе реабилитации пострадавшего, доставке результата работ Получателю, а также налоги, сборы и иные обязательные платежи, </w:t>
            </w:r>
            <w:r>
              <w:rPr>
                <w:spacing w:val="-6"/>
                <w:lang w:eastAsia="ar-SA"/>
              </w:rPr>
              <w:t>которые Исполнитель должен уплатить в связи с выполнением обязательств по Контракту в соответствии с законодательством Российской Федерации.</w:t>
            </w:r>
          </w:p>
          <w:p w:rsidR="002B1DB7" w:rsidRDefault="002B1DB7" w:rsidP="00766408">
            <w:pPr>
              <w:jc w:val="both"/>
              <w:rPr>
                <w:lang w:eastAsia="ar-SA"/>
              </w:rPr>
            </w:pPr>
            <w:r>
              <w:rPr>
                <w:lang w:eastAsia="ar-SA"/>
              </w:rPr>
              <w:t>Обоснование начальной (максимальной) цены контракта:</w:t>
            </w:r>
          </w:p>
          <w:p w:rsidR="00D86819" w:rsidRPr="00D86819" w:rsidRDefault="00D86819" w:rsidP="00D86819">
            <w:pPr>
              <w:jc w:val="both"/>
              <w:rPr>
                <w:rFonts w:ascii="Times New Roman CYR" w:eastAsia="Times New Roman CYR" w:hAnsi="Times New Roman CYR" w:cs="Times New Roman CYR"/>
                <w:lang w:eastAsia="ar-SA"/>
              </w:rPr>
            </w:pPr>
            <w:r w:rsidRPr="00D86819">
              <w:rPr>
                <w:rFonts w:ascii="Times New Roman CYR" w:eastAsia="Times New Roman CYR" w:hAnsi="Times New Roman CYR" w:cs="Times New Roman CYR"/>
                <w:lang w:eastAsia="ar-SA"/>
              </w:rPr>
              <w:t>Используемый метод определения начальной (максимальной) цены контракта -</w:t>
            </w:r>
          </w:p>
          <w:p w:rsidR="002B1DB7" w:rsidRDefault="00D86819" w:rsidP="00D86819">
            <w:pPr>
              <w:autoSpaceDE w:val="0"/>
              <w:jc w:val="both"/>
            </w:pPr>
            <w:r w:rsidRPr="00D86819">
              <w:rPr>
                <w:rFonts w:ascii="Times New Roman CYR" w:eastAsia="Times New Roman CYR" w:hAnsi="Times New Roman CYR" w:cs="Times New Roman CYR"/>
                <w:lang w:eastAsia="ar-SA"/>
              </w:rPr>
              <w:t>метод сопоставимых рыночных цен (размещение на официальном сайте закупок товаров, работ, услуг запросов о предоставлении ценовой информации поставщиками (подрядчикам, исполнителям), обладающих опытом поставок соответствующих товаров, работ, услуг) на основании п.18 ст. 22 Федерального закона от 05.04.2013 № 44 ФЗ «О контрактной системе в сфере закупок товаров, работ, услуг для обеспечения государственных и муниципальных нужд». Приложение к техническому заданию</w:t>
            </w:r>
          </w:p>
        </w:tc>
      </w:tr>
      <w:tr w:rsidR="002B1DB7" w:rsidTr="00AF6517">
        <w:trPr>
          <w:trHeight w:val="419"/>
        </w:trPr>
        <w:tc>
          <w:tcPr>
            <w:tcW w:w="56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B1DB7" w:rsidRDefault="002B1DB7" w:rsidP="00766408">
            <w:pPr>
              <w:snapToGrid w:val="0"/>
              <w:jc w:val="center"/>
              <w:rPr>
                <w:lang w:eastAsia="ar-SA"/>
              </w:rPr>
            </w:pPr>
            <w:r>
              <w:rPr>
                <w:lang w:eastAsia="ar-SA"/>
              </w:rPr>
              <w:t>7</w:t>
            </w:r>
          </w:p>
        </w:tc>
        <w:tc>
          <w:tcPr>
            <w:tcW w:w="103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B1DB7" w:rsidRDefault="002B1DB7" w:rsidP="006A249B">
            <w:pPr>
              <w:snapToGrid w:val="0"/>
              <w:jc w:val="both"/>
            </w:pPr>
            <w:r>
              <w:rPr>
                <w:szCs w:val="20"/>
                <w:lang w:eastAsia="ar-SA"/>
              </w:rPr>
              <w:t xml:space="preserve">Форма, сроки и порядок оплаты работ: </w:t>
            </w:r>
            <w:r>
              <w:rPr>
                <w:lang w:eastAsia="ar-SA"/>
              </w:rPr>
              <w:t xml:space="preserve">Оплата производится </w:t>
            </w:r>
            <w:r w:rsidR="00744070">
              <w:rPr>
                <w:lang w:eastAsia="ar-SA"/>
              </w:rPr>
              <w:t>после</w:t>
            </w:r>
            <w:r>
              <w:rPr>
                <w:lang w:eastAsia="ar-SA"/>
              </w:rPr>
              <w:t xml:space="preserve"> выполнения работ по безналичному расчету с расчетного счета Заказчика на расчетный счет Исполнителя в течение 5 (пяти) </w:t>
            </w:r>
            <w:r w:rsidR="006A249B">
              <w:rPr>
                <w:lang w:eastAsia="ar-SA"/>
              </w:rPr>
              <w:t>рабочих</w:t>
            </w:r>
            <w:r>
              <w:rPr>
                <w:lang w:eastAsia="ar-SA"/>
              </w:rPr>
              <w:t xml:space="preserve"> дней после подписания Сторонами Акта о приемке выполненных работ</w:t>
            </w:r>
            <w:r w:rsidR="00081DC7">
              <w:rPr>
                <w:lang w:eastAsia="ar-SA"/>
              </w:rPr>
              <w:t xml:space="preserve"> </w:t>
            </w:r>
            <w:r w:rsidR="00081DC7" w:rsidRPr="00081DC7">
              <w:rPr>
                <w:lang w:eastAsia="ar-SA"/>
              </w:rPr>
              <w:t>на основании выставленного Исполнителем счета.</w:t>
            </w:r>
            <w:r>
              <w:rPr>
                <w:lang w:eastAsia="ar-SA"/>
              </w:rPr>
              <w:t xml:space="preserve"> </w:t>
            </w:r>
          </w:p>
        </w:tc>
      </w:tr>
    </w:tbl>
    <w:p w:rsidR="005209BF" w:rsidRDefault="005209BF" w:rsidP="005209BF">
      <w:pPr>
        <w:rPr>
          <w:rFonts w:eastAsia="Calibri"/>
          <w:b/>
          <w:kern w:val="1"/>
        </w:rPr>
      </w:pPr>
    </w:p>
    <w:p w:rsidR="00AF6517" w:rsidRDefault="00AF6517" w:rsidP="005209BF">
      <w:pPr>
        <w:rPr>
          <w:rFonts w:eastAsia="Calibri"/>
          <w:b/>
          <w:kern w:val="1"/>
        </w:rPr>
      </w:pPr>
      <w:r>
        <w:rPr>
          <w:rFonts w:eastAsia="Calibri"/>
          <w:b/>
          <w:kern w:val="1"/>
        </w:rPr>
        <w:br w:type="page"/>
      </w:r>
    </w:p>
    <w:tbl>
      <w:tblPr>
        <w:tblW w:w="10707" w:type="dxa"/>
        <w:tblInd w:w="-364" w:type="dxa"/>
        <w:tblLayout w:type="fixed"/>
        <w:tblCellMar>
          <w:left w:w="0" w:type="dxa"/>
          <w:right w:w="0" w:type="dxa"/>
        </w:tblCellMar>
        <w:tblLook w:val="0000" w:firstRow="0" w:lastRow="0" w:firstColumn="0" w:lastColumn="0" w:noHBand="0" w:noVBand="0"/>
      </w:tblPr>
      <w:tblGrid>
        <w:gridCol w:w="2212"/>
        <w:gridCol w:w="5518"/>
        <w:gridCol w:w="1276"/>
        <w:gridCol w:w="1701"/>
      </w:tblGrid>
      <w:tr w:rsidR="00AF6517" w:rsidRPr="005209BF" w:rsidTr="00C72F8E">
        <w:tc>
          <w:tcPr>
            <w:tcW w:w="2212" w:type="dxa"/>
            <w:tcBorders>
              <w:top w:val="single" w:sz="4" w:space="0" w:color="000000"/>
              <w:left w:val="single" w:sz="4" w:space="0" w:color="000000"/>
              <w:bottom w:val="single" w:sz="4" w:space="0" w:color="000000"/>
              <w:right w:val="single" w:sz="4" w:space="0" w:color="auto"/>
            </w:tcBorders>
          </w:tcPr>
          <w:p w:rsidR="00AF6517" w:rsidRPr="005209BF" w:rsidRDefault="00AF6517" w:rsidP="00766408">
            <w:pPr>
              <w:widowControl w:val="0"/>
              <w:suppressAutoHyphens/>
              <w:snapToGrid w:val="0"/>
              <w:jc w:val="center"/>
              <w:rPr>
                <w:rFonts w:eastAsia="Arial Unicode MS"/>
                <w:bCs/>
                <w:kern w:val="1"/>
              </w:rPr>
            </w:pPr>
            <w:r w:rsidRPr="005209BF">
              <w:rPr>
                <w:rFonts w:eastAsia="Arial Unicode MS"/>
                <w:kern w:val="1"/>
              </w:rPr>
              <w:lastRenderedPageBreak/>
              <w:t>Наименование изделия</w:t>
            </w:r>
          </w:p>
        </w:tc>
        <w:tc>
          <w:tcPr>
            <w:tcW w:w="5518" w:type="dxa"/>
            <w:tcBorders>
              <w:top w:val="single" w:sz="4" w:space="0" w:color="auto"/>
              <w:left w:val="single" w:sz="4" w:space="0" w:color="auto"/>
              <w:bottom w:val="single" w:sz="4" w:space="0" w:color="auto"/>
              <w:right w:val="single" w:sz="4" w:space="0" w:color="auto"/>
            </w:tcBorders>
          </w:tcPr>
          <w:p w:rsidR="00AF6517" w:rsidRPr="005209BF" w:rsidRDefault="00AF6517" w:rsidP="00766408">
            <w:pPr>
              <w:snapToGrid w:val="0"/>
              <w:jc w:val="center"/>
              <w:rPr>
                <w:bCs/>
              </w:rPr>
            </w:pPr>
            <w:r w:rsidRPr="005209BF">
              <w:t>Функциональные (потребительские) характеристики</w:t>
            </w:r>
          </w:p>
        </w:tc>
        <w:tc>
          <w:tcPr>
            <w:tcW w:w="1276" w:type="dxa"/>
            <w:tcBorders>
              <w:top w:val="single" w:sz="4" w:space="0" w:color="auto"/>
              <w:left w:val="single" w:sz="4" w:space="0" w:color="auto"/>
              <w:bottom w:val="single" w:sz="4" w:space="0" w:color="auto"/>
              <w:right w:val="single" w:sz="4" w:space="0" w:color="auto"/>
            </w:tcBorders>
            <w:vAlign w:val="center"/>
          </w:tcPr>
          <w:p w:rsidR="00AF6517" w:rsidRPr="005209BF" w:rsidRDefault="00AF6517" w:rsidP="00766408">
            <w:pPr>
              <w:widowControl w:val="0"/>
              <w:suppressAutoHyphens/>
              <w:snapToGrid w:val="0"/>
              <w:jc w:val="center"/>
              <w:rPr>
                <w:rFonts w:eastAsia="Arial Unicode MS"/>
                <w:kern w:val="2"/>
              </w:rPr>
            </w:pPr>
            <w:r w:rsidRPr="005209BF">
              <w:rPr>
                <w:rFonts w:eastAsia="Arial Unicode MS"/>
                <w:kern w:val="1"/>
              </w:rPr>
              <w:t>Коли</w:t>
            </w:r>
          </w:p>
          <w:p w:rsidR="00AF6517" w:rsidRPr="005209BF" w:rsidRDefault="00AF6517" w:rsidP="00766408">
            <w:pPr>
              <w:widowControl w:val="0"/>
              <w:suppressAutoHyphens/>
              <w:snapToGrid w:val="0"/>
              <w:jc w:val="center"/>
              <w:rPr>
                <w:rFonts w:eastAsia="Arial Unicode MS"/>
                <w:kern w:val="1"/>
              </w:rPr>
            </w:pPr>
            <w:proofErr w:type="spellStart"/>
            <w:r w:rsidRPr="005209BF">
              <w:rPr>
                <w:rFonts w:eastAsia="Arial Unicode MS"/>
                <w:kern w:val="1"/>
              </w:rPr>
              <w:t>чество</w:t>
            </w:r>
            <w:proofErr w:type="spellEnd"/>
          </w:p>
          <w:p w:rsidR="00AF6517" w:rsidRPr="005209BF" w:rsidRDefault="00AF6517" w:rsidP="00766408">
            <w:pPr>
              <w:widowControl w:val="0"/>
              <w:suppressAutoHyphens/>
              <w:jc w:val="center"/>
              <w:rPr>
                <w:rFonts w:eastAsia="Arial Unicode MS"/>
                <w:kern w:val="2"/>
              </w:rPr>
            </w:pPr>
            <w:r w:rsidRPr="005209BF">
              <w:rPr>
                <w:rFonts w:eastAsia="Arial Unicode MS"/>
                <w:kern w:val="1"/>
              </w:rPr>
              <w:t>(шт.)</w:t>
            </w:r>
          </w:p>
        </w:tc>
        <w:tc>
          <w:tcPr>
            <w:tcW w:w="1701" w:type="dxa"/>
            <w:tcBorders>
              <w:top w:val="single" w:sz="4" w:space="0" w:color="auto"/>
              <w:left w:val="single" w:sz="4" w:space="0" w:color="auto"/>
              <w:bottom w:val="single" w:sz="4" w:space="0" w:color="auto"/>
              <w:right w:val="single" w:sz="4" w:space="0" w:color="auto"/>
            </w:tcBorders>
            <w:vAlign w:val="center"/>
          </w:tcPr>
          <w:p w:rsidR="00AF6517" w:rsidRPr="005209BF" w:rsidRDefault="00AF6517" w:rsidP="00766408">
            <w:pPr>
              <w:widowControl w:val="0"/>
              <w:suppressAutoHyphens/>
              <w:snapToGrid w:val="0"/>
              <w:jc w:val="center"/>
              <w:rPr>
                <w:rFonts w:eastAsia="Arial Unicode MS"/>
                <w:kern w:val="2"/>
              </w:rPr>
            </w:pPr>
            <w:r w:rsidRPr="005209BF">
              <w:rPr>
                <w:rFonts w:eastAsia="Arial Unicode MS"/>
                <w:kern w:val="1"/>
              </w:rPr>
              <w:t>Начальная (максимальная)</w:t>
            </w:r>
          </w:p>
          <w:p w:rsidR="00AF6517" w:rsidRPr="005209BF" w:rsidRDefault="00AF6517" w:rsidP="00766408">
            <w:pPr>
              <w:widowControl w:val="0"/>
              <w:suppressAutoHyphens/>
              <w:snapToGrid w:val="0"/>
              <w:jc w:val="center"/>
              <w:rPr>
                <w:rFonts w:eastAsia="Arial Unicode MS"/>
                <w:kern w:val="1"/>
              </w:rPr>
            </w:pPr>
            <w:r w:rsidRPr="005209BF">
              <w:rPr>
                <w:rFonts w:eastAsia="Arial Unicode MS"/>
                <w:kern w:val="1"/>
              </w:rPr>
              <w:t>цена за единицу</w:t>
            </w:r>
          </w:p>
          <w:p w:rsidR="00AF6517" w:rsidRPr="005209BF" w:rsidRDefault="00AF6517" w:rsidP="00766408">
            <w:pPr>
              <w:widowControl w:val="0"/>
              <w:suppressAutoHyphens/>
              <w:snapToGrid w:val="0"/>
              <w:jc w:val="center"/>
              <w:rPr>
                <w:rFonts w:eastAsia="Arial Unicode MS"/>
                <w:kern w:val="2"/>
              </w:rPr>
            </w:pPr>
            <w:r w:rsidRPr="005209BF">
              <w:rPr>
                <w:rFonts w:eastAsia="Arial Unicode MS"/>
                <w:kern w:val="1"/>
              </w:rPr>
              <w:t>(руб.)</w:t>
            </w:r>
          </w:p>
        </w:tc>
      </w:tr>
      <w:tr w:rsidR="00AF6517" w:rsidRPr="007C4739" w:rsidTr="00C72F8E">
        <w:tc>
          <w:tcPr>
            <w:tcW w:w="2212" w:type="dxa"/>
            <w:tcBorders>
              <w:top w:val="single" w:sz="4" w:space="0" w:color="000000"/>
              <w:left w:val="single" w:sz="4" w:space="0" w:color="000000"/>
              <w:bottom w:val="single" w:sz="4" w:space="0" w:color="000000"/>
              <w:right w:val="single" w:sz="4" w:space="0" w:color="auto"/>
            </w:tcBorders>
            <w:vAlign w:val="center"/>
          </w:tcPr>
          <w:p w:rsidR="00046055" w:rsidRPr="00046055" w:rsidRDefault="00046055" w:rsidP="00046055">
            <w:pPr>
              <w:jc w:val="center"/>
              <w:rPr>
                <w:rFonts w:eastAsia="Arial Unicode MS"/>
                <w:kern w:val="1"/>
              </w:rPr>
            </w:pPr>
            <w:r w:rsidRPr="00046055">
              <w:rPr>
                <w:rFonts w:eastAsia="Arial Unicode MS"/>
                <w:kern w:val="1"/>
              </w:rPr>
              <w:t>Протез после вычленения плеча функционально-косметический</w:t>
            </w:r>
          </w:p>
          <w:p w:rsidR="00046055" w:rsidRPr="00046055" w:rsidRDefault="00046055" w:rsidP="00046055">
            <w:pPr>
              <w:jc w:val="center"/>
              <w:rPr>
                <w:rFonts w:eastAsia="Arial Unicode MS"/>
                <w:kern w:val="1"/>
              </w:rPr>
            </w:pPr>
          </w:p>
          <w:p w:rsidR="00AF6517" w:rsidRPr="007C4739" w:rsidRDefault="00046055" w:rsidP="00046055">
            <w:pPr>
              <w:jc w:val="center"/>
              <w:rPr>
                <w:rFonts w:eastAsia="Arial Unicode MS"/>
              </w:rPr>
            </w:pPr>
            <w:r w:rsidRPr="00046055">
              <w:rPr>
                <w:rFonts w:eastAsia="Arial Unicode MS"/>
                <w:kern w:val="1"/>
              </w:rPr>
              <w:t>ОКПД 2 - 32.50.22.121</w:t>
            </w:r>
          </w:p>
        </w:tc>
        <w:tc>
          <w:tcPr>
            <w:tcW w:w="5518" w:type="dxa"/>
            <w:tcBorders>
              <w:top w:val="single" w:sz="4" w:space="0" w:color="auto"/>
              <w:left w:val="single" w:sz="4" w:space="0" w:color="auto"/>
              <w:bottom w:val="single" w:sz="4" w:space="0" w:color="auto"/>
              <w:right w:val="single" w:sz="4" w:space="0" w:color="auto"/>
            </w:tcBorders>
          </w:tcPr>
          <w:p w:rsidR="00AF6517" w:rsidRPr="005209BF" w:rsidRDefault="00046055" w:rsidP="003B38F6">
            <w:pPr>
              <w:widowControl w:val="0"/>
              <w:suppressAutoHyphens/>
              <w:snapToGrid w:val="0"/>
              <w:jc w:val="both"/>
              <w:rPr>
                <w:rFonts w:eastAsia="Arial Unicode MS"/>
                <w:kern w:val="1"/>
              </w:rPr>
            </w:pPr>
            <w:r w:rsidRPr="00046055">
              <w:rPr>
                <w:rFonts w:eastAsia="Arial Unicode MS"/>
                <w:kern w:val="1"/>
              </w:rPr>
              <w:t xml:space="preserve">Протез после вычленения плеча функционально-косметический должен состоять из индивидуальной составной приемной гильзы – наплечника, снятому с тела пользователя. Приемная пробная гильза должна быть по слепку из листового термопласта. Приемная постоянная гильза должна быть по слепку из высокотемпературного термопласта (композитных материалов на основе связующих смол). Плечевой шарнир должен быть пассивным с регулируемой </w:t>
            </w:r>
            <w:proofErr w:type="spellStart"/>
            <w:r w:rsidRPr="00046055">
              <w:rPr>
                <w:rFonts w:eastAsia="Arial Unicode MS"/>
                <w:kern w:val="1"/>
              </w:rPr>
              <w:t>тугоподвижностью</w:t>
            </w:r>
            <w:proofErr w:type="spellEnd"/>
            <w:r w:rsidRPr="00046055">
              <w:rPr>
                <w:rFonts w:eastAsia="Arial Unicode MS"/>
                <w:kern w:val="1"/>
              </w:rPr>
              <w:t xml:space="preserve"> в двух плоскостях, модульный узел локоть-предплечье </w:t>
            </w:r>
            <w:proofErr w:type="spellStart"/>
            <w:r w:rsidRPr="00046055">
              <w:rPr>
                <w:rFonts w:eastAsia="Arial Unicode MS"/>
                <w:kern w:val="1"/>
              </w:rPr>
              <w:t>эндоскелетного</w:t>
            </w:r>
            <w:proofErr w:type="spellEnd"/>
            <w:r w:rsidRPr="00046055">
              <w:rPr>
                <w:rFonts w:eastAsia="Arial Unicode MS"/>
                <w:kern w:val="1"/>
              </w:rPr>
              <w:t xml:space="preserve"> типа с пассивным локтевым замком. Косметическая силиконовая кисть должна быть изготовлена индивидуально, по форме, цвету и структуре будет соответствовать естественной кисти, встроенный резьбовой адаптер-переходник для соединения с узлом локоть-предплечье, должно иметь скользящее покрытие для облегчения надевания одежды, имеет имитацию кожного рисунка с папиллярными линиями пользователя. Формообразующая косметическая облицовка протеза и лопаточной зоны должна быть модульной. Оболочка протеза должна быть индивидуального изготовления из силикона до плеча по технологии </w:t>
            </w:r>
            <w:proofErr w:type="spellStart"/>
            <w:r w:rsidRPr="00046055">
              <w:rPr>
                <w:rFonts w:eastAsia="Arial Unicode MS"/>
                <w:kern w:val="1"/>
              </w:rPr>
              <w:t>livingskin</w:t>
            </w:r>
            <w:proofErr w:type="spellEnd"/>
            <w:r w:rsidRPr="00046055">
              <w:rPr>
                <w:rFonts w:eastAsia="Arial Unicode MS"/>
                <w:kern w:val="1"/>
              </w:rPr>
              <w:t>. Крепление должно быть индивидуальное, подгоночное (в зависимости от анатомических особенностей пользователя).</w:t>
            </w:r>
          </w:p>
        </w:tc>
        <w:tc>
          <w:tcPr>
            <w:tcW w:w="1276" w:type="dxa"/>
            <w:tcBorders>
              <w:top w:val="single" w:sz="4" w:space="0" w:color="auto"/>
              <w:left w:val="single" w:sz="4" w:space="0" w:color="auto"/>
              <w:bottom w:val="single" w:sz="4" w:space="0" w:color="auto"/>
              <w:right w:val="single" w:sz="4" w:space="0" w:color="auto"/>
            </w:tcBorders>
            <w:vAlign w:val="center"/>
          </w:tcPr>
          <w:p w:rsidR="00AF6517" w:rsidRPr="005209BF" w:rsidRDefault="00AF6517" w:rsidP="00766408">
            <w:pPr>
              <w:widowControl w:val="0"/>
              <w:suppressAutoHyphens/>
              <w:jc w:val="center"/>
              <w:rPr>
                <w:rFonts w:eastAsia="Arial Unicode MS"/>
                <w:color w:val="000000"/>
                <w:kern w:val="1"/>
              </w:rPr>
            </w:pPr>
            <w:r>
              <w:rPr>
                <w:rFonts w:eastAsia="Arial Unicode MS"/>
                <w:color w:val="000000"/>
                <w:kern w:val="1"/>
              </w:rPr>
              <w:t>1</w:t>
            </w:r>
          </w:p>
        </w:tc>
        <w:tc>
          <w:tcPr>
            <w:tcW w:w="1701" w:type="dxa"/>
            <w:tcBorders>
              <w:top w:val="single" w:sz="4" w:space="0" w:color="auto"/>
              <w:left w:val="single" w:sz="4" w:space="0" w:color="auto"/>
              <w:bottom w:val="single" w:sz="4" w:space="0" w:color="auto"/>
              <w:right w:val="single" w:sz="4" w:space="0" w:color="auto"/>
            </w:tcBorders>
            <w:vAlign w:val="center"/>
          </w:tcPr>
          <w:p w:rsidR="00AF6517" w:rsidRPr="007C4739" w:rsidRDefault="00046055" w:rsidP="00766408">
            <w:pPr>
              <w:jc w:val="center"/>
              <w:rPr>
                <w:color w:val="000000"/>
              </w:rPr>
            </w:pPr>
            <w:r>
              <w:rPr>
                <w:rFonts w:eastAsia="Arial Unicode MS"/>
                <w:color w:val="000000"/>
                <w:kern w:val="1"/>
              </w:rPr>
              <w:t>1874861,07</w:t>
            </w:r>
          </w:p>
        </w:tc>
      </w:tr>
    </w:tbl>
    <w:p w:rsidR="00AF6517" w:rsidRDefault="00AF6517" w:rsidP="005209BF">
      <w:pPr>
        <w:rPr>
          <w:rFonts w:eastAsia="Calibri"/>
          <w:b/>
          <w:kern w:val="1"/>
        </w:rPr>
      </w:pPr>
    </w:p>
    <w:p w:rsidR="00AF6517" w:rsidRPr="005209BF" w:rsidRDefault="00AF6517" w:rsidP="005209BF">
      <w:pPr>
        <w:rPr>
          <w:rFonts w:eastAsia="Calibri"/>
          <w:b/>
          <w:kern w:val="1"/>
        </w:rPr>
      </w:pPr>
    </w:p>
    <w:p w:rsidR="00C5043E" w:rsidRPr="00C5043E" w:rsidRDefault="00C5043E" w:rsidP="00C5043E">
      <w:pPr>
        <w:widowControl w:val="0"/>
        <w:tabs>
          <w:tab w:val="left" w:pos="506"/>
        </w:tabs>
        <w:suppressAutoHyphens/>
        <w:jc w:val="center"/>
        <w:rPr>
          <w:b/>
          <w:bCs/>
        </w:rPr>
      </w:pPr>
      <w:r w:rsidRPr="00C5043E">
        <w:rPr>
          <w:b/>
          <w:bCs/>
        </w:rPr>
        <w:t>Требования к безопасности протезно-ортопедических изделий</w:t>
      </w:r>
    </w:p>
    <w:p w:rsidR="00C5043E" w:rsidRDefault="00C5043E" w:rsidP="00C5043E">
      <w:pPr>
        <w:widowControl w:val="0"/>
        <w:tabs>
          <w:tab w:val="left" w:pos="506"/>
        </w:tabs>
        <w:suppressAutoHyphens/>
        <w:jc w:val="center"/>
        <w:rPr>
          <w:b/>
          <w:bCs/>
        </w:rPr>
      </w:pPr>
      <w:r w:rsidRPr="00C5043E">
        <w:rPr>
          <w:b/>
          <w:bCs/>
        </w:rPr>
        <w:t>(протезов верхних конечностей)</w:t>
      </w:r>
    </w:p>
    <w:p w:rsidR="00046055" w:rsidRPr="00046055" w:rsidRDefault="00046055" w:rsidP="00046055">
      <w:pPr>
        <w:tabs>
          <w:tab w:val="left" w:pos="506"/>
        </w:tabs>
        <w:suppressAutoHyphens/>
        <w:autoSpaceDN w:val="0"/>
        <w:jc w:val="both"/>
        <w:rPr>
          <w:lang w:eastAsia="ar-SA"/>
        </w:rPr>
      </w:pPr>
      <w:r w:rsidRPr="00046055">
        <w:rPr>
          <w:lang w:eastAsia="ar-SA"/>
        </w:rPr>
        <w:tab/>
        <w:t>Протезы должны отвечать требованиям документов, применяемых в национальной системе стандартизации, принятыми в соответствии с законодательством Российской Федерации о стандартизации по перечню:</w:t>
      </w:r>
    </w:p>
    <w:p w:rsidR="00046055" w:rsidRPr="00046055" w:rsidRDefault="00046055" w:rsidP="00046055">
      <w:pPr>
        <w:tabs>
          <w:tab w:val="left" w:pos="506"/>
        </w:tabs>
        <w:suppressAutoHyphens/>
        <w:autoSpaceDN w:val="0"/>
        <w:jc w:val="both"/>
        <w:rPr>
          <w:rFonts w:ascii="Calibri" w:eastAsia="Calibri" w:hAnsi="Calibri" w:cs="Arial"/>
          <w:sz w:val="22"/>
          <w:szCs w:val="22"/>
          <w:lang w:eastAsia="en-US"/>
        </w:rPr>
      </w:pPr>
      <w:r w:rsidRPr="00046055">
        <w:rPr>
          <w:lang w:eastAsia="ar-SA"/>
        </w:rPr>
        <w:t xml:space="preserve">- </w:t>
      </w:r>
      <w:r w:rsidRPr="00046055">
        <w:rPr>
          <w:rFonts w:eastAsia="Calibri"/>
          <w:lang w:eastAsia="ar-SA"/>
        </w:rPr>
        <w:t xml:space="preserve">ГОСТ </w:t>
      </w:r>
      <w:r w:rsidRPr="00046055">
        <w:rPr>
          <w:rFonts w:eastAsia="Calibri"/>
          <w:lang w:val="en-US" w:eastAsia="ar-SA"/>
        </w:rPr>
        <w:t>ISO</w:t>
      </w:r>
      <w:r w:rsidRPr="00046055">
        <w:rPr>
          <w:rFonts w:eastAsia="Calibri"/>
          <w:lang w:eastAsia="ar-SA"/>
        </w:rPr>
        <w:t xml:space="preserve"> 10993-1-2011 «</w:t>
      </w:r>
      <w:r w:rsidRPr="00046055">
        <w:rPr>
          <w:lang w:eastAsia="ar-SA"/>
        </w:rPr>
        <w:t>Изделия медицинские. Оценка биологического действия медицинских изделий. Часть 1. Оценка и исследования»</w:t>
      </w:r>
      <w:r w:rsidRPr="00046055">
        <w:rPr>
          <w:rFonts w:eastAsia="Calibri"/>
          <w:lang w:eastAsia="ar-SA"/>
        </w:rPr>
        <w:t xml:space="preserve">; </w:t>
      </w:r>
    </w:p>
    <w:p w:rsidR="00046055" w:rsidRPr="00046055" w:rsidRDefault="00046055" w:rsidP="00046055">
      <w:pPr>
        <w:tabs>
          <w:tab w:val="left" w:pos="506"/>
        </w:tabs>
        <w:suppressAutoHyphens/>
        <w:autoSpaceDN w:val="0"/>
        <w:jc w:val="both"/>
        <w:rPr>
          <w:rFonts w:ascii="Calibri" w:eastAsia="Calibri" w:hAnsi="Calibri" w:cs="Arial"/>
          <w:sz w:val="22"/>
          <w:szCs w:val="22"/>
          <w:lang w:eastAsia="en-US"/>
        </w:rPr>
      </w:pPr>
      <w:r w:rsidRPr="00046055">
        <w:rPr>
          <w:rFonts w:eastAsia="Calibri"/>
          <w:lang w:eastAsia="ar-SA"/>
        </w:rPr>
        <w:t xml:space="preserve">- ГОСТ </w:t>
      </w:r>
      <w:r w:rsidRPr="00046055">
        <w:rPr>
          <w:rFonts w:eastAsia="Calibri"/>
          <w:lang w:val="en-US" w:eastAsia="ar-SA"/>
        </w:rPr>
        <w:t>ISO</w:t>
      </w:r>
      <w:r w:rsidRPr="00046055">
        <w:rPr>
          <w:rFonts w:eastAsia="Calibri"/>
          <w:lang w:eastAsia="ar-SA"/>
        </w:rPr>
        <w:t xml:space="preserve"> 10993-5-2011 «</w:t>
      </w:r>
      <w:r w:rsidRPr="00046055">
        <w:rPr>
          <w:lang w:eastAsia="ar-SA"/>
        </w:rPr>
        <w:t xml:space="preserve">Изделия медицинские. Оценка биологического действия медицинских изделий. Часть 5. Исследования на </w:t>
      </w:r>
      <w:proofErr w:type="spellStart"/>
      <w:r w:rsidRPr="00046055">
        <w:rPr>
          <w:lang w:eastAsia="ar-SA"/>
        </w:rPr>
        <w:t>цитотоксичность</w:t>
      </w:r>
      <w:proofErr w:type="spellEnd"/>
      <w:r w:rsidRPr="00046055">
        <w:rPr>
          <w:lang w:eastAsia="ar-SA"/>
        </w:rPr>
        <w:t xml:space="preserve">: методы </w:t>
      </w:r>
      <w:proofErr w:type="spellStart"/>
      <w:r w:rsidRPr="00046055">
        <w:rPr>
          <w:i/>
          <w:iCs/>
          <w:lang w:eastAsia="ar-SA"/>
        </w:rPr>
        <w:t>in</w:t>
      </w:r>
      <w:proofErr w:type="spellEnd"/>
      <w:r w:rsidRPr="00046055">
        <w:rPr>
          <w:i/>
          <w:iCs/>
          <w:lang w:eastAsia="ar-SA"/>
        </w:rPr>
        <w:t xml:space="preserve"> </w:t>
      </w:r>
      <w:proofErr w:type="spellStart"/>
      <w:r w:rsidRPr="00046055">
        <w:rPr>
          <w:i/>
          <w:iCs/>
          <w:lang w:eastAsia="ar-SA"/>
        </w:rPr>
        <w:t>vitro</w:t>
      </w:r>
      <w:proofErr w:type="spellEnd"/>
      <w:r w:rsidRPr="00046055">
        <w:rPr>
          <w:i/>
          <w:iCs/>
          <w:lang w:eastAsia="ar-SA"/>
        </w:rPr>
        <w:t>;</w:t>
      </w:r>
      <w:r w:rsidRPr="00046055">
        <w:rPr>
          <w:rFonts w:eastAsia="Calibri"/>
          <w:lang w:eastAsia="ar-SA"/>
        </w:rPr>
        <w:t xml:space="preserve"> </w:t>
      </w:r>
    </w:p>
    <w:p w:rsidR="00046055" w:rsidRPr="00046055" w:rsidRDefault="00046055" w:rsidP="00046055">
      <w:pPr>
        <w:tabs>
          <w:tab w:val="left" w:pos="506"/>
        </w:tabs>
        <w:suppressAutoHyphens/>
        <w:autoSpaceDN w:val="0"/>
        <w:jc w:val="both"/>
        <w:rPr>
          <w:rFonts w:ascii="Calibri" w:eastAsia="Calibri" w:hAnsi="Calibri" w:cs="Arial"/>
          <w:sz w:val="22"/>
          <w:szCs w:val="22"/>
          <w:lang w:eastAsia="en-US"/>
        </w:rPr>
      </w:pPr>
      <w:r w:rsidRPr="00046055">
        <w:rPr>
          <w:rFonts w:eastAsia="Calibri"/>
          <w:lang w:eastAsia="ar-SA"/>
        </w:rPr>
        <w:t xml:space="preserve">- ГОСТ </w:t>
      </w:r>
      <w:r w:rsidRPr="00046055">
        <w:rPr>
          <w:rFonts w:eastAsia="Calibri"/>
          <w:lang w:val="en-US" w:eastAsia="ar-SA"/>
        </w:rPr>
        <w:t>ISO</w:t>
      </w:r>
      <w:r w:rsidRPr="00046055">
        <w:rPr>
          <w:rFonts w:eastAsia="Calibri"/>
          <w:lang w:eastAsia="ar-SA"/>
        </w:rPr>
        <w:t xml:space="preserve"> 10993-10-2011 «</w:t>
      </w:r>
      <w:r w:rsidRPr="00046055">
        <w:rPr>
          <w:lang w:eastAsia="ar-SA"/>
        </w:rPr>
        <w:t>Изделия медицинские. Оценка биологического действия медицинских изделий. Часть 10. Исследования раздражающего и сенсибилизирующего действия»</w:t>
      </w:r>
      <w:r w:rsidRPr="00046055">
        <w:rPr>
          <w:rFonts w:eastAsia="Calibri"/>
          <w:lang w:eastAsia="ar-SA"/>
        </w:rPr>
        <w:t>;</w:t>
      </w:r>
    </w:p>
    <w:p w:rsidR="00046055" w:rsidRPr="00046055" w:rsidRDefault="00046055" w:rsidP="00046055">
      <w:pPr>
        <w:tabs>
          <w:tab w:val="left" w:pos="506"/>
        </w:tabs>
        <w:suppressAutoHyphens/>
        <w:autoSpaceDN w:val="0"/>
        <w:jc w:val="both"/>
        <w:rPr>
          <w:rFonts w:ascii="Calibri" w:eastAsia="Calibri" w:hAnsi="Calibri" w:cs="Arial"/>
          <w:sz w:val="22"/>
          <w:szCs w:val="22"/>
          <w:lang w:eastAsia="en-US"/>
        </w:rPr>
      </w:pPr>
      <w:r w:rsidRPr="00046055">
        <w:rPr>
          <w:rFonts w:eastAsia="Calibri"/>
          <w:lang w:eastAsia="ar-SA"/>
        </w:rPr>
        <w:t>-  ГОСТ Р 52770-2016 «</w:t>
      </w:r>
      <w:r w:rsidRPr="00046055">
        <w:rPr>
          <w:lang w:eastAsia="ar-SA"/>
        </w:rPr>
        <w:t>Изделия медицинские. Требования безопасности. Методы санитарно-химических и токсикологических испытаний»</w:t>
      </w:r>
      <w:r w:rsidRPr="00046055">
        <w:rPr>
          <w:rFonts w:eastAsia="Calibri"/>
          <w:lang w:eastAsia="ar-SA"/>
        </w:rPr>
        <w:t xml:space="preserve">; </w:t>
      </w:r>
    </w:p>
    <w:p w:rsidR="00046055" w:rsidRPr="00046055" w:rsidRDefault="00046055" w:rsidP="00046055">
      <w:pPr>
        <w:tabs>
          <w:tab w:val="left" w:pos="506"/>
        </w:tabs>
        <w:suppressAutoHyphens/>
        <w:autoSpaceDN w:val="0"/>
        <w:jc w:val="both"/>
        <w:rPr>
          <w:rFonts w:eastAsia="Calibri"/>
          <w:lang w:eastAsia="ar-SA"/>
        </w:rPr>
      </w:pPr>
      <w:r w:rsidRPr="00046055">
        <w:rPr>
          <w:rFonts w:eastAsia="Calibri"/>
          <w:lang w:eastAsia="ar-SA"/>
        </w:rPr>
        <w:t xml:space="preserve">- ГОСТ Р 51632-2014 «Технические средства реабилитации людей с ограничениями жизнедеятельности. Общие технические требования и методы испытаний»; </w:t>
      </w:r>
    </w:p>
    <w:p w:rsidR="00046055" w:rsidRPr="00046055" w:rsidRDefault="00046055" w:rsidP="00046055">
      <w:pPr>
        <w:tabs>
          <w:tab w:val="left" w:pos="506"/>
        </w:tabs>
        <w:suppressAutoHyphens/>
        <w:autoSpaceDN w:val="0"/>
        <w:jc w:val="both"/>
        <w:rPr>
          <w:rFonts w:ascii="Calibri" w:eastAsia="Calibri" w:hAnsi="Calibri" w:cs="Arial"/>
          <w:sz w:val="22"/>
          <w:szCs w:val="22"/>
          <w:lang w:eastAsia="en-US"/>
        </w:rPr>
      </w:pPr>
      <w:r w:rsidRPr="00046055">
        <w:rPr>
          <w:rFonts w:eastAsia="Calibri"/>
          <w:lang w:eastAsia="ar-SA"/>
        </w:rPr>
        <w:t>-  ГОСТ Р ИСО 22523-2007 «</w:t>
      </w:r>
      <w:r w:rsidRPr="00046055">
        <w:rPr>
          <w:lang w:eastAsia="ar-SA"/>
        </w:rPr>
        <w:t xml:space="preserve">Протезы конечностей и </w:t>
      </w:r>
      <w:proofErr w:type="spellStart"/>
      <w:r w:rsidRPr="00046055">
        <w:rPr>
          <w:lang w:eastAsia="ar-SA"/>
        </w:rPr>
        <w:t>ортезы</w:t>
      </w:r>
      <w:proofErr w:type="spellEnd"/>
      <w:r w:rsidRPr="00046055">
        <w:rPr>
          <w:lang w:eastAsia="ar-SA"/>
        </w:rPr>
        <w:t xml:space="preserve"> наружные. Требования и методы испытаний»</w:t>
      </w:r>
      <w:r w:rsidRPr="00046055">
        <w:rPr>
          <w:rFonts w:eastAsia="Calibri"/>
          <w:lang w:eastAsia="ar-SA"/>
        </w:rPr>
        <w:t>;</w:t>
      </w:r>
    </w:p>
    <w:p w:rsidR="00046055" w:rsidRPr="00046055" w:rsidRDefault="00046055" w:rsidP="00046055">
      <w:pPr>
        <w:tabs>
          <w:tab w:val="left" w:pos="506"/>
        </w:tabs>
        <w:suppressAutoHyphens/>
        <w:autoSpaceDN w:val="0"/>
        <w:jc w:val="both"/>
        <w:rPr>
          <w:lang w:eastAsia="ar-SA"/>
        </w:rPr>
      </w:pPr>
      <w:r w:rsidRPr="00046055">
        <w:rPr>
          <w:bCs/>
          <w:kern w:val="3"/>
          <w:lang w:eastAsia="ar-SA"/>
        </w:rPr>
        <w:t>-  ГОСТ Р 56138-2014 «Протезы верхних конечностей. Технические требования</w:t>
      </w:r>
      <w:r w:rsidRPr="00046055">
        <w:rPr>
          <w:lang w:eastAsia="ar-SA"/>
        </w:rPr>
        <w:t>»;</w:t>
      </w:r>
    </w:p>
    <w:p w:rsidR="00046055" w:rsidRDefault="00046055" w:rsidP="00C5043E">
      <w:pPr>
        <w:widowControl w:val="0"/>
        <w:suppressAutoHyphens/>
        <w:jc w:val="center"/>
        <w:rPr>
          <w:rFonts w:eastAsia="Arial Unicode MS"/>
          <w:b/>
          <w:kern w:val="1"/>
        </w:rPr>
      </w:pPr>
    </w:p>
    <w:p w:rsidR="00C5043E" w:rsidRPr="00C5043E" w:rsidRDefault="00C5043E" w:rsidP="00C5043E">
      <w:pPr>
        <w:widowControl w:val="0"/>
        <w:suppressAutoHyphens/>
        <w:jc w:val="center"/>
        <w:rPr>
          <w:rFonts w:eastAsia="Arial Unicode MS"/>
          <w:b/>
          <w:kern w:val="1"/>
        </w:rPr>
      </w:pPr>
      <w:r w:rsidRPr="00C5043E">
        <w:rPr>
          <w:rFonts w:eastAsia="Arial Unicode MS"/>
          <w:b/>
          <w:kern w:val="1"/>
        </w:rPr>
        <w:t>Требования к качеству работ по изготовлению протезно-ортопедических изделий (протезов верхних конечностей)</w:t>
      </w:r>
    </w:p>
    <w:p w:rsidR="00C5043E" w:rsidRPr="00C5043E" w:rsidRDefault="00C5043E" w:rsidP="00C5043E">
      <w:pPr>
        <w:widowControl w:val="0"/>
        <w:suppressAutoHyphens/>
        <w:jc w:val="both"/>
        <w:rPr>
          <w:rFonts w:eastAsia="Arial Unicode MS"/>
          <w:kern w:val="1"/>
        </w:rPr>
      </w:pPr>
    </w:p>
    <w:p w:rsidR="00046055" w:rsidRPr="00046055" w:rsidRDefault="00046055" w:rsidP="00046055">
      <w:pPr>
        <w:suppressAutoHyphens/>
        <w:autoSpaceDN w:val="0"/>
        <w:ind w:firstLine="567"/>
        <w:jc w:val="both"/>
        <w:rPr>
          <w:rFonts w:eastAsia="Calibri"/>
          <w:lang w:eastAsia="ar-SA"/>
        </w:rPr>
      </w:pPr>
      <w:r w:rsidRPr="00046055">
        <w:rPr>
          <w:rFonts w:eastAsia="Calibri"/>
          <w:lang w:eastAsia="ar-SA"/>
        </w:rPr>
        <w:t>Протезы, выполнение технологического процесса по изготовлению протезов, протезно-ортопедических изделий, терминология и описание протезов, протезно-ортопедических изделий должны соответствовать требованиям Национальных стандартов Российской Федерации по перечню:</w:t>
      </w:r>
    </w:p>
    <w:p w:rsidR="00046055" w:rsidRPr="00046055" w:rsidRDefault="00046055" w:rsidP="00046055">
      <w:pPr>
        <w:suppressAutoHyphens/>
        <w:autoSpaceDN w:val="0"/>
        <w:ind w:firstLine="567"/>
        <w:jc w:val="both"/>
        <w:rPr>
          <w:rFonts w:eastAsia="Calibri"/>
          <w:lang w:eastAsia="ar-SA"/>
        </w:rPr>
      </w:pPr>
      <w:r w:rsidRPr="00046055">
        <w:rPr>
          <w:rFonts w:eastAsia="Calibri"/>
          <w:lang w:eastAsia="ar-SA"/>
        </w:rPr>
        <w:t>- ГОСТ Р 52114-2009 Узлы механических протезов верхних конечностей. Технические требования и методы испытаний;</w:t>
      </w:r>
    </w:p>
    <w:p w:rsidR="00046055" w:rsidRPr="00046055" w:rsidRDefault="00046055" w:rsidP="00046055">
      <w:pPr>
        <w:suppressAutoHyphens/>
        <w:autoSpaceDN w:val="0"/>
        <w:ind w:firstLine="567"/>
        <w:jc w:val="both"/>
        <w:rPr>
          <w:rFonts w:eastAsia="Calibri"/>
          <w:lang w:eastAsia="ar-SA"/>
        </w:rPr>
      </w:pPr>
      <w:r w:rsidRPr="00046055">
        <w:rPr>
          <w:rFonts w:eastAsia="Calibri"/>
          <w:lang w:eastAsia="ar-SA"/>
        </w:rPr>
        <w:t xml:space="preserve">- ГОСТ Р 51819-2017 Протезирование и </w:t>
      </w:r>
      <w:proofErr w:type="spellStart"/>
      <w:r w:rsidRPr="00046055">
        <w:rPr>
          <w:rFonts w:eastAsia="Calibri"/>
          <w:lang w:eastAsia="ar-SA"/>
        </w:rPr>
        <w:t>ортезирование</w:t>
      </w:r>
      <w:proofErr w:type="spellEnd"/>
      <w:r w:rsidRPr="00046055">
        <w:rPr>
          <w:rFonts w:eastAsia="Calibri"/>
          <w:lang w:eastAsia="ar-SA"/>
        </w:rPr>
        <w:t xml:space="preserve"> верхних и нижних конечностей. Термины и определения;</w:t>
      </w:r>
    </w:p>
    <w:p w:rsidR="00046055" w:rsidRPr="00046055" w:rsidRDefault="00046055" w:rsidP="00046055">
      <w:pPr>
        <w:suppressAutoHyphens/>
        <w:autoSpaceDN w:val="0"/>
        <w:ind w:firstLine="567"/>
        <w:jc w:val="both"/>
        <w:rPr>
          <w:rFonts w:eastAsia="Calibri"/>
          <w:lang w:eastAsia="ar-SA"/>
        </w:rPr>
      </w:pPr>
      <w:r w:rsidRPr="00046055">
        <w:rPr>
          <w:rFonts w:eastAsia="Calibri"/>
          <w:lang w:eastAsia="ar-SA"/>
        </w:rPr>
        <w:t xml:space="preserve">- ГОСТ Р ИСО 8549-1-2011 Протезирование и </w:t>
      </w:r>
      <w:proofErr w:type="spellStart"/>
      <w:r w:rsidRPr="00046055">
        <w:rPr>
          <w:rFonts w:eastAsia="Calibri"/>
          <w:lang w:eastAsia="ar-SA"/>
        </w:rPr>
        <w:t>ортезирование</w:t>
      </w:r>
      <w:proofErr w:type="spellEnd"/>
      <w:r w:rsidRPr="00046055">
        <w:rPr>
          <w:rFonts w:eastAsia="Calibri"/>
          <w:lang w:eastAsia="ar-SA"/>
        </w:rPr>
        <w:t xml:space="preserve">. Словарь. Часть 1. </w:t>
      </w:r>
      <w:proofErr w:type="spellStart"/>
      <w:r w:rsidRPr="00046055">
        <w:rPr>
          <w:rFonts w:eastAsia="Calibri"/>
          <w:lang w:eastAsia="ar-SA"/>
        </w:rPr>
        <w:t>Обшие</w:t>
      </w:r>
      <w:proofErr w:type="spellEnd"/>
      <w:r w:rsidRPr="00046055">
        <w:rPr>
          <w:rFonts w:eastAsia="Calibri"/>
          <w:lang w:eastAsia="ar-SA"/>
        </w:rPr>
        <w:t xml:space="preserve"> термины, относящиеся к наружным протезам конечностей и </w:t>
      </w:r>
      <w:proofErr w:type="spellStart"/>
      <w:r w:rsidRPr="00046055">
        <w:rPr>
          <w:rFonts w:eastAsia="Calibri"/>
          <w:lang w:eastAsia="ar-SA"/>
        </w:rPr>
        <w:t>ортезам</w:t>
      </w:r>
      <w:proofErr w:type="spellEnd"/>
      <w:r w:rsidRPr="00046055">
        <w:rPr>
          <w:rFonts w:eastAsia="Calibri"/>
          <w:lang w:eastAsia="ar-SA"/>
        </w:rPr>
        <w:t>;</w:t>
      </w:r>
    </w:p>
    <w:p w:rsidR="00046055" w:rsidRPr="00046055" w:rsidRDefault="00046055" w:rsidP="00046055">
      <w:pPr>
        <w:suppressAutoHyphens/>
        <w:autoSpaceDN w:val="0"/>
        <w:ind w:firstLine="567"/>
        <w:jc w:val="both"/>
        <w:rPr>
          <w:rFonts w:eastAsia="Calibri"/>
          <w:lang w:eastAsia="ar-SA"/>
        </w:rPr>
      </w:pPr>
      <w:r w:rsidRPr="00046055">
        <w:rPr>
          <w:rFonts w:eastAsia="Calibri"/>
          <w:lang w:eastAsia="ar-SA"/>
        </w:rPr>
        <w:t xml:space="preserve">- ГОСТ Р ИСО 8549-2-2013 Протезирование и </w:t>
      </w:r>
      <w:proofErr w:type="spellStart"/>
      <w:r w:rsidRPr="00046055">
        <w:rPr>
          <w:rFonts w:eastAsia="Calibri"/>
          <w:lang w:eastAsia="ar-SA"/>
        </w:rPr>
        <w:t>ортезирование</w:t>
      </w:r>
      <w:proofErr w:type="spellEnd"/>
      <w:r w:rsidRPr="00046055">
        <w:rPr>
          <w:rFonts w:eastAsia="Calibri"/>
          <w:lang w:eastAsia="ar-SA"/>
        </w:rPr>
        <w:t>. Словарь. Часть 2. Термины, относящиеся к наружным протезам конечностей и их пользователям;</w:t>
      </w:r>
    </w:p>
    <w:p w:rsidR="00046055" w:rsidRPr="00046055" w:rsidRDefault="00046055" w:rsidP="00046055">
      <w:pPr>
        <w:suppressAutoHyphens/>
        <w:autoSpaceDN w:val="0"/>
        <w:ind w:firstLine="567"/>
        <w:jc w:val="both"/>
        <w:rPr>
          <w:rFonts w:eastAsia="Calibri"/>
          <w:lang w:eastAsia="ar-SA"/>
        </w:rPr>
      </w:pPr>
      <w:r w:rsidRPr="00046055">
        <w:rPr>
          <w:rFonts w:eastAsia="Calibri"/>
          <w:lang w:eastAsia="ar-SA"/>
        </w:rPr>
        <w:t xml:space="preserve">- ГОСТ Р ИСО 13405-1-2018 Протезирование и </w:t>
      </w:r>
      <w:proofErr w:type="spellStart"/>
      <w:r w:rsidRPr="00046055">
        <w:rPr>
          <w:rFonts w:eastAsia="Calibri"/>
          <w:lang w:eastAsia="ar-SA"/>
        </w:rPr>
        <w:t>ортезирование</w:t>
      </w:r>
      <w:proofErr w:type="spellEnd"/>
      <w:r w:rsidRPr="00046055">
        <w:rPr>
          <w:rFonts w:eastAsia="Calibri"/>
          <w:lang w:eastAsia="ar-SA"/>
        </w:rPr>
        <w:t>. Классификация и описание узлов протезов. Часть 1. Классификация узлов протезов;</w:t>
      </w:r>
    </w:p>
    <w:p w:rsidR="00046055" w:rsidRPr="00046055" w:rsidRDefault="00046055" w:rsidP="00046055">
      <w:pPr>
        <w:suppressAutoHyphens/>
        <w:autoSpaceDN w:val="0"/>
        <w:ind w:firstLine="567"/>
        <w:jc w:val="both"/>
        <w:rPr>
          <w:rFonts w:eastAsia="Calibri"/>
          <w:lang w:eastAsia="ar-SA"/>
        </w:rPr>
      </w:pPr>
      <w:r w:rsidRPr="00046055">
        <w:rPr>
          <w:rFonts w:eastAsia="Calibri"/>
          <w:lang w:eastAsia="ar-SA"/>
        </w:rPr>
        <w:t xml:space="preserve">- ГОСТ Р ИСО 22523-2007 Протезы конечностей и </w:t>
      </w:r>
      <w:proofErr w:type="spellStart"/>
      <w:r w:rsidRPr="00046055">
        <w:rPr>
          <w:rFonts w:eastAsia="Calibri"/>
          <w:lang w:eastAsia="ar-SA"/>
        </w:rPr>
        <w:t>ортезы</w:t>
      </w:r>
      <w:proofErr w:type="spellEnd"/>
      <w:r w:rsidRPr="00046055">
        <w:rPr>
          <w:rFonts w:eastAsia="Calibri"/>
          <w:lang w:eastAsia="ar-SA"/>
        </w:rPr>
        <w:t xml:space="preserve"> наружные. Требования и методы испытаний;</w:t>
      </w:r>
    </w:p>
    <w:p w:rsidR="00046055" w:rsidRPr="00046055" w:rsidRDefault="00046055" w:rsidP="00046055">
      <w:pPr>
        <w:suppressAutoHyphens/>
        <w:autoSpaceDN w:val="0"/>
        <w:ind w:firstLine="567"/>
        <w:jc w:val="both"/>
        <w:rPr>
          <w:rFonts w:eastAsia="Calibri"/>
          <w:lang w:eastAsia="ar-SA"/>
        </w:rPr>
      </w:pPr>
      <w:r w:rsidRPr="00046055">
        <w:rPr>
          <w:rFonts w:eastAsia="Calibri"/>
          <w:lang w:eastAsia="ar-SA"/>
        </w:rPr>
        <w:t>- РСТ РСФСР 644-80 Изделия протезно-ортопедические. Общие технические требования.</w:t>
      </w:r>
    </w:p>
    <w:p w:rsidR="00046055" w:rsidRPr="00046055" w:rsidRDefault="00046055" w:rsidP="00046055">
      <w:pPr>
        <w:suppressAutoHyphens/>
        <w:autoSpaceDN w:val="0"/>
        <w:ind w:firstLine="567"/>
        <w:jc w:val="both"/>
        <w:rPr>
          <w:lang w:eastAsia="ar-SA"/>
        </w:rPr>
      </w:pPr>
      <w:r w:rsidRPr="00046055">
        <w:rPr>
          <w:lang w:eastAsia="ar-SA"/>
        </w:rPr>
        <w:t>Организация, непосредственно выполняющая работы должна обеспечивать: выполнение технологического процесса изготовления протезно-ортопедических изделий, включая:</w:t>
      </w:r>
    </w:p>
    <w:p w:rsidR="00046055" w:rsidRPr="00046055" w:rsidRDefault="00046055" w:rsidP="00046055">
      <w:pPr>
        <w:suppressAutoHyphens/>
        <w:autoSpaceDN w:val="0"/>
        <w:ind w:firstLine="709"/>
        <w:jc w:val="both"/>
        <w:rPr>
          <w:lang w:eastAsia="ar-SA"/>
        </w:rPr>
      </w:pPr>
      <w:r w:rsidRPr="00046055">
        <w:rPr>
          <w:lang w:eastAsia="ar-SA"/>
        </w:rPr>
        <w:t>входной контроль комплектующих изделий и материалов;</w:t>
      </w:r>
    </w:p>
    <w:p w:rsidR="00046055" w:rsidRPr="00046055" w:rsidRDefault="00046055" w:rsidP="00046055">
      <w:pPr>
        <w:suppressAutoHyphens/>
        <w:autoSpaceDN w:val="0"/>
        <w:ind w:firstLine="709"/>
        <w:jc w:val="both"/>
        <w:rPr>
          <w:lang w:eastAsia="ar-SA"/>
        </w:rPr>
      </w:pPr>
      <w:r w:rsidRPr="00046055">
        <w:rPr>
          <w:lang w:eastAsia="ar-SA"/>
        </w:rPr>
        <w:t>изготовление деталей, сборочных единиц;</w:t>
      </w:r>
    </w:p>
    <w:p w:rsidR="00046055" w:rsidRPr="00046055" w:rsidRDefault="00046055" w:rsidP="00046055">
      <w:pPr>
        <w:suppressAutoHyphens/>
        <w:autoSpaceDN w:val="0"/>
        <w:ind w:firstLine="709"/>
        <w:jc w:val="both"/>
        <w:rPr>
          <w:lang w:eastAsia="ar-SA"/>
        </w:rPr>
      </w:pPr>
      <w:r w:rsidRPr="00046055">
        <w:rPr>
          <w:lang w:eastAsia="ar-SA"/>
        </w:rPr>
        <w:t xml:space="preserve">сборку протезов, </w:t>
      </w:r>
      <w:proofErr w:type="spellStart"/>
      <w:r w:rsidRPr="00046055">
        <w:rPr>
          <w:lang w:eastAsia="ar-SA"/>
        </w:rPr>
        <w:t>протезно</w:t>
      </w:r>
      <w:proofErr w:type="spellEnd"/>
      <w:r w:rsidRPr="00046055">
        <w:rPr>
          <w:lang w:eastAsia="ar-SA"/>
        </w:rPr>
        <w:t xml:space="preserve"> - ортопедических изделий;</w:t>
      </w:r>
    </w:p>
    <w:p w:rsidR="00046055" w:rsidRPr="00046055" w:rsidRDefault="00046055" w:rsidP="00046055">
      <w:pPr>
        <w:suppressAutoHyphens/>
        <w:autoSpaceDN w:val="0"/>
        <w:ind w:firstLine="709"/>
        <w:jc w:val="both"/>
        <w:rPr>
          <w:lang w:eastAsia="ar-SA"/>
        </w:rPr>
      </w:pPr>
      <w:r w:rsidRPr="00046055">
        <w:rPr>
          <w:lang w:eastAsia="ar-SA"/>
        </w:rPr>
        <w:t xml:space="preserve">операционный и приемочный контроль; </w:t>
      </w:r>
    </w:p>
    <w:p w:rsidR="00046055" w:rsidRPr="00046055" w:rsidRDefault="00046055" w:rsidP="00046055">
      <w:pPr>
        <w:suppressAutoHyphens/>
        <w:autoSpaceDN w:val="0"/>
        <w:ind w:firstLine="709"/>
        <w:jc w:val="both"/>
        <w:rPr>
          <w:lang w:eastAsia="ar-SA"/>
        </w:rPr>
      </w:pPr>
      <w:r w:rsidRPr="00046055">
        <w:rPr>
          <w:lang w:eastAsia="ar-SA"/>
        </w:rPr>
        <w:t>испытания и приемку готовой продукции;</w:t>
      </w:r>
    </w:p>
    <w:p w:rsidR="00046055" w:rsidRPr="00046055" w:rsidRDefault="00046055" w:rsidP="00046055">
      <w:pPr>
        <w:suppressAutoHyphens/>
        <w:autoSpaceDN w:val="0"/>
        <w:ind w:firstLine="709"/>
        <w:jc w:val="both"/>
        <w:rPr>
          <w:lang w:eastAsia="ar-SA"/>
        </w:rPr>
      </w:pPr>
      <w:r w:rsidRPr="00046055">
        <w:rPr>
          <w:lang w:eastAsia="ar-SA"/>
        </w:rPr>
        <w:t xml:space="preserve">хранение ее на складе готовой продукции; </w:t>
      </w:r>
    </w:p>
    <w:p w:rsidR="00046055" w:rsidRPr="00046055" w:rsidRDefault="00046055" w:rsidP="00046055">
      <w:pPr>
        <w:suppressAutoHyphens/>
        <w:autoSpaceDN w:val="0"/>
        <w:ind w:firstLine="709"/>
        <w:jc w:val="both"/>
        <w:rPr>
          <w:lang w:eastAsia="ar-SA"/>
        </w:rPr>
      </w:pPr>
      <w:r w:rsidRPr="00046055">
        <w:rPr>
          <w:lang w:eastAsia="ar-SA"/>
        </w:rPr>
        <w:t xml:space="preserve">удовлетворение претензий по качеству изготавливаемой продукции, в том числе замену негодной продукции на годную. </w:t>
      </w:r>
    </w:p>
    <w:p w:rsidR="00C5043E" w:rsidRPr="00C5043E" w:rsidRDefault="00C5043E" w:rsidP="00C5043E">
      <w:pPr>
        <w:suppressAutoHyphens/>
        <w:autoSpaceDN w:val="0"/>
        <w:ind w:firstLine="567"/>
        <w:jc w:val="both"/>
        <w:rPr>
          <w:rFonts w:eastAsia="Calibri"/>
          <w:lang w:eastAsia="ar-SA"/>
        </w:rPr>
      </w:pPr>
      <w:bookmarkStart w:id="0" w:name="_GoBack"/>
      <w:bookmarkEnd w:id="0"/>
    </w:p>
    <w:p w:rsidR="00C5043E" w:rsidRPr="00C5043E" w:rsidRDefault="00C5043E" w:rsidP="00C5043E">
      <w:pPr>
        <w:suppressAutoHyphens/>
        <w:autoSpaceDN w:val="0"/>
        <w:ind w:firstLine="567"/>
        <w:jc w:val="center"/>
        <w:rPr>
          <w:rFonts w:eastAsia="Calibri"/>
          <w:b/>
          <w:lang w:eastAsia="ar-SA"/>
        </w:rPr>
      </w:pPr>
      <w:r w:rsidRPr="00C5043E">
        <w:rPr>
          <w:rFonts w:eastAsia="Calibri"/>
          <w:b/>
          <w:lang w:eastAsia="ar-SA"/>
        </w:rPr>
        <w:t>Маркировка, упаковка протезов, гарантии</w:t>
      </w:r>
    </w:p>
    <w:p w:rsidR="00C5043E" w:rsidRPr="00C5043E" w:rsidRDefault="00C5043E" w:rsidP="00C5043E">
      <w:pPr>
        <w:suppressAutoHyphens/>
        <w:autoSpaceDN w:val="0"/>
        <w:ind w:firstLine="567"/>
        <w:jc w:val="center"/>
        <w:rPr>
          <w:rFonts w:eastAsia="Calibri"/>
          <w:b/>
          <w:lang w:eastAsia="ar-SA"/>
        </w:rPr>
      </w:pPr>
    </w:p>
    <w:p w:rsidR="00C5043E" w:rsidRPr="00C5043E" w:rsidRDefault="00C5043E" w:rsidP="00C5043E">
      <w:pPr>
        <w:keepLines/>
        <w:suppressAutoHyphens/>
        <w:autoSpaceDN w:val="0"/>
        <w:ind w:firstLine="709"/>
        <w:jc w:val="both"/>
        <w:rPr>
          <w:rFonts w:eastAsia="Calibri"/>
          <w:lang w:eastAsia="ar-SA"/>
        </w:rPr>
      </w:pPr>
      <w:r w:rsidRPr="00C5043E">
        <w:rPr>
          <w:rFonts w:eastAsia="Calibri"/>
          <w:lang w:eastAsia="ar-SA"/>
        </w:rPr>
        <w:t xml:space="preserve">Маркировка, упаковка протезов должна осуществляться с соблюдением требований ГОСТ Р 51632-2014 «Технические средства реабилитации людей с ограничениями жизнедеятельности. Общие технические требования и методы испытаний», </w:t>
      </w:r>
    </w:p>
    <w:p w:rsidR="00C5043E" w:rsidRPr="00C5043E" w:rsidRDefault="00C5043E" w:rsidP="00C5043E">
      <w:pPr>
        <w:keepLines/>
        <w:suppressAutoHyphens/>
        <w:autoSpaceDN w:val="0"/>
        <w:ind w:firstLine="709"/>
        <w:jc w:val="both"/>
        <w:rPr>
          <w:rFonts w:eastAsia="Calibri"/>
          <w:lang w:eastAsia="ar-SA"/>
        </w:rPr>
      </w:pPr>
      <w:r w:rsidRPr="00C5043E">
        <w:rPr>
          <w:rFonts w:eastAsia="Calibri"/>
          <w:lang w:eastAsia="ar-SA"/>
        </w:rPr>
        <w:t>Упаковка протезов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C5043E" w:rsidRPr="00C5043E" w:rsidRDefault="00C5043E" w:rsidP="00C5043E">
      <w:pPr>
        <w:autoSpaceDN w:val="0"/>
        <w:ind w:firstLine="709"/>
        <w:jc w:val="both"/>
        <w:rPr>
          <w:rFonts w:ascii="Calibri" w:eastAsia="Calibri" w:hAnsi="Calibri" w:cs="Arial"/>
          <w:sz w:val="22"/>
          <w:szCs w:val="22"/>
          <w:lang w:eastAsia="en-US"/>
        </w:rPr>
      </w:pPr>
      <w:r w:rsidRPr="00C5043E">
        <w:rPr>
          <w:rFonts w:eastAsia="Calibri"/>
          <w:lang w:eastAsia="ar-SA"/>
        </w:rPr>
        <w:t>Протезы должны отвечать требованиям безопасности в течение всего срока эксплуатации при условии выполнения получателем установленных требований по их пользованию.</w:t>
      </w:r>
    </w:p>
    <w:p w:rsidR="00C5043E" w:rsidRPr="00C5043E" w:rsidRDefault="00C5043E" w:rsidP="00C5043E">
      <w:pPr>
        <w:autoSpaceDN w:val="0"/>
        <w:ind w:firstLine="709"/>
        <w:jc w:val="both"/>
        <w:rPr>
          <w:lang w:eastAsia="ar-SA"/>
        </w:rPr>
      </w:pPr>
      <w:r w:rsidRPr="00C5043E">
        <w:rPr>
          <w:lang w:eastAsia="ar-SA"/>
        </w:rPr>
        <w:t>Исполнитель гарантирует, что результаты работ, выполненных в соответствии с условиями настоящего Контракта,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C5043E" w:rsidRPr="00C5043E" w:rsidRDefault="00C5043E" w:rsidP="00C5043E">
      <w:pPr>
        <w:suppressAutoHyphens/>
        <w:autoSpaceDN w:val="0"/>
        <w:ind w:firstLine="709"/>
        <w:textAlignment w:val="baseline"/>
        <w:rPr>
          <w:rFonts w:eastAsia="Calibri"/>
          <w:lang w:eastAsia="en-US"/>
        </w:rPr>
      </w:pPr>
      <w:r w:rsidRPr="00C5043E">
        <w:rPr>
          <w:rFonts w:eastAsia="Calibri"/>
          <w:lang w:eastAsia="en-US"/>
        </w:rPr>
        <w:t>Гарантийный срок 24 месяца.</w:t>
      </w:r>
    </w:p>
    <w:p w:rsidR="00C5043E" w:rsidRPr="00C5043E" w:rsidRDefault="00C5043E" w:rsidP="00C5043E">
      <w:pPr>
        <w:suppressAutoHyphens/>
        <w:autoSpaceDN w:val="0"/>
        <w:ind w:firstLine="709"/>
        <w:jc w:val="both"/>
        <w:textAlignment w:val="baseline"/>
        <w:rPr>
          <w:rFonts w:eastAsia="Calibri"/>
          <w:lang w:eastAsia="en-US"/>
        </w:rPr>
      </w:pPr>
      <w:r w:rsidRPr="00C5043E">
        <w:rPr>
          <w:rFonts w:eastAsia="Calibri"/>
          <w:lang w:eastAsia="en-US"/>
        </w:rPr>
        <w:t xml:space="preserve">Использование государственным заказчиком при описании объекта закупки показателей, требований, условных обозначений и терминологии, касающихся технических характеристик, функциональных характеристик (потребительских свойств) изделия и качественных характеристик объекта закупки, не установленных техническими регламентами, принятыми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является необходимостью, обусловленной потребностью государственного заказчика в изделиях показатели, требования, условные обозначения и терминология, касающиеся технических характеристик, функциональных характеристик (потребительских свойств) изделия и качественных характеристик, </w:t>
      </w:r>
      <w:r w:rsidRPr="00C5043E">
        <w:rPr>
          <w:rFonts w:eastAsia="Calibri"/>
          <w:lang w:eastAsia="en-US"/>
        </w:rPr>
        <w:lastRenderedPageBreak/>
        <w:t>которых не покрываются документами национальной системы стандартизации и техническими регламентами, а также результатом мониторинга рынка, с учетом требований Федерального закона от 26 июля 2006 года № 135-ФЗ «О защите конкуренции», требованиями нормативных документов:</w:t>
      </w:r>
    </w:p>
    <w:p w:rsidR="00C5043E" w:rsidRPr="00C5043E" w:rsidRDefault="00C5043E" w:rsidP="00C5043E">
      <w:pPr>
        <w:suppressAutoHyphens/>
        <w:autoSpaceDN w:val="0"/>
        <w:ind w:firstLine="709"/>
        <w:jc w:val="both"/>
        <w:textAlignment w:val="baseline"/>
        <w:rPr>
          <w:rFonts w:eastAsia="Calibri"/>
          <w:lang w:eastAsia="en-US"/>
        </w:rPr>
      </w:pPr>
      <w:r w:rsidRPr="00C5043E">
        <w:rPr>
          <w:rFonts w:eastAsia="Calibri"/>
          <w:lang w:eastAsia="en-US"/>
        </w:rPr>
        <w:t>- Приказы Министерства труда и социальной защиты Российской Федерации от 13 февраля 2018 года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года № 2347-р», от 13 февраля 2018 года № 85н «Об утверждении Сроков пользования техническими средствами реабилитации, протезами и протезно-ортопедическими изделиями до их замены».</w:t>
      </w:r>
    </w:p>
    <w:p w:rsidR="00C5043E" w:rsidRPr="00C5043E" w:rsidRDefault="00C5043E" w:rsidP="00C5043E">
      <w:pPr>
        <w:suppressAutoHyphens/>
        <w:autoSpaceDN w:val="0"/>
        <w:ind w:firstLine="709"/>
        <w:jc w:val="both"/>
        <w:textAlignment w:val="baseline"/>
        <w:rPr>
          <w:rFonts w:eastAsia="Calibri"/>
          <w:lang w:eastAsia="en-US"/>
        </w:rPr>
      </w:pPr>
      <w:r w:rsidRPr="00C5043E">
        <w:rPr>
          <w:rFonts w:eastAsia="Calibri"/>
          <w:lang w:eastAsia="en-US"/>
        </w:rPr>
        <w:t>- Постановление Правительства Российской Федерации от 31 октября 2009 года № 879 «Об утверждении Положения о единицах величин, допускаемых к применению в Российской Федерации».</w:t>
      </w:r>
    </w:p>
    <w:p w:rsidR="005209BF" w:rsidRDefault="005209BF" w:rsidP="00A33040">
      <w:pPr>
        <w:widowControl w:val="0"/>
        <w:autoSpaceDE w:val="0"/>
        <w:autoSpaceDN w:val="0"/>
        <w:adjustRightInd w:val="0"/>
        <w:ind w:firstLine="709"/>
        <w:jc w:val="both"/>
      </w:pPr>
    </w:p>
    <w:p w:rsidR="005209BF" w:rsidRDefault="005209BF" w:rsidP="00A33040">
      <w:pPr>
        <w:widowControl w:val="0"/>
        <w:autoSpaceDE w:val="0"/>
        <w:autoSpaceDN w:val="0"/>
        <w:adjustRightInd w:val="0"/>
        <w:ind w:firstLine="709"/>
        <w:jc w:val="both"/>
      </w:pPr>
    </w:p>
    <w:p w:rsidR="005209BF" w:rsidRDefault="005209BF" w:rsidP="00A33040">
      <w:pPr>
        <w:widowControl w:val="0"/>
        <w:autoSpaceDE w:val="0"/>
        <w:autoSpaceDN w:val="0"/>
        <w:adjustRightInd w:val="0"/>
        <w:ind w:firstLine="709"/>
        <w:jc w:val="both"/>
      </w:pPr>
    </w:p>
    <w:p w:rsidR="005209BF" w:rsidRDefault="005209BF" w:rsidP="00A33040">
      <w:pPr>
        <w:widowControl w:val="0"/>
        <w:autoSpaceDE w:val="0"/>
        <w:autoSpaceDN w:val="0"/>
        <w:adjustRightInd w:val="0"/>
        <w:ind w:firstLine="709"/>
        <w:jc w:val="both"/>
      </w:pPr>
    </w:p>
    <w:p w:rsidR="005209BF" w:rsidRDefault="005209BF" w:rsidP="00A33040">
      <w:pPr>
        <w:widowControl w:val="0"/>
        <w:autoSpaceDE w:val="0"/>
        <w:autoSpaceDN w:val="0"/>
        <w:adjustRightInd w:val="0"/>
        <w:ind w:firstLine="709"/>
        <w:jc w:val="both"/>
      </w:pPr>
    </w:p>
    <w:p w:rsidR="005209BF" w:rsidRDefault="005209BF" w:rsidP="00A33040">
      <w:pPr>
        <w:widowControl w:val="0"/>
        <w:autoSpaceDE w:val="0"/>
        <w:autoSpaceDN w:val="0"/>
        <w:adjustRightInd w:val="0"/>
        <w:ind w:firstLine="709"/>
        <w:jc w:val="both"/>
      </w:pPr>
    </w:p>
    <w:p w:rsidR="005209BF" w:rsidRDefault="005209BF" w:rsidP="00A33040">
      <w:pPr>
        <w:widowControl w:val="0"/>
        <w:autoSpaceDE w:val="0"/>
        <w:autoSpaceDN w:val="0"/>
        <w:adjustRightInd w:val="0"/>
        <w:ind w:firstLine="709"/>
        <w:jc w:val="both"/>
      </w:pPr>
    </w:p>
    <w:tbl>
      <w:tblPr>
        <w:tblW w:w="0" w:type="auto"/>
        <w:tblInd w:w="-12" w:type="dxa"/>
        <w:tblLayout w:type="fixed"/>
        <w:tblLook w:val="0000" w:firstRow="0" w:lastRow="0" w:firstColumn="0" w:lastColumn="0" w:noHBand="0" w:noVBand="0"/>
      </w:tblPr>
      <w:tblGrid>
        <w:gridCol w:w="5160"/>
        <w:gridCol w:w="4920"/>
      </w:tblGrid>
      <w:tr w:rsidR="00A06A4E" w:rsidTr="00766408">
        <w:trPr>
          <w:trHeight w:val="752"/>
        </w:trPr>
        <w:tc>
          <w:tcPr>
            <w:tcW w:w="5160" w:type="dxa"/>
          </w:tcPr>
          <w:p w:rsidR="00A06A4E" w:rsidRDefault="00A06A4E" w:rsidP="00766408">
            <w:pPr>
              <w:autoSpaceDE w:val="0"/>
            </w:pPr>
            <w:r w:rsidRPr="003B2B90">
              <w:t xml:space="preserve">От Заказчика:                         </w:t>
            </w:r>
            <w:r>
              <w:t xml:space="preserve">  </w:t>
            </w:r>
            <w:r w:rsidRPr="003B2B90">
              <w:t xml:space="preserve">                                </w:t>
            </w:r>
          </w:p>
          <w:p w:rsidR="00A06A4E" w:rsidRDefault="00A06A4E" w:rsidP="00766408">
            <w:pPr>
              <w:autoSpaceDE w:val="0"/>
            </w:pPr>
          </w:p>
          <w:p w:rsidR="00A06A4E" w:rsidRDefault="00A06A4E" w:rsidP="00766408">
            <w:pPr>
              <w:autoSpaceDE w:val="0"/>
            </w:pPr>
            <w:r>
              <w:t xml:space="preserve">___________________________  </w:t>
            </w:r>
          </w:p>
          <w:p w:rsidR="00A06A4E" w:rsidRDefault="00A06A4E" w:rsidP="00766408">
            <w:pPr>
              <w:tabs>
                <w:tab w:val="left" w:pos="1320"/>
              </w:tabs>
              <w:autoSpaceDE w:val="0"/>
              <w:snapToGrid w:val="0"/>
            </w:pPr>
          </w:p>
          <w:p w:rsidR="00A06A4E" w:rsidRPr="003B2B90" w:rsidRDefault="00A06A4E" w:rsidP="00766408">
            <w:pPr>
              <w:widowControl w:val="0"/>
              <w:tabs>
                <w:tab w:val="left" w:pos="708"/>
              </w:tabs>
            </w:pPr>
            <w:r>
              <w:t>«_____»</w:t>
            </w:r>
            <w:r w:rsidRPr="003B2B90">
              <w:t>________________</w:t>
            </w:r>
            <w:r>
              <w:t xml:space="preserve"> 20__ г.</w:t>
            </w:r>
          </w:p>
          <w:p w:rsidR="00A06A4E" w:rsidRDefault="00A06A4E" w:rsidP="00766408">
            <w:pPr>
              <w:widowControl w:val="0"/>
              <w:tabs>
                <w:tab w:val="left" w:pos="708"/>
              </w:tabs>
            </w:pPr>
            <w:proofErr w:type="spellStart"/>
            <w:r w:rsidRPr="003B2B90">
              <w:t>м.п</w:t>
            </w:r>
            <w:proofErr w:type="spellEnd"/>
            <w:r w:rsidRPr="003B2B90">
              <w:t>.</w:t>
            </w:r>
          </w:p>
          <w:p w:rsidR="00A06A4E" w:rsidRDefault="00A06A4E" w:rsidP="00766408">
            <w:pPr>
              <w:widowControl w:val="0"/>
              <w:tabs>
                <w:tab w:val="left" w:pos="708"/>
              </w:tabs>
            </w:pPr>
          </w:p>
        </w:tc>
        <w:tc>
          <w:tcPr>
            <w:tcW w:w="4920" w:type="dxa"/>
          </w:tcPr>
          <w:p w:rsidR="00A06A4E" w:rsidRDefault="00A06A4E" w:rsidP="00766408">
            <w:pPr>
              <w:widowControl w:val="0"/>
              <w:tabs>
                <w:tab w:val="left" w:pos="708"/>
              </w:tabs>
              <w:snapToGrid w:val="0"/>
            </w:pPr>
            <w:r>
              <w:t xml:space="preserve">От Исполнителя: </w:t>
            </w:r>
          </w:p>
          <w:p w:rsidR="00A06A4E" w:rsidRDefault="00A06A4E" w:rsidP="00766408">
            <w:pPr>
              <w:widowControl w:val="0"/>
              <w:tabs>
                <w:tab w:val="left" w:pos="708"/>
              </w:tabs>
              <w:snapToGrid w:val="0"/>
            </w:pPr>
          </w:p>
          <w:p w:rsidR="00A06A4E" w:rsidRDefault="00A06A4E" w:rsidP="00766408">
            <w:pPr>
              <w:widowControl w:val="0"/>
              <w:tabs>
                <w:tab w:val="left" w:pos="708"/>
              </w:tabs>
              <w:snapToGrid w:val="0"/>
            </w:pPr>
            <w:r>
              <w:t xml:space="preserve">___________________ </w:t>
            </w:r>
          </w:p>
          <w:p w:rsidR="00A06A4E" w:rsidRDefault="00A06A4E" w:rsidP="00766408">
            <w:pPr>
              <w:widowControl w:val="0"/>
              <w:tabs>
                <w:tab w:val="left" w:pos="708"/>
              </w:tabs>
              <w:snapToGrid w:val="0"/>
            </w:pPr>
          </w:p>
          <w:p w:rsidR="00A06A4E" w:rsidRDefault="00A06A4E" w:rsidP="00766408">
            <w:pPr>
              <w:widowControl w:val="0"/>
              <w:tabs>
                <w:tab w:val="left" w:pos="708"/>
              </w:tabs>
              <w:snapToGrid w:val="0"/>
            </w:pPr>
            <w:r>
              <w:t>«____» _________________ 20__ г.</w:t>
            </w:r>
          </w:p>
          <w:p w:rsidR="00A06A4E" w:rsidRDefault="00A06A4E" w:rsidP="00766408">
            <w:pPr>
              <w:widowControl w:val="0"/>
              <w:tabs>
                <w:tab w:val="left" w:pos="708"/>
              </w:tabs>
              <w:snapToGrid w:val="0"/>
            </w:pPr>
            <w:proofErr w:type="spellStart"/>
            <w:r>
              <w:t>м.п</w:t>
            </w:r>
            <w:proofErr w:type="spellEnd"/>
            <w:r>
              <w:t>.</w:t>
            </w:r>
          </w:p>
        </w:tc>
      </w:tr>
    </w:tbl>
    <w:p w:rsidR="000C40D2" w:rsidRPr="00134265" w:rsidRDefault="000C40D2" w:rsidP="00134265">
      <w:pPr>
        <w:tabs>
          <w:tab w:val="left" w:pos="2355"/>
        </w:tabs>
        <w:rPr>
          <w:sz w:val="22"/>
          <w:szCs w:val="22"/>
          <w:lang w:bidi="ru-RU"/>
        </w:rPr>
      </w:pPr>
    </w:p>
    <w:sectPr w:rsidR="000C40D2" w:rsidRPr="00134265" w:rsidSect="00B05E2D">
      <w:headerReference w:type="default" r:id="rId9"/>
      <w:footerReference w:type="even" r:id="rId10"/>
      <w:pgSz w:w="11906" w:h="16838" w:code="9"/>
      <w:pgMar w:top="1134"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792" w:rsidRDefault="006B1792">
      <w:r>
        <w:separator/>
      </w:r>
    </w:p>
  </w:endnote>
  <w:endnote w:type="continuationSeparator" w:id="0">
    <w:p w:rsidR="006B1792" w:rsidRDefault="006B1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charset w:val="00"/>
    <w:family w:val="swiss"/>
    <w:pitch w:val="default"/>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imesDL">
    <w:altName w:val="Times New Roman"/>
    <w:charset w:val="00"/>
    <w:family w:val="auto"/>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charset w:val="CC"/>
    <w:family w:val="auto"/>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792" w:rsidRDefault="0058435C" w:rsidP="005B3AA2">
    <w:pPr>
      <w:pStyle w:val="af3"/>
      <w:framePr w:wrap="around" w:vAnchor="text" w:hAnchor="margin" w:xAlign="center" w:y="1"/>
      <w:rPr>
        <w:rStyle w:val="af0"/>
      </w:rPr>
    </w:pPr>
    <w:r>
      <w:rPr>
        <w:rStyle w:val="af0"/>
      </w:rPr>
      <w:fldChar w:fldCharType="begin"/>
    </w:r>
    <w:r w:rsidR="006B1792">
      <w:rPr>
        <w:rStyle w:val="af0"/>
      </w:rPr>
      <w:instrText xml:space="preserve">PAGE  </w:instrText>
    </w:r>
    <w:r>
      <w:rPr>
        <w:rStyle w:val="af0"/>
      </w:rPr>
      <w:fldChar w:fldCharType="separate"/>
    </w:r>
    <w:r w:rsidR="006B1792">
      <w:rPr>
        <w:rStyle w:val="af0"/>
        <w:noProof/>
      </w:rPr>
      <w:t>27</w:t>
    </w:r>
    <w:r>
      <w:rPr>
        <w:rStyle w:val="af0"/>
      </w:rPr>
      <w:fldChar w:fldCharType="end"/>
    </w:r>
  </w:p>
  <w:p w:rsidR="006B1792" w:rsidRDefault="006B1792">
    <w:pPr>
      <w:pStyle w:val="af3"/>
    </w:pPr>
  </w:p>
  <w:p w:rsidR="006B1792" w:rsidRDefault="006B17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792" w:rsidRDefault="006B1792">
      <w:r>
        <w:separator/>
      </w:r>
    </w:p>
  </w:footnote>
  <w:footnote w:type="continuationSeparator" w:id="0">
    <w:p w:rsidR="006B1792" w:rsidRDefault="006B17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5038688"/>
      <w:docPartObj>
        <w:docPartGallery w:val="Page Numbers (Top of Page)"/>
        <w:docPartUnique/>
      </w:docPartObj>
    </w:sdtPr>
    <w:sdtEndPr/>
    <w:sdtContent>
      <w:p w:rsidR="006B1792" w:rsidRDefault="0058435C">
        <w:pPr>
          <w:pStyle w:val="af1"/>
          <w:jc w:val="center"/>
        </w:pPr>
        <w:r>
          <w:fldChar w:fldCharType="begin"/>
        </w:r>
        <w:r w:rsidR="006B1792">
          <w:instrText>PAGE   \* MERGEFORMAT</w:instrText>
        </w:r>
        <w:r>
          <w:fldChar w:fldCharType="separate"/>
        </w:r>
        <w:r w:rsidR="00046055">
          <w:rPr>
            <w:noProof/>
          </w:rPr>
          <w:t>3</w:t>
        </w:r>
        <w:r>
          <w:fldChar w:fldCharType="end"/>
        </w:r>
      </w:p>
    </w:sdtContent>
  </w:sdt>
  <w:p w:rsidR="006B1792" w:rsidRDefault="006B1792">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8">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9">
    <w:nsid w:val="0000000D"/>
    <w:multiLevelType w:val="singleLevel"/>
    <w:tmpl w:val="0000000D"/>
    <w:name w:val="WW8Num13"/>
    <w:styleLink w:val="2411"/>
    <w:lvl w:ilvl="0">
      <w:start w:val="1"/>
      <w:numFmt w:val="decimal"/>
      <w:lvlText w:val="%1."/>
      <w:lvlJc w:val="left"/>
      <w:pPr>
        <w:tabs>
          <w:tab w:val="num" w:pos="720"/>
        </w:tabs>
        <w:ind w:left="720" w:hanging="550"/>
      </w:pPr>
      <w:rPr>
        <w:sz w:val="20"/>
        <w:szCs w:val="20"/>
      </w:rPr>
    </w:lvl>
  </w:abstractNum>
  <w:abstractNum w:abstractNumId="10">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1">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2">
    <w:nsid w:val="0445792A"/>
    <w:multiLevelType w:val="hybridMultilevel"/>
    <w:tmpl w:val="2FE258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B86E0160">
      <w:start w:val="1"/>
      <w:numFmt w:val="bullet"/>
      <w:pStyle w:val="a"/>
      <w:lvlText w:val=""/>
      <w:lvlJc w:val="left"/>
      <w:pPr>
        <w:ind w:left="720" w:hanging="360"/>
      </w:pPr>
      <w:rPr>
        <w:rFonts w:ascii="Symbol" w:hAnsi="Symbol" w:hint="default"/>
        <w:sz w:val="24"/>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2265FD3"/>
    <w:multiLevelType w:val="multilevel"/>
    <w:tmpl w:val="2FA63A2E"/>
    <w:lvl w:ilvl="0">
      <w:start w:val="1"/>
      <w:numFmt w:val="decimal"/>
      <w:lvlText w:val="%1)"/>
      <w:lvlJc w:val="left"/>
      <w:pPr>
        <w:ind w:left="360" w:hanging="360"/>
      </w:pPr>
      <w:rPr>
        <w:rFonts w:cs="Times New Roman" w:hint="default"/>
      </w:rPr>
    </w:lvl>
    <w:lvl w:ilvl="1">
      <w:start w:val="1"/>
      <w:numFmt w:val="decimal"/>
      <w:lvlText w:val="8.%2."/>
      <w:lvlJc w:val="left"/>
      <w:pPr>
        <w:ind w:firstLine="709"/>
      </w:pPr>
      <w:rPr>
        <w:rFonts w:hint="default"/>
        <w:i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nsid w:val="150C2536"/>
    <w:multiLevelType w:val="hybridMultilevel"/>
    <w:tmpl w:val="7424E2F6"/>
    <w:name w:val="WW8Num132"/>
    <w:lvl w:ilvl="0" w:tplc="F9B05E0A">
      <w:start w:val="16"/>
      <w:numFmt w:val="decimal"/>
      <w:lvlText w:val="%1."/>
      <w:lvlJc w:val="left"/>
      <w:pPr>
        <w:tabs>
          <w:tab w:val="num" w:pos="720"/>
        </w:tabs>
        <w:ind w:left="720" w:hanging="55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53A0B7A"/>
    <w:multiLevelType w:val="hybridMultilevel"/>
    <w:tmpl w:val="68C60370"/>
    <w:styleLink w:val="ArticleSection"/>
    <w:lvl w:ilvl="0" w:tplc="7FF08C9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54D698A"/>
    <w:multiLevelType w:val="hybridMultilevel"/>
    <w:tmpl w:val="0CD832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58B1845"/>
    <w:multiLevelType w:val="hybridMultilevel"/>
    <w:tmpl w:val="8ADCAC68"/>
    <w:lvl w:ilvl="0" w:tplc="8E280EB6">
      <w:start w:val="1"/>
      <w:numFmt w:val="bullet"/>
      <w:pStyle w:val="tzlist2"/>
      <w:lvlText w:val=""/>
      <w:lvlJc w:val="left"/>
      <w:pPr>
        <w:tabs>
          <w:tab w:val="num" w:pos="1776"/>
        </w:tabs>
        <w:ind w:left="1776" w:hanging="360"/>
      </w:pPr>
      <w:rPr>
        <w:rFonts w:ascii="Symbol" w:hAnsi="Symbol" w:hint="default"/>
        <w:sz w:val="24"/>
      </w:rPr>
    </w:lvl>
    <w:lvl w:ilvl="1" w:tplc="FFFFFFFF">
      <w:start w:val="1"/>
      <w:numFmt w:val="bullet"/>
      <w:lvlText w:val="o"/>
      <w:lvlJc w:val="left"/>
      <w:pPr>
        <w:tabs>
          <w:tab w:val="num" w:pos="2881"/>
        </w:tabs>
        <w:ind w:left="2881" w:hanging="360"/>
      </w:pPr>
      <w:rPr>
        <w:rFonts w:ascii="Courier New" w:hAnsi="Courier New" w:hint="default"/>
      </w:rPr>
    </w:lvl>
    <w:lvl w:ilvl="2" w:tplc="FFFFFFFF">
      <w:start w:val="1"/>
      <w:numFmt w:val="bullet"/>
      <w:lvlText w:val=""/>
      <w:lvlJc w:val="left"/>
      <w:pPr>
        <w:tabs>
          <w:tab w:val="num" w:pos="3601"/>
        </w:tabs>
        <w:ind w:left="3601" w:hanging="360"/>
      </w:pPr>
      <w:rPr>
        <w:rFonts w:ascii="Wingdings" w:hAnsi="Wingdings" w:hint="default"/>
      </w:rPr>
    </w:lvl>
    <w:lvl w:ilvl="3" w:tplc="FFFFFFFF">
      <w:start w:val="1"/>
      <w:numFmt w:val="bullet"/>
      <w:lvlText w:val=""/>
      <w:lvlJc w:val="left"/>
      <w:pPr>
        <w:tabs>
          <w:tab w:val="num" w:pos="4321"/>
        </w:tabs>
        <w:ind w:left="4321" w:hanging="360"/>
      </w:pPr>
      <w:rPr>
        <w:rFonts w:ascii="Symbol" w:hAnsi="Symbol" w:hint="default"/>
      </w:rPr>
    </w:lvl>
    <w:lvl w:ilvl="4" w:tplc="FFFFFFFF">
      <w:start w:val="1"/>
      <w:numFmt w:val="bullet"/>
      <w:lvlText w:val="o"/>
      <w:lvlJc w:val="left"/>
      <w:pPr>
        <w:tabs>
          <w:tab w:val="num" w:pos="5041"/>
        </w:tabs>
        <w:ind w:left="5041" w:hanging="360"/>
      </w:pPr>
      <w:rPr>
        <w:rFonts w:ascii="Courier New" w:hAnsi="Courier New" w:hint="default"/>
      </w:rPr>
    </w:lvl>
    <w:lvl w:ilvl="5" w:tplc="FFFFFFFF">
      <w:start w:val="1"/>
      <w:numFmt w:val="bullet"/>
      <w:lvlText w:val=""/>
      <w:lvlJc w:val="left"/>
      <w:pPr>
        <w:tabs>
          <w:tab w:val="num" w:pos="5761"/>
        </w:tabs>
        <w:ind w:left="5761" w:hanging="360"/>
      </w:pPr>
      <w:rPr>
        <w:rFonts w:ascii="Wingdings" w:hAnsi="Wingdings" w:hint="default"/>
      </w:rPr>
    </w:lvl>
    <w:lvl w:ilvl="6" w:tplc="FFFFFFFF">
      <w:start w:val="1"/>
      <w:numFmt w:val="bullet"/>
      <w:lvlText w:val=""/>
      <w:lvlJc w:val="left"/>
      <w:pPr>
        <w:tabs>
          <w:tab w:val="num" w:pos="6481"/>
        </w:tabs>
        <w:ind w:left="6481" w:hanging="360"/>
      </w:pPr>
      <w:rPr>
        <w:rFonts w:ascii="Symbol" w:hAnsi="Symbol" w:hint="default"/>
      </w:rPr>
    </w:lvl>
    <w:lvl w:ilvl="7" w:tplc="FFFFFFFF">
      <w:start w:val="1"/>
      <w:numFmt w:val="bullet"/>
      <w:lvlText w:val="o"/>
      <w:lvlJc w:val="left"/>
      <w:pPr>
        <w:tabs>
          <w:tab w:val="num" w:pos="7201"/>
        </w:tabs>
        <w:ind w:left="7201" w:hanging="360"/>
      </w:pPr>
      <w:rPr>
        <w:rFonts w:ascii="Courier New" w:hAnsi="Courier New" w:hint="default"/>
      </w:rPr>
    </w:lvl>
    <w:lvl w:ilvl="8" w:tplc="FFFFFFFF">
      <w:start w:val="1"/>
      <w:numFmt w:val="bullet"/>
      <w:lvlText w:val=""/>
      <w:lvlJc w:val="left"/>
      <w:pPr>
        <w:tabs>
          <w:tab w:val="num" w:pos="7921"/>
        </w:tabs>
        <w:ind w:left="7921" w:hanging="360"/>
      </w:pPr>
      <w:rPr>
        <w:rFonts w:ascii="Wingdings" w:hAnsi="Wingdings" w:hint="default"/>
      </w:rPr>
    </w:lvl>
  </w:abstractNum>
  <w:abstractNum w:abstractNumId="25">
    <w:nsid w:val="16DA636D"/>
    <w:multiLevelType w:val="hybridMultilevel"/>
    <w:tmpl w:val="CC742B4C"/>
    <w:lvl w:ilvl="0" w:tplc="FFFFFFFF">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6">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30">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2452273B"/>
    <w:multiLevelType w:val="hybridMultilevel"/>
    <w:tmpl w:val="6428DD14"/>
    <w:lvl w:ilvl="0" w:tplc="FFFFFFFF">
      <w:start w:val="1"/>
      <w:numFmt w:val="bullet"/>
      <w:pStyle w:val="01"/>
      <w:lvlText w:val=""/>
      <w:lvlJc w:val="left"/>
      <w:pPr>
        <w:tabs>
          <w:tab w:val="num" w:pos="1418"/>
        </w:tabs>
        <w:ind w:left="1418" w:hanging="454"/>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2B407922"/>
    <w:multiLevelType w:val="hybridMultilevel"/>
    <w:tmpl w:val="D778A462"/>
    <w:lvl w:ilvl="0" w:tplc="8014E640">
      <w:start w:val="1"/>
      <w:numFmt w:val="bullet"/>
      <w:pStyle w:val="tzspisok2"/>
      <w:lvlText w:val=""/>
      <w:lvlJc w:val="left"/>
      <w:pPr>
        <w:tabs>
          <w:tab w:val="num" w:pos="1429"/>
        </w:tabs>
        <w:ind w:left="1429" w:hanging="360"/>
      </w:pPr>
      <w:rPr>
        <w:rFonts w:ascii="Wingdings" w:hAnsi="Wingdings" w:hint="default"/>
      </w:rPr>
    </w:lvl>
    <w:lvl w:ilvl="1" w:tplc="04190003">
      <w:start w:val="1"/>
      <w:numFmt w:val="bullet"/>
      <w:lvlText w:val="o"/>
      <w:lvlJc w:val="left"/>
      <w:pPr>
        <w:tabs>
          <w:tab w:val="num" w:pos="2509"/>
        </w:tabs>
        <w:ind w:left="2509" w:hanging="360"/>
      </w:pPr>
      <w:rPr>
        <w:rFonts w:ascii="Courier New" w:hAnsi="Courier New" w:hint="default"/>
      </w:rPr>
    </w:lvl>
    <w:lvl w:ilvl="2" w:tplc="04190005">
      <w:start w:val="1"/>
      <w:numFmt w:val="bullet"/>
      <w:lvlText w:val=""/>
      <w:lvlJc w:val="left"/>
      <w:pPr>
        <w:tabs>
          <w:tab w:val="num" w:pos="3229"/>
        </w:tabs>
        <w:ind w:left="3229" w:hanging="360"/>
      </w:pPr>
      <w:rPr>
        <w:rFonts w:ascii="Wingdings" w:hAnsi="Wingdings" w:hint="default"/>
      </w:rPr>
    </w:lvl>
    <w:lvl w:ilvl="3" w:tplc="04190001">
      <w:start w:val="1"/>
      <w:numFmt w:val="bullet"/>
      <w:lvlText w:val=""/>
      <w:lvlJc w:val="left"/>
      <w:pPr>
        <w:tabs>
          <w:tab w:val="num" w:pos="3949"/>
        </w:tabs>
        <w:ind w:left="3949" w:hanging="360"/>
      </w:pPr>
      <w:rPr>
        <w:rFonts w:ascii="Symbol" w:hAnsi="Symbol" w:hint="default"/>
      </w:rPr>
    </w:lvl>
    <w:lvl w:ilvl="4" w:tplc="04190003">
      <w:start w:val="1"/>
      <w:numFmt w:val="bullet"/>
      <w:lvlText w:val="o"/>
      <w:lvlJc w:val="left"/>
      <w:pPr>
        <w:tabs>
          <w:tab w:val="num" w:pos="4669"/>
        </w:tabs>
        <w:ind w:left="4669" w:hanging="360"/>
      </w:pPr>
      <w:rPr>
        <w:rFonts w:ascii="Courier New" w:hAnsi="Courier New" w:hint="default"/>
      </w:rPr>
    </w:lvl>
    <w:lvl w:ilvl="5" w:tplc="04190005">
      <w:start w:val="1"/>
      <w:numFmt w:val="bullet"/>
      <w:lvlText w:val=""/>
      <w:lvlJc w:val="left"/>
      <w:pPr>
        <w:tabs>
          <w:tab w:val="num" w:pos="5389"/>
        </w:tabs>
        <w:ind w:left="5389" w:hanging="360"/>
      </w:pPr>
      <w:rPr>
        <w:rFonts w:ascii="Wingdings" w:hAnsi="Wingdings" w:hint="default"/>
      </w:rPr>
    </w:lvl>
    <w:lvl w:ilvl="6" w:tplc="04190001">
      <w:start w:val="1"/>
      <w:numFmt w:val="bullet"/>
      <w:lvlText w:val=""/>
      <w:lvlJc w:val="left"/>
      <w:pPr>
        <w:tabs>
          <w:tab w:val="num" w:pos="6109"/>
        </w:tabs>
        <w:ind w:left="6109" w:hanging="360"/>
      </w:pPr>
      <w:rPr>
        <w:rFonts w:ascii="Symbol" w:hAnsi="Symbol" w:hint="default"/>
      </w:rPr>
    </w:lvl>
    <w:lvl w:ilvl="7" w:tplc="04190003">
      <w:start w:val="1"/>
      <w:numFmt w:val="bullet"/>
      <w:lvlText w:val="o"/>
      <w:lvlJc w:val="left"/>
      <w:pPr>
        <w:tabs>
          <w:tab w:val="num" w:pos="6829"/>
        </w:tabs>
        <w:ind w:left="6829" w:hanging="360"/>
      </w:pPr>
      <w:rPr>
        <w:rFonts w:ascii="Courier New" w:hAnsi="Courier New" w:hint="default"/>
      </w:rPr>
    </w:lvl>
    <w:lvl w:ilvl="8" w:tplc="04190005">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AC48DDA2">
      <w:start w:val="1"/>
      <w:numFmt w:val="upperRoman"/>
      <w:pStyle w:val="a3"/>
      <w:lvlText w:val="%1."/>
      <w:lvlJc w:val="right"/>
      <w:pPr>
        <w:tabs>
          <w:tab w:val="num" w:pos="180"/>
        </w:tabs>
        <w:ind w:left="180" w:hanging="180"/>
      </w:pPr>
      <w:rPr>
        <w:sz w:val="28"/>
        <w:szCs w:val="28"/>
      </w:rPr>
    </w:lvl>
    <w:lvl w:ilvl="1" w:tplc="11ECD1F6">
      <w:numFmt w:val="none"/>
      <w:lvlText w:val=""/>
      <w:lvlJc w:val="left"/>
      <w:pPr>
        <w:tabs>
          <w:tab w:val="num" w:pos="360"/>
        </w:tabs>
      </w:pPr>
    </w:lvl>
    <w:lvl w:ilvl="2" w:tplc="45786398">
      <w:numFmt w:val="none"/>
      <w:lvlText w:val=""/>
      <w:lvlJc w:val="left"/>
      <w:pPr>
        <w:tabs>
          <w:tab w:val="num" w:pos="360"/>
        </w:tabs>
      </w:pPr>
    </w:lvl>
    <w:lvl w:ilvl="3" w:tplc="54C20832">
      <w:numFmt w:val="none"/>
      <w:lvlText w:val=""/>
      <w:lvlJc w:val="left"/>
      <w:pPr>
        <w:tabs>
          <w:tab w:val="num" w:pos="360"/>
        </w:tabs>
      </w:pPr>
    </w:lvl>
    <w:lvl w:ilvl="4" w:tplc="D2C4577A">
      <w:numFmt w:val="none"/>
      <w:lvlText w:val=""/>
      <w:lvlJc w:val="left"/>
      <w:pPr>
        <w:tabs>
          <w:tab w:val="num" w:pos="360"/>
        </w:tabs>
      </w:pPr>
    </w:lvl>
    <w:lvl w:ilvl="5" w:tplc="78A271DA">
      <w:numFmt w:val="none"/>
      <w:lvlText w:val=""/>
      <w:lvlJc w:val="left"/>
      <w:pPr>
        <w:tabs>
          <w:tab w:val="num" w:pos="360"/>
        </w:tabs>
      </w:pPr>
    </w:lvl>
    <w:lvl w:ilvl="6" w:tplc="5D005096">
      <w:numFmt w:val="none"/>
      <w:lvlText w:val=""/>
      <w:lvlJc w:val="left"/>
      <w:pPr>
        <w:tabs>
          <w:tab w:val="num" w:pos="360"/>
        </w:tabs>
      </w:pPr>
    </w:lvl>
    <w:lvl w:ilvl="7" w:tplc="FE0CC324">
      <w:numFmt w:val="none"/>
      <w:lvlText w:val=""/>
      <w:lvlJc w:val="left"/>
      <w:pPr>
        <w:tabs>
          <w:tab w:val="num" w:pos="360"/>
        </w:tabs>
      </w:pPr>
    </w:lvl>
    <w:lvl w:ilvl="8" w:tplc="D5D27470">
      <w:numFmt w:val="none"/>
      <w:lvlText w:val=""/>
      <w:lvlJc w:val="left"/>
      <w:pPr>
        <w:tabs>
          <w:tab w:val="num" w:pos="360"/>
        </w:tabs>
      </w:pPr>
    </w:lvl>
  </w:abstractNum>
  <w:abstractNum w:abstractNumId="3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FFFFFFFF">
      <w:start w:val="1"/>
      <w:numFmt w:val="decimal"/>
      <w:lvlText w:val="%1."/>
      <w:lvlJc w:val="left"/>
      <w:pPr>
        <w:tabs>
          <w:tab w:val="num" w:pos="720"/>
        </w:tabs>
        <w:ind w:left="720" w:hanging="360"/>
      </w:pPr>
      <w:rPr>
        <w:rFonts w:cs="Times New Roman" w:hint="default"/>
        <w:b/>
      </w:rPr>
    </w:lvl>
    <w:lvl w:ilvl="1" w:tplc="FFFFFFFF">
      <w:start w:val="1"/>
      <w:numFmt w:val="decimal"/>
      <w:lvlText w:val="3.%2."/>
      <w:lvlJc w:val="left"/>
      <w:pPr>
        <w:tabs>
          <w:tab w:val="num" w:pos="1260"/>
        </w:tabs>
        <w:ind w:left="1260" w:hanging="360"/>
      </w:pPr>
      <w:rPr>
        <w:rFonts w:cs="Times New Roman" w:hint="default"/>
        <w:b w:val="0"/>
        <w:i w:val="0"/>
      </w:rPr>
    </w:lvl>
    <w:lvl w:ilvl="2" w:tplc="FFFFFFFF">
      <w:numFmt w:val="none"/>
      <w:lvlText w:val=""/>
      <w:lvlJc w:val="left"/>
      <w:pPr>
        <w:tabs>
          <w:tab w:val="num" w:pos="360"/>
        </w:tabs>
      </w:pPr>
      <w:rPr>
        <w:rFonts w:cs="Times New Roman"/>
      </w:rPr>
    </w:lvl>
    <w:lvl w:ilvl="3" w:tplc="FFFFFFFF">
      <w:start w:val="1"/>
      <w:numFmt w:val="decimal"/>
      <w:lvlText w:val="%4."/>
      <w:lvlJc w:val="left"/>
      <w:pPr>
        <w:tabs>
          <w:tab w:val="num" w:pos="720"/>
        </w:tabs>
        <w:ind w:left="720" w:hanging="360"/>
      </w:pPr>
      <w:rPr>
        <w:rFonts w:cs="Times New Roman" w:hint="default"/>
        <w:b/>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1">
    <w:nsid w:val="3CE738C8"/>
    <w:multiLevelType w:val="hybridMultilevel"/>
    <w:tmpl w:val="AF0A8A46"/>
    <w:lvl w:ilvl="0" w:tplc="1B4A28F0">
      <w:start w:val="1"/>
      <w:numFmt w:val="russianLower"/>
      <w:pStyle w:val="a4"/>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CAC690B8">
      <w:start w:val="1"/>
      <w:numFmt w:val="bullet"/>
      <w:pStyle w:val="11"/>
      <w:lvlText w:val=""/>
      <w:lvlJc w:val="left"/>
      <w:pPr>
        <w:tabs>
          <w:tab w:val="num" w:pos="1854"/>
        </w:tabs>
        <w:ind w:left="1854"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45">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6">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8">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9">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0">
    <w:nsid w:val="491C6945"/>
    <w:multiLevelType w:val="hybridMultilevel"/>
    <w:tmpl w:val="D972640A"/>
    <w:lvl w:ilvl="0" w:tplc="68448B8E">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8C8C6FDE"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51">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2">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52A2493C"/>
    <w:multiLevelType w:val="hybridMultilevel"/>
    <w:tmpl w:val="6ED41C12"/>
    <w:lvl w:ilvl="0" w:tplc="0818E50C">
      <w:start w:val="1"/>
      <w:numFmt w:val="bullet"/>
      <w:pStyle w:val="ListBullet1"/>
      <w:lvlText w:val=""/>
      <w:lvlJc w:val="left"/>
      <w:pPr>
        <w:ind w:left="1440" w:hanging="360"/>
      </w:pPr>
      <w:rPr>
        <w:rFonts w:ascii="Symbol" w:hAnsi="Symbol" w:hint="default"/>
      </w:rPr>
    </w:lvl>
    <w:lvl w:ilvl="1" w:tplc="AD90DF00" w:tentative="1">
      <w:start w:val="1"/>
      <w:numFmt w:val="bullet"/>
      <w:lvlText w:val="o"/>
      <w:lvlJc w:val="left"/>
      <w:pPr>
        <w:ind w:left="2160" w:hanging="360"/>
      </w:pPr>
      <w:rPr>
        <w:rFonts w:ascii="Courier New" w:hAnsi="Courier New" w:cs="Courier New" w:hint="default"/>
      </w:rPr>
    </w:lvl>
    <w:lvl w:ilvl="2" w:tplc="A7B683EA" w:tentative="1">
      <w:start w:val="1"/>
      <w:numFmt w:val="bullet"/>
      <w:lvlText w:val=""/>
      <w:lvlJc w:val="left"/>
      <w:pPr>
        <w:ind w:left="2880" w:hanging="360"/>
      </w:pPr>
      <w:rPr>
        <w:rFonts w:ascii="Wingdings" w:hAnsi="Wingdings" w:hint="default"/>
      </w:rPr>
    </w:lvl>
    <w:lvl w:ilvl="3" w:tplc="187C9F2A" w:tentative="1">
      <w:start w:val="1"/>
      <w:numFmt w:val="bullet"/>
      <w:lvlText w:val=""/>
      <w:lvlJc w:val="left"/>
      <w:pPr>
        <w:ind w:left="3600" w:hanging="360"/>
      </w:pPr>
      <w:rPr>
        <w:rFonts w:ascii="Symbol" w:hAnsi="Symbol" w:hint="default"/>
      </w:rPr>
    </w:lvl>
    <w:lvl w:ilvl="4" w:tplc="8ED058FE" w:tentative="1">
      <w:start w:val="1"/>
      <w:numFmt w:val="bullet"/>
      <w:lvlText w:val="o"/>
      <w:lvlJc w:val="left"/>
      <w:pPr>
        <w:ind w:left="4320" w:hanging="360"/>
      </w:pPr>
      <w:rPr>
        <w:rFonts w:ascii="Courier New" w:hAnsi="Courier New" w:cs="Courier New" w:hint="default"/>
      </w:rPr>
    </w:lvl>
    <w:lvl w:ilvl="5" w:tplc="8FECC668" w:tentative="1">
      <w:start w:val="1"/>
      <w:numFmt w:val="bullet"/>
      <w:lvlText w:val=""/>
      <w:lvlJc w:val="left"/>
      <w:pPr>
        <w:ind w:left="5040" w:hanging="360"/>
      </w:pPr>
      <w:rPr>
        <w:rFonts w:ascii="Wingdings" w:hAnsi="Wingdings" w:hint="default"/>
      </w:rPr>
    </w:lvl>
    <w:lvl w:ilvl="6" w:tplc="22E0741A" w:tentative="1">
      <w:start w:val="1"/>
      <w:numFmt w:val="bullet"/>
      <w:lvlText w:val=""/>
      <w:lvlJc w:val="left"/>
      <w:pPr>
        <w:ind w:left="5760" w:hanging="360"/>
      </w:pPr>
      <w:rPr>
        <w:rFonts w:ascii="Symbol" w:hAnsi="Symbol" w:hint="default"/>
      </w:rPr>
    </w:lvl>
    <w:lvl w:ilvl="7" w:tplc="8A94C31E" w:tentative="1">
      <w:start w:val="1"/>
      <w:numFmt w:val="bullet"/>
      <w:lvlText w:val="o"/>
      <w:lvlJc w:val="left"/>
      <w:pPr>
        <w:ind w:left="6480" w:hanging="360"/>
      </w:pPr>
      <w:rPr>
        <w:rFonts w:ascii="Courier New" w:hAnsi="Courier New" w:cs="Courier New" w:hint="default"/>
      </w:rPr>
    </w:lvl>
    <w:lvl w:ilvl="8" w:tplc="F778444C" w:tentative="1">
      <w:start w:val="1"/>
      <w:numFmt w:val="bullet"/>
      <w:lvlText w:val=""/>
      <w:lvlJc w:val="left"/>
      <w:pPr>
        <w:ind w:left="7200" w:hanging="360"/>
      </w:pPr>
      <w:rPr>
        <w:rFonts w:ascii="Wingdings" w:hAnsi="Wingdings" w:hint="default"/>
      </w:rPr>
    </w:lvl>
  </w:abstractNum>
  <w:abstractNum w:abstractNumId="54">
    <w:nsid w:val="55667241"/>
    <w:multiLevelType w:val="hybridMultilevel"/>
    <w:tmpl w:val="41FA62BE"/>
    <w:lvl w:ilvl="0" w:tplc="EE7CB7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nsid w:val="560075F5"/>
    <w:multiLevelType w:val="hybridMultilevel"/>
    <w:tmpl w:val="DB78176C"/>
    <w:lvl w:ilvl="0" w:tplc="F6744C4A">
      <w:start w:val="1"/>
      <w:numFmt w:val="bullet"/>
      <w:pStyle w:val="tzlist1"/>
      <w:lvlText w:val=""/>
      <w:lvlJc w:val="left"/>
      <w:pPr>
        <w:tabs>
          <w:tab w:val="num" w:pos="232"/>
        </w:tabs>
        <w:ind w:left="1443" w:hanging="360"/>
      </w:pPr>
      <w:rPr>
        <w:rFonts w:ascii="Symbol" w:hAnsi="Symbol" w:hint="default"/>
        <w:sz w:val="24"/>
      </w:rPr>
    </w:lvl>
    <w:lvl w:ilvl="1" w:tplc="04190019">
      <w:start w:val="1"/>
      <w:numFmt w:val="bullet"/>
      <w:lvlText w:val="o"/>
      <w:lvlJc w:val="left"/>
      <w:pPr>
        <w:tabs>
          <w:tab w:val="num" w:pos="1132"/>
        </w:tabs>
        <w:ind w:left="1132" w:hanging="360"/>
      </w:pPr>
      <w:rPr>
        <w:rFonts w:ascii="Courier New" w:hAnsi="Courier New" w:hint="default"/>
        <w:sz w:val="16"/>
      </w:rPr>
    </w:lvl>
    <w:lvl w:ilvl="2" w:tplc="0419001B">
      <w:start w:val="1"/>
      <w:numFmt w:val="bullet"/>
      <w:lvlText w:val=""/>
      <w:lvlJc w:val="left"/>
      <w:pPr>
        <w:tabs>
          <w:tab w:val="num" w:pos="1852"/>
        </w:tabs>
        <w:ind w:left="1852" w:hanging="360"/>
      </w:pPr>
      <w:rPr>
        <w:rFonts w:ascii="Wingdings" w:hAnsi="Wingdings" w:hint="default"/>
      </w:rPr>
    </w:lvl>
    <w:lvl w:ilvl="3" w:tplc="0419000F">
      <w:start w:val="1"/>
      <w:numFmt w:val="bullet"/>
      <w:lvlText w:val=""/>
      <w:lvlJc w:val="left"/>
      <w:pPr>
        <w:tabs>
          <w:tab w:val="num" w:pos="2572"/>
        </w:tabs>
        <w:ind w:left="2572" w:hanging="360"/>
      </w:pPr>
      <w:rPr>
        <w:rFonts w:ascii="Symbol" w:hAnsi="Symbol" w:hint="default"/>
      </w:rPr>
    </w:lvl>
    <w:lvl w:ilvl="4" w:tplc="04190019">
      <w:start w:val="1"/>
      <w:numFmt w:val="bullet"/>
      <w:lvlText w:val="o"/>
      <w:lvlJc w:val="left"/>
      <w:pPr>
        <w:tabs>
          <w:tab w:val="num" w:pos="3292"/>
        </w:tabs>
        <w:ind w:left="3292" w:hanging="360"/>
      </w:pPr>
      <w:rPr>
        <w:rFonts w:ascii="Courier New" w:hAnsi="Courier New" w:hint="default"/>
      </w:rPr>
    </w:lvl>
    <w:lvl w:ilvl="5" w:tplc="0419001B">
      <w:start w:val="1"/>
      <w:numFmt w:val="bullet"/>
      <w:lvlText w:val=""/>
      <w:lvlJc w:val="left"/>
      <w:pPr>
        <w:tabs>
          <w:tab w:val="num" w:pos="4012"/>
        </w:tabs>
        <w:ind w:left="4012" w:hanging="360"/>
      </w:pPr>
      <w:rPr>
        <w:rFonts w:ascii="Wingdings" w:hAnsi="Wingdings" w:hint="default"/>
      </w:rPr>
    </w:lvl>
    <w:lvl w:ilvl="6" w:tplc="0419000F">
      <w:start w:val="1"/>
      <w:numFmt w:val="bullet"/>
      <w:lvlText w:val=""/>
      <w:lvlJc w:val="left"/>
      <w:pPr>
        <w:tabs>
          <w:tab w:val="num" w:pos="4732"/>
        </w:tabs>
        <w:ind w:left="4732" w:hanging="360"/>
      </w:pPr>
      <w:rPr>
        <w:rFonts w:ascii="Symbol" w:hAnsi="Symbol" w:hint="default"/>
      </w:rPr>
    </w:lvl>
    <w:lvl w:ilvl="7" w:tplc="04190019">
      <w:start w:val="1"/>
      <w:numFmt w:val="bullet"/>
      <w:lvlText w:val="o"/>
      <w:lvlJc w:val="left"/>
      <w:pPr>
        <w:tabs>
          <w:tab w:val="num" w:pos="5452"/>
        </w:tabs>
        <w:ind w:left="5452" w:hanging="360"/>
      </w:pPr>
      <w:rPr>
        <w:rFonts w:ascii="Courier New" w:hAnsi="Courier New" w:hint="default"/>
      </w:rPr>
    </w:lvl>
    <w:lvl w:ilvl="8" w:tplc="0419001B">
      <w:start w:val="1"/>
      <w:numFmt w:val="bullet"/>
      <w:lvlText w:val=""/>
      <w:lvlJc w:val="left"/>
      <w:pPr>
        <w:tabs>
          <w:tab w:val="num" w:pos="6172"/>
        </w:tabs>
        <w:ind w:left="6172" w:hanging="360"/>
      </w:pPr>
      <w:rPr>
        <w:rFonts w:ascii="Wingdings" w:hAnsi="Wingdings" w:hint="default"/>
      </w:rPr>
    </w:lvl>
  </w:abstractNum>
  <w:abstractNum w:abstractNumId="56">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7">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8">
    <w:nsid w:val="59333D33"/>
    <w:multiLevelType w:val="hybridMultilevel"/>
    <w:tmpl w:val="0686AB90"/>
    <w:lvl w:ilvl="0" w:tplc="FFFFFFFF">
      <w:start w:val="1"/>
      <w:numFmt w:val="bullet"/>
      <w:pStyle w:val="02"/>
      <w:lvlText w:val=""/>
      <w:lvlJc w:val="left"/>
      <w:pPr>
        <w:tabs>
          <w:tab w:val="num" w:pos="1871"/>
        </w:tabs>
        <w:ind w:left="1871" w:hanging="453"/>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9">
    <w:nsid w:val="5996270C"/>
    <w:multiLevelType w:val="hybridMultilevel"/>
    <w:tmpl w:val="FB00F7AA"/>
    <w:lvl w:ilvl="0" w:tplc="5246BF38">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41E41360">
      <w:start w:val="1"/>
      <w:numFmt w:val="upperRoman"/>
      <w:lvlText w:val="%2."/>
      <w:lvlJc w:val="left"/>
      <w:pPr>
        <w:tabs>
          <w:tab w:val="num" w:pos="1800"/>
        </w:tabs>
        <w:ind w:left="1800" w:hanging="720"/>
      </w:pPr>
      <w:rPr>
        <w:rFonts w:hint="default"/>
      </w:rPr>
    </w:lvl>
    <w:lvl w:ilvl="2" w:tplc="8E34C200" w:tentative="1">
      <w:start w:val="1"/>
      <w:numFmt w:val="lowerRoman"/>
      <w:lvlText w:val="%3."/>
      <w:lvlJc w:val="right"/>
      <w:pPr>
        <w:tabs>
          <w:tab w:val="num" w:pos="2160"/>
        </w:tabs>
        <w:ind w:left="2160" w:hanging="180"/>
      </w:pPr>
    </w:lvl>
    <w:lvl w:ilvl="3" w:tplc="F1E8F308" w:tentative="1">
      <w:start w:val="1"/>
      <w:numFmt w:val="decimal"/>
      <w:lvlText w:val="%4."/>
      <w:lvlJc w:val="left"/>
      <w:pPr>
        <w:tabs>
          <w:tab w:val="num" w:pos="2880"/>
        </w:tabs>
        <w:ind w:left="2880" w:hanging="360"/>
      </w:pPr>
    </w:lvl>
    <w:lvl w:ilvl="4" w:tplc="06E61898" w:tentative="1">
      <w:start w:val="1"/>
      <w:numFmt w:val="lowerLetter"/>
      <w:lvlText w:val="%5."/>
      <w:lvlJc w:val="left"/>
      <w:pPr>
        <w:tabs>
          <w:tab w:val="num" w:pos="3600"/>
        </w:tabs>
        <w:ind w:left="3600" w:hanging="360"/>
      </w:pPr>
    </w:lvl>
    <w:lvl w:ilvl="5" w:tplc="C660F768" w:tentative="1">
      <w:start w:val="1"/>
      <w:numFmt w:val="lowerRoman"/>
      <w:lvlText w:val="%6."/>
      <w:lvlJc w:val="right"/>
      <w:pPr>
        <w:tabs>
          <w:tab w:val="num" w:pos="4320"/>
        </w:tabs>
        <w:ind w:left="4320" w:hanging="180"/>
      </w:pPr>
    </w:lvl>
    <w:lvl w:ilvl="6" w:tplc="15A485BE" w:tentative="1">
      <w:start w:val="1"/>
      <w:numFmt w:val="decimal"/>
      <w:lvlText w:val="%7."/>
      <w:lvlJc w:val="left"/>
      <w:pPr>
        <w:tabs>
          <w:tab w:val="num" w:pos="5040"/>
        </w:tabs>
        <w:ind w:left="5040" w:hanging="360"/>
      </w:pPr>
    </w:lvl>
    <w:lvl w:ilvl="7" w:tplc="614ADCC6" w:tentative="1">
      <w:start w:val="1"/>
      <w:numFmt w:val="lowerLetter"/>
      <w:lvlText w:val="%8."/>
      <w:lvlJc w:val="left"/>
      <w:pPr>
        <w:tabs>
          <w:tab w:val="num" w:pos="5760"/>
        </w:tabs>
        <w:ind w:left="5760" w:hanging="360"/>
      </w:pPr>
    </w:lvl>
    <w:lvl w:ilvl="8" w:tplc="4E4637FE" w:tentative="1">
      <w:start w:val="1"/>
      <w:numFmt w:val="lowerRoman"/>
      <w:lvlText w:val="%9."/>
      <w:lvlJc w:val="right"/>
      <w:pPr>
        <w:tabs>
          <w:tab w:val="num" w:pos="6480"/>
        </w:tabs>
        <w:ind w:left="6480" w:hanging="180"/>
      </w:pPr>
    </w:lvl>
  </w:abstractNum>
  <w:abstractNum w:abstractNumId="60">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5EDA16BA"/>
    <w:multiLevelType w:val="hybridMultilevel"/>
    <w:tmpl w:val="99524D3A"/>
    <w:lvl w:ilvl="0" w:tplc="33CC8546">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2">
    <w:nsid w:val="61D6172D"/>
    <w:multiLevelType w:val="hybridMultilevel"/>
    <w:tmpl w:val="8A6CF9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40318A4"/>
    <w:multiLevelType w:val="hybridMultilevel"/>
    <w:tmpl w:val="3C0CE3C6"/>
    <w:lvl w:ilvl="0" w:tplc="6FAA6E84">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abstractNum w:abstractNumId="64">
    <w:nsid w:val="66602E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6">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8">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9">
    <w:nsid w:val="703C0931"/>
    <w:multiLevelType w:val="hybridMultilevel"/>
    <w:tmpl w:val="173E1A1C"/>
    <w:lvl w:ilvl="0" w:tplc="63A64E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71">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2">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3">
    <w:nsid w:val="74786BC2"/>
    <w:multiLevelType w:val="hybridMultilevel"/>
    <w:tmpl w:val="A09040C6"/>
    <w:lvl w:ilvl="0" w:tplc="63A64E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4">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5">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6">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71"/>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59"/>
  </w:num>
  <w:num w:numId="12">
    <w:abstractNumId w:val="35"/>
  </w:num>
  <w:num w:numId="13">
    <w:abstractNumId w:val="22"/>
  </w:num>
  <w:num w:numId="14">
    <w:abstractNumId w:val="48"/>
  </w:num>
  <w:num w:numId="15">
    <w:abstractNumId w:val="66"/>
  </w:num>
  <w:num w:numId="16">
    <w:abstractNumId w:val="38"/>
  </w:num>
  <w:num w:numId="17">
    <w:abstractNumId w:val="13"/>
  </w:num>
  <w:num w:numId="18">
    <w:abstractNumId w:val="76"/>
  </w:num>
  <w:num w:numId="19">
    <w:abstractNumId w:val="26"/>
  </w:num>
  <w:num w:numId="20">
    <w:abstractNumId w:val="19"/>
  </w:num>
  <w:num w:numId="21">
    <w:abstractNumId w:val="46"/>
  </w:num>
  <w:num w:numId="22">
    <w:abstractNumId w:val="20"/>
  </w:num>
  <w:num w:numId="23">
    <w:abstractNumId w:val="17"/>
  </w:num>
  <w:num w:numId="24">
    <w:abstractNumId w:val="27"/>
  </w:num>
  <w:num w:numId="25">
    <w:abstractNumId w:val="75"/>
  </w:num>
  <w:num w:numId="26">
    <w:abstractNumId w:val="68"/>
  </w:num>
  <w:num w:numId="27">
    <w:abstractNumId w:val="45"/>
  </w:num>
  <w:num w:numId="28">
    <w:abstractNumId w:val="43"/>
  </w:num>
  <w:num w:numId="29">
    <w:abstractNumId w:val="30"/>
  </w:num>
  <w:num w:numId="30">
    <w:abstractNumId w:val="60"/>
  </w:num>
  <w:num w:numId="31">
    <w:abstractNumId w:val="37"/>
  </w:num>
  <w:num w:numId="32">
    <w:abstractNumId w:val="28"/>
  </w:num>
  <w:num w:numId="33">
    <w:abstractNumId w:val="49"/>
  </w:num>
  <w:num w:numId="34">
    <w:abstractNumId w:val="52"/>
  </w:num>
  <w:num w:numId="35">
    <w:abstractNumId w:val="67"/>
  </w:num>
  <w:num w:numId="36">
    <w:abstractNumId w:val="51"/>
  </w:num>
  <w:num w:numId="37">
    <w:abstractNumId w:val="40"/>
  </w:num>
  <w:num w:numId="38">
    <w:abstractNumId w:val="72"/>
  </w:num>
  <w:num w:numId="39">
    <w:abstractNumId w:val="29"/>
  </w:num>
  <w:num w:numId="40">
    <w:abstractNumId w:val="9"/>
    <w:lvlOverride w:ilvl="0">
      <w:startOverride w:val="1"/>
    </w:lvlOverride>
  </w:num>
  <w:num w:numId="41">
    <w:abstractNumId w:val="25"/>
  </w:num>
  <w:num w:numId="42">
    <w:abstractNumId w:val="23"/>
  </w:num>
  <w:num w:numId="43">
    <w:abstractNumId w:val="53"/>
  </w:num>
  <w:num w:numId="44">
    <w:abstractNumId w:val="56"/>
  </w:num>
  <w:num w:numId="45">
    <w:abstractNumId w:val="14"/>
  </w:num>
  <w:num w:numId="46">
    <w:abstractNumId w:val="57"/>
  </w:num>
  <w:num w:numId="47">
    <w:abstractNumId w:val="31"/>
  </w:num>
  <w:num w:numId="48">
    <w:abstractNumId w:val="58"/>
  </w:num>
  <w:num w:numId="49">
    <w:abstractNumId w:val="16"/>
  </w:num>
  <w:num w:numId="50">
    <w:abstractNumId w:val="9"/>
  </w:num>
  <w:num w:numId="51">
    <w:abstractNumId w:val="42"/>
  </w:num>
  <w:num w:numId="52">
    <w:abstractNumId w:val="41"/>
  </w:num>
  <w:num w:numId="53">
    <w:abstractNumId w:val="65"/>
  </w:num>
  <w:num w:numId="54">
    <w:abstractNumId w:val="50"/>
  </w:num>
  <w:num w:numId="55">
    <w:abstractNumId w:val="24"/>
  </w:num>
  <w:num w:numId="56">
    <w:abstractNumId w:val="55"/>
  </w:num>
  <w:num w:numId="57">
    <w:abstractNumId w:val="61"/>
  </w:num>
  <w:num w:numId="58">
    <w:abstractNumId w:val="47"/>
  </w:num>
  <w:num w:numId="59">
    <w:abstractNumId w:val="32"/>
  </w:num>
  <w:num w:numId="60">
    <w:abstractNumId w:val="39"/>
  </w:num>
  <w:num w:numId="61">
    <w:abstractNumId w:val="74"/>
  </w:num>
  <w:num w:numId="62">
    <w:abstractNumId w:val="15"/>
  </w:num>
  <w:num w:numId="63">
    <w:abstractNumId w:val="70"/>
  </w:num>
  <w:num w:numId="64">
    <w:abstractNumId w:val="33"/>
  </w:num>
  <w:num w:numId="65">
    <w:abstractNumId w:val="44"/>
  </w:num>
  <w:num w:numId="66">
    <w:abstractNumId w:val="69"/>
  </w:num>
  <w:num w:numId="67">
    <w:abstractNumId w:val="12"/>
  </w:num>
  <w:num w:numId="68">
    <w:abstractNumId w:val="73"/>
  </w:num>
  <w:num w:numId="69">
    <w:abstractNumId w:val="54"/>
  </w:num>
  <w:num w:numId="70">
    <w:abstractNumId w:val="62"/>
  </w:num>
  <w:num w:numId="71">
    <w:abstractNumId w:val="64"/>
  </w:num>
  <w:num w:numId="72">
    <w:abstractNumId w:val="63"/>
  </w:num>
  <w:num w:numId="73">
    <w:abstractNumId w:val="18"/>
  </w:num>
  <w:num w:numId="74">
    <w:abstractNumId w:val="7"/>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9"/>
  <w:drawingGridHorizontalSpacing w:val="120"/>
  <w:displayHorizontalDrawingGridEvery w:val="2"/>
  <w:characterSpacingControl w:val="doNotCompress"/>
  <w:hdrShapeDefaults>
    <o:shapedefaults v:ext="edit" spidmax="2375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E20"/>
    <w:rsid w:val="0000459C"/>
    <w:rsid w:val="0000529E"/>
    <w:rsid w:val="000053FD"/>
    <w:rsid w:val="00005477"/>
    <w:rsid w:val="00005882"/>
    <w:rsid w:val="00006DA9"/>
    <w:rsid w:val="00010917"/>
    <w:rsid w:val="00011520"/>
    <w:rsid w:val="0001155F"/>
    <w:rsid w:val="0001178A"/>
    <w:rsid w:val="00011C15"/>
    <w:rsid w:val="00011FF5"/>
    <w:rsid w:val="00012414"/>
    <w:rsid w:val="00012A5D"/>
    <w:rsid w:val="00013B60"/>
    <w:rsid w:val="00013BF6"/>
    <w:rsid w:val="00013F17"/>
    <w:rsid w:val="0001403D"/>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6DE"/>
    <w:rsid w:val="0002286E"/>
    <w:rsid w:val="00022AC4"/>
    <w:rsid w:val="00022BCA"/>
    <w:rsid w:val="00022D11"/>
    <w:rsid w:val="00023233"/>
    <w:rsid w:val="00023877"/>
    <w:rsid w:val="00023AE9"/>
    <w:rsid w:val="000253C0"/>
    <w:rsid w:val="00025BD3"/>
    <w:rsid w:val="00026D81"/>
    <w:rsid w:val="00026EF5"/>
    <w:rsid w:val="0002756D"/>
    <w:rsid w:val="00027786"/>
    <w:rsid w:val="00027EEE"/>
    <w:rsid w:val="00030661"/>
    <w:rsid w:val="00031DA3"/>
    <w:rsid w:val="00031ECE"/>
    <w:rsid w:val="0003223A"/>
    <w:rsid w:val="000326A0"/>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070F"/>
    <w:rsid w:val="000410E9"/>
    <w:rsid w:val="0004135B"/>
    <w:rsid w:val="000414C5"/>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C83"/>
    <w:rsid w:val="00044E14"/>
    <w:rsid w:val="0004568F"/>
    <w:rsid w:val="00045861"/>
    <w:rsid w:val="000458FD"/>
    <w:rsid w:val="00046055"/>
    <w:rsid w:val="00046115"/>
    <w:rsid w:val="000462F7"/>
    <w:rsid w:val="000470DA"/>
    <w:rsid w:val="00050689"/>
    <w:rsid w:val="00050B82"/>
    <w:rsid w:val="00050F12"/>
    <w:rsid w:val="00050F3A"/>
    <w:rsid w:val="0005124B"/>
    <w:rsid w:val="00052217"/>
    <w:rsid w:val="00052B43"/>
    <w:rsid w:val="00052BD6"/>
    <w:rsid w:val="00052C4B"/>
    <w:rsid w:val="000534A8"/>
    <w:rsid w:val="0005380F"/>
    <w:rsid w:val="00054344"/>
    <w:rsid w:val="00054EF5"/>
    <w:rsid w:val="0005526C"/>
    <w:rsid w:val="000555BA"/>
    <w:rsid w:val="000556AD"/>
    <w:rsid w:val="000557CA"/>
    <w:rsid w:val="00055AEC"/>
    <w:rsid w:val="00056150"/>
    <w:rsid w:val="000562C6"/>
    <w:rsid w:val="00056325"/>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861"/>
    <w:rsid w:val="00065A77"/>
    <w:rsid w:val="00065B42"/>
    <w:rsid w:val="0006605B"/>
    <w:rsid w:val="00066561"/>
    <w:rsid w:val="00066D93"/>
    <w:rsid w:val="00067910"/>
    <w:rsid w:val="000703A2"/>
    <w:rsid w:val="0007082E"/>
    <w:rsid w:val="00071A08"/>
    <w:rsid w:val="00072585"/>
    <w:rsid w:val="0007262A"/>
    <w:rsid w:val="00073620"/>
    <w:rsid w:val="00073C81"/>
    <w:rsid w:val="00073F5A"/>
    <w:rsid w:val="00073FE8"/>
    <w:rsid w:val="00074C29"/>
    <w:rsid w:val="00074D71"/>
    <w:rsid w:val="000753AD"/>
    <w:rsid w:val="00075F25"/>
    <w:rsid w:val="00076254"/>
    <w:rsid w:val="00076937"/>
    <w:rsid w:val="00076FAB"/>
    <w:rsid w:val="00077517"/>
    <w:rsid w:val="00077654"/>
    <w:rsid w:val="00077723"/>
    <w:rsid w:val="00077DCF"/>
    <w:rsid w:val="00080003"/>
    <w:rsid w:val="0008019D"/>
    <w:rsid w:val="000801E6"/>
    <w:rsid w:val="00080232"/>
    <w:rsid w:val="00080876"/>
    <w:rsid w:val="00080C2B"/>
    <w:rsid w:val="0008167A"/>
    <w:rsid w:val="00081BBF"/>
    <w:rsid w:val="00081D10"/>
    <w:rsid w:val="00081DC7"/>
    <w:rsid w:val="00081EA9"/>
    <w:rsid w:val="00082886"/>
    <w:rsid w:val="00082D5F"/>
    <w:rsid w:val="00083843"/>
    <w:rsid w:val="000839E0"/>
    <w:rsid w:val="00084986"/>
    <w:rsid w:val="00084AB8"/>
    <w:rsid w:val="0008514A"/>
    <w:rsid w:val="000852F6"/>
    <w:rsid w:val="000856D2"/>
    <w:rsid w:val="00085711"/>
    <w:rsid w:val="000865CE"/>
    <w:rsid w:val="00086D52"/>
    <w:rsid w:val="000874D0"/>
    <w:rsid w:val="00087642"/>
    <w:rsid w:val="000878CB"/>
    <w:rsid w:val="00087903"/>
    <w:rsid w:val="00087DCF"/>
    <w:rsid w:val="00087E92"/>
    <w:rsid w:val="00090207"/>
    <w:rsid w:val="0009036B"/>
    <w:rsid w:val="0009047C"/>
    <w:rsid w:val="00090B5D"/>
    <w:rsid w:val="00090CA5"/>
    <w:rsid w:val="00090E40"/>
    <w:rsid w:val="00091EA9"/>
    <w:rsid w:val="00093A8A"/>
    <w:rsid w:val="00093CB4"/>
    <w:rsid w:val="00093F11"/>
    <w:rsid w:val="0009463D"/>
    <w:rsid w:val="00094769"/>
    <w:rsid w:val="00094EB1"/>
    <w:rsid w:val="0009579B"/>
    <w:rsid w:val="00095813"/>
    <w:rsid w:val="000958C3"/>
    <w:rsid w:val="00095BCC"/>
    <w:rsid w:val="000965D8"/>
    <w:rsid w:val="000972BA"/>
    <w:rsid w:val="000974E1"/>
    <w:rsid w:val="000976ED"/>
    <w:rsid w:val="00097911"/>
    <w:rsid w:val="000A01FD"/>
    <w:rsid w:val="000A02C4"/>
    <w:rsid w:val="000A0E42"/>
    <w:rsid w:val="000A0FB9"/>
    <w:rsid w:val="000A10B6"/>
    <w:rsid w:val="000A1107"/>
    <w:rsid w:val="000A11F6"/>
    <w:rsid w:val="000A175B"/>
    <w:rsid w:val="000A1DB7"/>
    <w:rsid w:val="000A22F3"/>
    <w:rsid w:val="000A2478"/>
    <w:rsid w:val="000A26D3"/>
    <w:rsid w:val="000A29C6"/>
    <w:rsid w:val="000A38E3"/>
    <w:rsid w:val="000A396A"/>
    <w:rsid w:val="000A40C5"/>
    <w:rsid w:val="000A413A"/>
    <w:rsid w:val="000A4170"/>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631"/>
    <w:rsid w:val="000B0776"/>
    <w:rsid w:val="000B1663"/>
    <w:rsid w:val="000B1CB8"/>
    <w:rsid w:val="000B267B"/>
    <w:rsid w:val="000B27BE"/>
    <w:rsid w:val="000B2AFA"/>
    <w:rsid w:val="000B2B39"/>
    <w:rsid w:val="000B317B"/>
    <w:rsid w:val="000B31AD"/>
    <w:rsid w:val="000B36AE"/>
    <w:rsid w:val="000B36E0"/>
    <w:rsid w:val="000B3C9C"/>
    <w:rsid w:val="000B443C"/>
    <w:rsid w:val="000B463B"/>
    <w:rsid w:val="000B50AE"/>
    <w:rsid w:val="000B563E"/>
    <w:rsid w:val="000B56D3"/>
    <w:rsid w:val="000B5B06"/>
    <w:rsid w:val="000B5ED8"/>
    <w:rsid w:val="000B6F9F"/>
    <w:rsid w:val="000B763A"/>
    <w:rsid w:val="000B7D0C"/>
    <w:rsid w:val="000B7D2C"/>
    <w:rsid w:val="000B7DF3"/>
    <w:rsid w:val="000C0081"/>
    <w:rsid w:val="000C0E9E"/>
    <w:rsid w:val="000C12B5"/>
    <w:rsid w:val="000C16A3"/>
    <w:rsid w:val="000C222B"/>
    <w:rsid w:val="000C298F"/>
    <w:rsid w:val="000C2E64"/>
    <w:rsid w:val="000C3355"/>
    <w:rsid w:val="000C40D2"/>
    <w:rsid w:val="000C49DF"/>
    <w:rsid w:val="000C50BF"/>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E92"/>
    <w:rsid w:val="000D2195"/>
    <w:rsid w:val="000D2521"/>
    <w:rsid w:val="000D2AE1"/>
    <w:rsid w:val="000D35E8"/>
    <w:rsid w:val="000D3AE4"/>
    <w:rsid w:val="000D408B"/>
    <w:rsid w:val="000D4630"/>
    <w:rsid w:val="000D4764"/>
    <w:rsid w:val="000D4F08"/>
    <w:rsid w:val="000D53B4"/>
    <w:rsid w:val="000D54BD"/>
    <w:rsid w:val="000D5E6F"/>
    <w:rsid w:val="000D643E"/>
    <w:rsid w:val="000D6594"/>
    <w:rsid w:val="000D65F9"/>
    <w:rsid w:val="000D781C"/>
    <w:rsid w:val="000D78E5"/>
    <w:rsid w:val="000D7F68"/>
    <w:rsid w:val="000E0306"/>
    <w:rsid w:val="000E099C"/>
    <w:rsid w:val="000E0CC7"/>
    <w:rsid w:val="000E0FF2"/>
    <w:rsid w:val="000E106D"/>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F82"/>
    <w:rsid w:val="000F12F4"/>
    <w:rsid w:val="000F14A0"/>
    <w:rsid w:val="000F16CF"/>
    <w:rsid w:val="000F1A17"/>
    <w:rsid w:val="000F2414"/>
    <w:rsid w:val="000F2F07"/>
    <w:rsid w:val="000F3269"/>
    <w:rsid w:val="000F3D5D"/>
    <w:rsid w:val="000F3E43"/>
    <w:rsid w:val="000F431A"/>
    <w:rsid w:val="000F432E"/>
    <w:rsid w:val="000F46C6"/>
    <w:rsid w:val="000F4B74"/>
    <w:rsid w:val="000F5572"/>
    <w:rsid w:val="000F58B4"/>
    <w:rsid w:val="000F5922"/>
    <w:rsid w:val="000F6112"/>
    <w:rsid w:val="000F6629"/>
    <w:rsid w:val="000F6AEA"/>
    <w:rsid w:val="000F6B8C"/>
    <w:rsid w:val="000F6BAC"/>
    <w:rsid w:val="0010009F"/>
    <w:rsid w:val="00101155"/>
    <w:rsid w:val="00102209"/>
    <w:rsid w:val="001022D9"/>
    <w:rsid w:val="00102962"/>
    <w:rsid w:val="001029D1"/>
    <w:rsid w:val="00102AA6"/>
    <w:rsid w:val="00102AC3"/>
    <w:rsid w:val="00103546"/>
    <w:rsid w:val="00103925"/>
    <w:rsid w:val="00103F44"/>
    <w:rsid w:val="00103F62"/>
    <w:rsid w:val="001040FC"/>
    <w:rsid w:val="00105873"/>
    <w:rsid w:val="00105B2E"/>
    <w:rsid w:val="00105E43"/>
    <w:rsid w:val="00105E77"/>
    <w:rsid w:val="00105EFE"/>
    <w:rsid w:val="0010619E"/>
    <w:rsid w:val="0010625B"/>
    <w:rsid w:val="001067F4"/>
    <w:rsid w:val="00106EE9"/>
    <w:rsid w:val="0010744E"/>
    <w:rsid w:val="00107FE5"/>
    <w:rsid w:val="00110181"/>
    <w:rsid w:val="00110759"/>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A31"/>
    <w:rsid w:val="00117EAC"/>
    <w:rsid w:val="001201E9"/>
    <w:rsid w:val="0012060F"/>
    <w:rsid w:val="001206B8"/>
    <w:rsid w:val="00120968"/>
    <w:rsid w:val="001209BA"/>
    <w:rsid w:val="00120AEA"/>
    <w:rsid w:val="00121052"/>
    <w:rsid w:val="00121F8A"/>
    <w:rsid w:val="00122195"/>
    <w:rsid w:val="001221EB"/>
    <w:rsid w:val="001222C6"/>
    <w:rsid w:val="001225F9"/>
    <w:rsid w:val="0012366C"/>
    <w:rsid w:val="00123A4C"/>
    <w:rsid w:val="0012549A"/>
    <w:rsid w:val="001256A9"/>
    <w:rsid w:val="0012592F"/>
    <w:rsid w:val="00125E43"/>
    <w:rsid w:val="00125EC9"/>
    <w:rsid w:val="00125F31"/>
    <w:rsid w:val="0012622A"/>
    <w:rsid w:val="001270E6"/>
    <w:rsid w:val="00127B5E"/>
    <w:rsid w:val="00130506"/>
    <w:rsid w:val="001305A4"/>
    <w:rsid w:val="001309BC"/>
    <w:rsid w:val="00130DA7"/>
    <w:rsid w:val="00130DF5"/>
    <w:rsid w:val="00131725"/>
    <w:rsid w:val="00131D0D"/>
    <w:rsid w:val="00131D4C"/>
    <w:rsid w:val="001322BB"/>
    <w:rsid w:val="0013261E"/>
    <w:rsid w:val="001327DD"/>
    <w:rsid w:val="00132996"/>
    <w:rsid w:val="001331EB"/>
    <w:rsid w:val="00133329"/>
    <w:rsid w:val="00134089"/>
    <w:rsid w:val="00134265"/>
    <w:rsid w:val="001343F9"/>
    <w:rsid w:val="001348A5"/>
    <w:rsid w:val="00134A43"/>
    <w:rsid w:val="00135C2B"/>
    <w:rsid w:val="00135F2A"/>
    <w:rsid w:val="0013651D"/>
    <w:rsid w:val="001365B4"/>
    <w:rsid w:val="00136718"/>
    <w:rsid w:val="00136943"/>
    <w:rsid w:val="00136A8A"/>
    <w:rsid w:val="00136CAC"/>
    <w:rsid w:val="0013716D"/>
    <w:rsid w:val="00137623"/>
    <w:rsid w:val="00137AD4"/>
    <w:rsid w:val="00137BCF"/>
    <w:rsid w:val="001408B0"/>
    <w:rsid w:val="00140C2C"/>
    <w:rsid w:val="00141767"/>
    <w:rsid w:val="00141776"/>
    <w:rsid w:val="00141A15"/>
    <w:rsid w:val="00142132"/>
    <w:rsid w:val="001427A8"/>
    <w:rsid w:val="0014349F"/>
    <w:rsid w:val="00143649"/>
    <w:rsid w:val="00143B8C"/>
    <w:rsid w:val="0014453A"/>
    <w:rsid w:val="0014470E"/>
    <w:rsid w:val="00144D1C"/>
    <w:rsid w:val="00144D2C"/>
    <w:rsid w:val="00144D85"/>
    <w:rsid w:val="001453D4"/>
    <w:rsid w:val="00145D01"/>
    <w:rsid w:val="00145D7C"/>
    <w:rsid w:val="00146168"/>
    <w:rsid w:val="0014684D"/>
    <w:rsid w:val="00147141"/>
    <w:rsid w:val="001510A5"/>
    <w:rsid w:val="0015111C"/>
    <w:rsid w:val="00151D01"/>
    <w:rsid w:val="00151E6A"/>
    <w:rsid w:val="00151F94"/>
    <w:rsid w:val="0015225C"/>
    <w:rsid w:val="001523A5"/>
    <w:rsid w:val="00153975"/>
    <w:rsid w:val="001548E2"/>
    <w:rsid w:val="00155449"/>
    <w:rsid w:val="001555CE"/>
    <w:rsid w:val="0015575F"/>
    <w:rsid w:val="001558DE"/>
    <w:rsid w:val="001559C8"/>
    <w:rsid w:val="0015651D"/>
    <w:rsid w:val="00156A0C"/>
    <w:rsid w:val="00156A77"/>
    <w:rsid w:val="00156EA4"/>
    <w:rsid w:val="00156EA5"/>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37A"/>
    <w:rsid w:val="00165497"/>
    <w:rsid w:val="00165E58"/>
    <w:rsid w:val="00165F6C"/>
    <w:rsid w:val="00166922"/>
    <w:rsid w:val="00166A12"/>
    <w:rsid w:val="0016705C"/>
    <w:rsid w:val="0016733C"/>
    <w:rsid w:val="001673DF"/>
    <w:rsid w:val="0016742E"/>
    <w:rsid w:val="00167DB5"/>
    <w:rsid w:val="0017060A"/>
    <w:rsid w:val="00170926"/>
    <w:rsid w:val="001709F7"/>
    <w:rsid w:val="0017106D"/>
    <w:rsid w:val="00171575"/>
    <w:rsid w:val="00171919"/>
    <w:rsid w:val="00171A5F"/>
    <w:rsid w:val="00171BB9"/>
    <w:rsid w:val="00172208"/>
    <w:rsid w:val="0017227F"/>
    <w:rsid w:val="0017284F"/>
    <w:rsid w:val="00172FEA"/>
    <w:rsid w:val="00172FF4"/>
    <w:rsid w:val="00173043"/>
    <w:rsid w:val="001730A6"/>
    <w:rsid w:val="001734FB"/>
    <w:rsid w:val="00173559"/>
    <w:rsid w:val="0017388A"/>
    <w:rsid w:val="00174142"/>
    <w:rsid w:val="0017487E"/>
    <w:rsid w:val="00174983"/>
    <w:rsid w:val="00174B8E"/>
    <w:rsid w:val="00174FA2"/>
    <w:rsid w:val="001756A6"/>
    <w:rsid w:val="0017684E"/>
    <w:rsid w:val="001778A0"/>
    <w:rsid w:val="00177A95"/>
    <w:rsid w:val="00180A8B"/>
    <w:rsid w:val="001811BF"/>
    <w:rsid w:val="0018121D"/>
    <w:rsid w:val="00181BF5"/>
    <w:rsid w:val="00181D5E"/>
    <w:rsid w:val="0018211F"/>
    <w:rsid w:val="00182D22"/>
    <w:rsid w:val="00183152"/>
    <w:rsid w:val="001839B1"/>
    <w:rsid w:val="00183FDB"/>
    <w:rsid w:val="0018447B"/>
    <w:rsid w:val="0018450B"/>
    <w:rsid w:val="00184656"/>
    <w:rsid w:val="00185013"/>
    <w:rsid w:val="001850C3"/>
    <w:rsid w:val="0018559E"/>
    <w:rsid w:val="00185634"/>
    <w:rsid w:val="00185695"/>
    <w:rsid w:val="001858E9"/>
    <w:rsid w:val="001858F1"/>
    <w:rsid w:val="0018599A"/>
    <w:rsid w:val="00185A0E"/>
    <w:rsid w:val="001861A1"/>
    <w:rsid w:val="00186946"/>
    <w:rsid w:val="001875B7"/>
    <w:rsid w:val="00187C91"/>
    <w:rsid w:val="00190AA8"/>
    <w:rsid w:val="0019109D"/>
    <w:rsid w:val="0019218A"/>
    <w:rsid w:val="001927D1"/>
    <w:rsid w:val="00192FAA"/>
    <w:rsid w:val="00194012"/>
    <w:rsid w:val="00194310"/>
    <w:rsid w:val="001944B8"/>
    <w:rsid w:val="00194FBB"/>
    <w:rsid w:val="00194FC7"/>
    <w:rsid w:val="001952AE"/>
    <w:rsid w:val="00195781"/>
    <w:rsid w:val="001962C6"/>
    <w:rsid w:val="00196E83"/>
    <w:rsid w:val="00196EF4"/>
    <w:rsid w:val="0019717A"/>
    <w:rsid w:val="0019780B"/>
    <w:rsid w:val="001A013C"/>
    <w:rsid w:val="001A05CB"/>
    <w:rsid w:val="001A08F1"/>
    <w:rsid w:val="001A0C95"/>
    <w:rsid w:val="001A0CA5"/>
    <w:rsid w:val="001A108F"/>
    <w:rsid w:val="001A1284"/>
    <w:rsid w:val="001A17C7"/>
    <w:rsid w:val="001A1942"/>
    <w:rsid w:val="001A1F75"/>
    <w:rsid w:val="001A2583"/>
    <w:rsid w:val="001A268B"/>
    <w:rsid w:val="001A27D1"/>
    <w:rsid w:val="001A303C"/>
    <w:rsid w:val="001A3208"/>
    <w:rsid w:val="001A3A55"/>
    <w:rsid w:val="001A3B4F"/>
    <w:rsid w:val="001A3CE1"/>
    <w:rsid w:val="001A3DFD"/>
    <w:rsid w:val="001A4237"/>
    <w:rsid w:val="001A460F"/>
    <w:rsid w:val="001A473D"/>
    <w:rsid w:val="001A514C"/>
    <w:rsid w:val="001A563C"/>
    <w:rsid w:val="001A61EE"/>
    <w:rsid w:val="001A6AA7"/>
    <w:rsid w:val="001A79E3"/>
    <w:rsid w:val="001A7B36"/>
    <w:rsid w:val="001A7CF8"/>
    <w:rsid w:val="001B0111"/>
    <w:rsid w:val="001B04A8"/>
    <w:rsid w:val="001B16F4"/>
    <w:rsid w:val="001B2463"/>
    <w:rsid w:val="001B24DD"/>
    <w:rsid w:val="001B285E"/>
    <w:rsid w:val="001B295F"/>
    <w:rsid w:val="001B3400"/>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41E1"/>
    <w:rsid w:val="001C41F2"/>
    <w:rsid w:val="001C45A9"/>
    <w:rsid w:val="001C4681"/>
    <w:rsid w:val="001C4A81"/>
    <w:rsid w:val="001C4B62"/>
    <w:rsid w:val="001C53CB"/>
    <w:rsid w:val="001C6192"/>
    <w:rsid w:val="001C65FC"/>
    <w:rsid w:val="001C6FBA"/>
    <w:rsid w:val="001C7155"/>
    <w:rsid w:val="001C7C9D"/>
    <w:rsid w:val="001C7D8F"/>
    <w:rsid w:val="001C7FAC"/>
    <w:rsid w:val="001D0B69"/>
    <w:rsid w:val="001D1F27"/>
    <w:rsid w:val="001D1FDD"/>
    <w:rsid w:val="001D222B"/>
    <w:rsid w:val="001D2448"/>
    <w:rsid w:val="001D255E"/>
    <w:rsid w:val="001D25B7"/>
    <w:rsid w:val="001D3670"/>
    <w:rsid w:val="001D3754"/>
    <w:rsid w:val="001D3946"/>
    <w:rsid w:val="001D3AF8"/>
    <w:rsid w:val="001D3BEA"/>
    <w:rsid w:val="001D3E33"/>
    <w:rsid w:val="001D4B03"/>
    <w:rsid w:val="001D4F72"/>
    <w:rsid w:val="001D50FA"/>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5F"/>
    <w:rsid w:val="001E05AE"/>
    <w:rsid w:val="001E06F3"/>
    <w:rsid w:val="001E07AC"/>
    <w:rsid w:val="001E137D"/>
    <w:rsid w:val="001E1825"/>
    <w:rsid w:val="001E1982"/>
    <w:rsid w:val="001E2B54"/>
    <w:rsid w:val="001E2C9D"/>
    <w:rsid w:val="001E2F98"/>
    <w:rsid w:val="001E2FEB"/>
    <w:rsid w:val="001E3C16"/>
    <w:rsid w:val="001E418B"/>
    <w:rsid w:val="001E4F37"/>
    <w:rsid w:val="001E5174"/>
    <w:rsid w:val="001E535E"/>
    <w:rsid w:val="001E569F"/>
    <w:rsid w:val="001E606A"/>
    <w:rsid w:val="001E61A2"/>
    <w:rsid w:val="001E6B3E"/>
    <w:rsid w:val="001E6F34"/>
    <w:rsid w:val="001E7007"/>
    <w:rsid w:val="001E71AD"/>
    <w:rsid w:val="001E7262"/>
    <w:rsid w:val="001E7427"/>
    <w:rsid w:val="001E7A46"/>
    <w:rsid w:val="001E7C7A"/>
    <w:rsid w:val="001F05EA"/>
    <w:rsid w:val="001F1047"/>
    <w:rsid w:val="001F17E2"/>
    <w:rsid w:val="001F188A"/>
    <w:rsid w:val="001F1C76"/>
    <w:rsid w:val="001F1E15"/>
    <w:rsid w:val="001F2116"/>
    <w:rsid w:val="001F249B"/>
    <w:rsid w:val="001F24A8"/>
    <w:rsid w:val="001F26BE"/>
    <w:rsid w:val="001F291A"/>
    <w:rsid w:val="001F361B"/>
    <w:rsid w:val="001F3A33"/>
    <w:rsid w:val="001F3B05"/>
    <w:rsid w:val="001F3F8B"/>
    <w:rsid w:val="001F4422"/>
    <w:rsid w:val="001F4BB4"/>
    <w:rsid w:val="001F4F05"/>
    <w:rsid w:val="001F59E4"/>
    <w:rsid w:val="001F5DDC"/>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71C"/>
    <w:rsid w:val="00203B90"/>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C31"/>
    <w:rsid w:val="002150B4"/>
    <w:rsid w:val="002152E9"/>
    <w:rsid w:val="0021551F"/>
    <w:rsid w:val="00215596"/>
    <w:rsid w:val="00215CF0"/>
    <w:rsid w:val="0021630D"/>
    <w:rsid w:val="00216372"/>
    <w:rsid w:val="002169AD"/>
    <w:rsid w:val="0021713F"/>
    <w:rsid w:val="002178A2"/>
    <w:rsid w:val="00220212"/>
    <w:rsid w:val="00220438"/>
    <w:rsid w:val="002206D9"/>
    <w:rsid w:val="0022076A"/>
    <w:rsid w:val="00220AB5"/>
    <w:rsid w:val="00220BA5"/>
    <w:rsid w:val="00220E47"/>
    <w:rsid w:val="0022198C"/>
    <w:rsid w:val="002219C3"/>
    <w:rsid w:val="002220EF"/>
    <w:rsid w:val="0022254E"/>
    <w:rsid w:val="002225A4"/>
    <w:rsid w:val="00222916"/>
    <w:rsid w:val="00223130"/>
    <w:rsid w:val="00223283"/>
    <w:rsid w:val="002237C6"/>
    <w:rsid w:val="0022430B"/>
    <w:rsid w:val="0022441A"/>
    <w:rsid w:val="00224AED"/>
    <w:rsid w:val="002255B6"/>
    <w:rsid w:val="00225BF2"/>
    <w:rsid w:val="00226618"/>
    <w:rsid w:val="00226DE3"/>
    <w:rsid w:val="00226E7C"/>
    <w:rsid w:val="00227AA2"/>
    <w:rsid w:val="00227C5E"/>
    <w:rsid w:val="00230E4E"/>
    <w:rsid w:val="0023108A"/>
    <w:rsid w:val="00231492"/>
    <w:rsid w:val="00231542"/>
    <w:rsid w:val="00231817"/>
    <w:rsid w:val="00231F4D"/>
    <w:rsid w:val="0023207E"/>
    <w:rsid w:val="0023260E"/>
    <w:rsid w:val="00232658"/>
    <w:rsid w:val="00233508"/>
    <w:rsid w:val="00233774"/>
    <w:rsid w:val="00233EBD"/>
    <w:rsid w:val="002344BC"/>
    <w:rsid w:val="00234CC4"/>
    <w:rsid w:val="0023508C"/>
    <w:rsid w:val="002354EE"/>
    <w:rsid w:val="002356D5"/>
    <w:rsid w:val="002366EF"/>
    <w:rsid w:val="0023677D"/>
    <w:rsid w:val="00236E0E"/>
    <w:rsid w:val="0023758D"/>
    <w:rsid w:val="00237816"/>
    <w:rsid w:val="00237891"/>
    <w:rsid w:val="002378B4"/>
    <w:rsid w:val="00240C6B"/>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46"/>
    <w:rsid w:val="00246DCC"/>
    <w:rsid w:val="00246EC7"/>
    <w:rsid w:val="002470E8"/>
    <w:rsid w:val="002474A7"/>
    <w:rsid w:val="00247690"/>
    <w:rsid w:val="00250347"/>
    <w:rsid w:val="0025077B"/>
    <w:rsid w:val="00250FC6"/>
    <w:rsid w:val="0025148E"/>
    <w:rsid w:val="00251DC2"/>
    <w:rsid w:val="00252895"/>
    <w:rsid w:val="00252A4C"/>
    <w:rsid w:val="00252BA9"/>
    <w:rsid w:val="00252C66"/>
    <w:rsid w:val="00253637"/>
    <w:rsid w:val="002536AF"/>
    <w:rsid w:val="00253A0E"/>
    <w:rsid w:val="00254100"/>
    <w:rsid w:val="00254201"/>
    <w:rsid w:val="00254442"/>
    <w:rsid w:val="00254B99"/>
    <w:rsid w:val="00254C14"/>
    <w:rsid w:val="00254D1C"/>
    <w:rsid w:val="00255185"/>
    <w:rsid w:val="0025542C"/>
    <w:rsid w:val="00255747"/>
    <w:rsid w:val="00255800"/>
    <w:rsid w:val="00255884"/>
    <w:rsid w:val="002560AA"/>
    <w:rsid w:val="002569A8"/>
    <w:rsid w:val="00256AFE"/>
    <w:rsid w:val="00256DCF"/>
    <w:rsid w:val="002572CE"/>
    <w:rsid w:val="002574A9"/>
    <w:rsid w:val="00257B58"/>
    <w:rsid w:val="00257ED4"/>
    <w:rsid w:val="0026028A"/>
    <w:rsid w:val="0026044A"/>
    <w:rsid w:val="0026063A"/>
    <w:rsid w:val="002608EF"/>
    <w:rsid w:val="00260E01"/>
    <w:rsid w:val="0026130A"/>
    <w:rsid w:val="002617EC"/>
    <w:rsid w:val="002618BE"/>
    <w:rsid w:val="00261910"/>
    <w:rsid w:val="002622EA"/>
    <w:rsid w:val="00263E51"/>
    <w:rsid w:val="00264757"/>
    <w:rsid w:val="00264914"/>
    <w:rsid w:val="002657C0"/>
    <w:rsid w:val="00266707"/>
    <w:rsid w:val="00266D41"/>
    <w:rsid w:val="00266F1B"/>
    <w:rsid w:val="00267284"/>
    <w:rsid w:val="00267800"/>
    <w:rsid w:val="002701DC"/>
    <w:rsid w:val="00270B6E"/>
    <w:rsid w:val="0027142A"/>
    <w:rsid w:val="00271661"/>
    <w:rsid w:val="00271F91"/>
    <w:rsid w:val="00272C2A"/>
    <w:rsid w:val="00272D7D"/>
    <w:rsid w:val="00273533"/>
    <w:rsid w:val="00273AAF"/>
    <w:rsid w:val="002740F1"/>
    <w:rsid w:val="00274381"/>
    <w:rsid w:val="0027443E"/>
    <w:rsid w:val="002744A0"/>
    <w:rsid w:val="00274DAC"/>
    <w:rsid w:val="00274EEE"/>
    <w:rsid w:val="002755C6"/>
    <w:rsid w:val="00275769"/>
    <w:rsid w:val="00276917"/>
    <w:rsid w:val="00276C90"/>
    <w:rsid w:val="00276CE2"/>
    <w:rsid w:val="00276DA0"/>
    <w:rsid w:val="002770C1"/>
    <w:rsid w:val="0027722F"/>
    <w:rsid w:val="002779CA"/>
    <w:rsid w:val="00280328"/>
    <w:rsid w:val="002803C4"/>
    <w:rsid w:val="0028061F"/>
    <w:rsid w:val="00280D65"/>
    <w:rsid w:val="00280FA3"/>
    <w:rsid w:val="0028170E"/>
    <w:rsid w:val="00282455"/>
    <w:rsid w:val="0028257C"/>
    <w:rsid w:val="00282AB7"/>
    <w:rsid w:val="00282C29"/>
    <w:rsid w:val="0028341E"/>
    <w:rsid w:val="00283973"/>
    <w:rsid w:val="00284320"/>
    <w:rsid w:val="002843C6"/>
    <w:rsid w:val="00285DB2"/>
    <w:rsid w:val="00285F55"/>
    <w:rsid w:val="00286255"/>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4A0"/>
    <w:rsid w:val="002915EE"/>
    <w:rsid w:val="002916A8"/>
    <w:rsid w:val="00291CAE"/>
    <w:rsid w:val="00292A75"/>
    <w:rsid w:val="002932BC"/>
    <w:rsid w:val="00293807"/>
    <w:rsid w:val="00293FC7"/>
    <w:rsid w:val="00294165"/>
    <w:rsid w:val="0029421F"/>
    <w:rsid w:val="002947D0"/>
    <w:rsid w:val="00294CB5"/>
    <w:rsid w:val="00294DCD"/>
    <w:rsid w:val="00294E6C"/>
    <w:rsid w:val="00295AB9"/>
    <w:rsid w:val="0029617C"/>
    <w:rsid w:val="002967C4"/>
    <w:rsid w:val="002967D3"/>
    <w:rsid w:val="0029727A"/>
    <w:rsid w:val="00297711"/>
    <w:rsid w:val="00297959"/>
    <w:rsid w:val="00297B29"/>
    <w:rsid w:val="002A0902"/>
    <w:rsid w:val="002A123F"/>
    <w:rsid w:val="002A2196"/>
    <w:rsid w:val="002A352F"/>
    <w:rsid w:val="002A35A2"/>
    <w:rsid w:val="002A3717"/>
    <w:rsid w:val="002A50C0"/>
    <w:rsid w:val="002A7227"/>
    <w:rsid w:val="002B0344"/>
    <w:rsid w:val="002B09CE"/>
    <w:rsid w:val="002B0B2E"/>
    <w:rsid w:val="002B0FB8"/>
    <w:rsid w:val="002B15F5"/>
    <w:rsid w:val="002B169E"/>
    <w:rsid w:val="002B1B7E"/>
    <w:rsid w:val="002B1DB7"/>
    <w:rsid w:val="002B200A"/>
    <w:rsid w:val="002B22FC"/>
    <w:rsid w:val="002B2A11"/>
    <w:rsid w:val="002B3108"/>
    <w:rsid w:val="002B31BD"/>
    <w:rsid w:val="002B373C"/>
    <w:rsid w:val="002B3746"/>
    <w:rsid w:val="002B479F"/>
    <w:rsid w:val="002B4ACA"/>
    <w:rsid w:val="002B4EFC"/>
    <w:rsid w:val="002B4FEC"/>
    <w:rsid w:val="002B5F71"/>
    <w:rsid w:val="002B686C"/>
    <w:rsid w:val="002B6D0E"/>
    <w:rsid w:val="002B7162"/>
    <w:rsid w:val="002C0090"/>
    <w:rsid w:val="002C0810"/>
    <w:rsid w:val="002C092A"/>
    <w:rsid w:val="002C0E02"/>
    <w:rsid w:val="002C0F87"/>
    <w:rsid w:val="002C1049"/>
    <w:rsid w:val="002C1123"/>
    <w:rsid w:val="002C1298"/>
    <w:rsid w:val="002C14BC"/>
    <w:rsid w:val="002C1A3D"/>
    <w:rsid w:val="002C20C4"/>
    <w:rsid w:val="002C26F4"/>
    <w:rsid w:val="002C2D17"/>
    <w:rsid w:val="002C33D4"/>
    <w:rsid w:val="002C3F34"/>
    <w:rsid w:val="002C4708"/>
    <w:rsid w:val="002C4856"/>
    <w:rsid w:val="002C4C81"/>
    <w:rsid w:val="002C4C9D"/>
    <w:rsid w:val="002C4EA0"/>
    <w:rsid w:val="002C5886"/>
    <w:rsid w:val="002C5F04"/>
    <w:rsid w:val="002C69E5"/>
    <w:rsid w:val="002C6DDB"/>
    <w:rsid w:val="002C72D2"/>
    <w:rsid w:val="002C76E7"/>
    <w:rsid w:val="002C7AA5"/>
    <w:rsid w:val="002D0096"/>
    <w:rsid w:val="002D00D5"/>
    <w:rsid w:val="002D033A"/>
    <w:rsid w:val="002D16EE"/>
    <w:rsid w:val="002D207B"/>
    <w:rsid w:val="002D208C"/>
    <w:rsid w:val="002D220C"/>
    <w:rsid w:val="002D222A"/>
    <w:rsid w:val="002D3203"/>
    <w:rsid w:val="002D37C7"/>
    <w:rsid w:val="002D3F9E"/>
    <w:rsid w:val="002D43A6"/>
    <w:rsid w:val="002D48CC"/>
    <w:rsid w:val="002D55FE"/>
    <w:rsid w:val="002D576E"/>
    <w:rsid w:val="002D57D9"/>
    <w:rsid w:val="002D59AF"/>
    <w:rsid w:val="002D6A64"/>
    <w:rsid w:val="002D6BC7"/>
    <w:rsid w:val="002D6D60"/>
    <w:rsid w:val="002D7095"/>
    <w:rsid w:val="002D7558"/>
    <w:rsid w:val="002D7D9F"/>
    <w:rsid w:val="002D7E7A"/>
    <w:rsid w:val="002D7F83"/>
    <w:rsid w:val="002E0F5C"/>
    <w:rsid w:val="002E12F1"/>
    <w:rsid w:val="002E1895"/>
    <w:rsid w:val="002E1908"/>
    <w:rsid w:val="002E3B96"/>
    <w:rsid w:val="002E4813"/>
    <w:rsid w:val="002E51C4"/>
    <w:rsid w:val="002E53CB"/>
    <w:rsid w:val="002E55C7"/>
    <w:rsid w:val="002E5995"/>
    <w:rsid w:val="002E64D0"/>
    <w:rsid w:val="002E6E75"/>
    <w:rsid w:val="002E6F86"/>
    <w:rsid w:val="002E723B"/>
    <w:rsid w:val="002E7399"/>
    <w:rsid w:val="002E73CD"/>
    <w:rsid w:val="002E7880"/>
    <w:rsid w:val="002E7930"/>
    <w:rsid w:val="002F0DEC"/>
    <w:rsid w:val="002F1109"/>
    <w:rsid w:val="002F1111"/>
    <w:rsid w:val="002F1E17"/>
    <w:rsid w:val="002F1E6F"/>
    <w:rsid w:val="002F2055"/>
    <w:rsid w:val="002F2DE7"/>
    <w:rsid w:val="002F3367"/>
    <w:rsid w:val="002F3769"/>
    <w:rsid w:val="002F3808"/>
    <w:rsid w:val="002F389D"/>
    <w:rsid w:val="002F41E1"/>
    <w:rsid w:val="002F4342"/>
    <w:rsid w:val="002F47C0"/>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107C"/>
    <w:rsid w:val="00301215"/>
    <w:rsid w:val="0030169B"/>
    <w:rsid w:val="003017BC"/>
    <w:rsid w:val="00301C62"/>
    <w:rsid w:val="00301D8B"/>
    <w:rsid w:val="0030225E"/>
    <w:rsid w:val="00302466"/>
    <w:rsid w:val="00303284"/>
    <w:rsid w:val="003032F0"/>
    <w:rsid w:val="00303347"/>
    <w:rsid w:val="0030377C"/>
    <w:rsid w:val="00303EA9"/>
    <w:rsid w:val="003044E0"/>
    <w:rsid w:val="00304543"/>
    <w:rsid w:val="00304984"/>
    <w:rsid w:val="00304B88"/>
    <w:rsid w:val="00304F3F"/>
    <w:rsid w:val="003060EC"/>
    <w:rsid w:val="00306A58"/>
    <w:rsid w:val="00306BB4"/>
    <w:rsid w:val="00306D6B"/>
    <w:rsid w:val="00306DF0"/>
    <w:rsid w:val="003071F2"/>
    <w:rsid w:val="0030786A"/>
    <w:rsid w:val="00307ABA"/>
    <w:rsid w:val="003100C5"/>
    <w:rsid w:val="0031022A"/>
    <w:rsid w:val="0031039C"/>
    <w:rsid w:val="0031073D"/>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6B47"/>
    <w:rsid w:val="0032700F"/>
    <w:rsid w:val="0032717E"/>
    <w:rsid w:val="003271D0"/>
    <w:rsid w:val="003273F1"/>
    <w:rsid w:val="003277D8"/>
    <w:rsid w:val="0033027D"/>
    <w:rsid w:val="0033043C"/>
    <w:rsid w:val="003304CE"/>
    <w:rsid w:val="00330D56"/>
    <w:rsid w:val="00330F3D"/>
    <w:rsid w:val="00330FDA"/>
    <w:rsid w:val="00331541"/>
    <w:rsid w:val="003317C5"/>
    <w:rsid w:val="003317D5"/>
    <w:rsid w:val="003317DB"/>
    <w:rsid w:val="00332140"/>
    <w:rsid w:val="00332372"/>
    <w:rsid w:val="00332450"/>
    <w:rsid w:val="003329F3"/>
    <w:rsid w:val="00332A00"/>
    <w:rsid w:val="00332D79"/>
    <w:rsid w:val="00332DB8"/>
    <w:rsid w:val="00332DFC"/>
    <w:rsid w:val="00332E3D"/>
    <w:rsid w:val="00332FD3"/>
    <w:rsid w:val="00333718"/>
    <w:rsid w:val="00333AC6"/>
    <w:rsid w:val="0033538E"/>
    <w:rsid w:val="0033556B"/>
    <w:rsid w:val="003359A3"/>
    <w:rsid w:val="0033610A"/>
    <w:rsid w:val="00336316"/>
    <w:rsid w:val="0033632C"/>
    <w:rsid w:val="003366F7"/>
    <w:rsid w:val="003368E2"/>
    <w:rsid w:val="00337307"/>
    <w:rsid w:val="00340195"/>
    <w:rsid w:val="003409B8"/>
    <w:rsid w:val="0034168C"/>
    <w:rsid w:val="00341732"/>
    <w:rsid w:val="00341AB0"/>
    <w:rsid w:val="00341AF7"/>
    <w:rsid w:val="00341BDD"/>
    <w:rsid w:val="00342338"/>
    <w:rsid w:val="003423D2"/>
    <w:rsid w:val="003426BD"/>
    <w:rsid w:val="00342EA0"/>
    <w:rsid w:val="00342FDA"/>
    <w:rsid w:val="00343334"/>
    <w:rsid w:val="00343462"/>
    <w:rsid w:val="00343D04"/>
    <w:rsid w:val="00343FD8"/>
    <w:rsid w:val="00344182"/>
    <w:rsid w:val="0034460F"/>
    <w:rsid w:val="00344DEE"/>
    <w:rsid w:val="0034538B"/>
    <w:rsid w:val="003470A6"/>
    <w:rsid w:val="00347151"/>
    <w:rsid w:val="0034767A"/>
    <w:rsid w:val="0034795E"/>
    <w:rsid w:val="0035015B"/>
    <w:rsid w:val="003502F8"/>
    <w:rsid w:val="003505B4"/>
    <w:rsid w:val="00350FEF"/>
    <w:rsid w:val="00351254"/>
    <w:rsid w:val="00352136"/>
    <w:rsid w:val="00352279"/>
    <w:rsid w:val="0035333E"/>
    <w:rsid w:val="0035341D"/>
    <w:rsid w:val="0035390F"/>
    <w:rsid w:val="00353A59"/>
    <w:rsid w:val="00353BA2"/>
    <w:rsid w:val="00353E34"/>
    <w:rsid w:val="00353E94"/>
    <w:rsid w:val="0035416C"/>
    <w:rsid w:val="0035416E"/>
    <w:rsid w:val="003548A2"/>
    <w:rsid w:val="00354A58"/>
    <w:rsid w:val="00354AEC"/>
    <w:rsid w:val="00355344"/>
    <w:rsid w:val="003569D0"/>
    <w:rsid w:val="00356C5D"/>
    <w:rsid w:val="00357200"/>
    <w:rsid w:val="00357394"/>
    <w:rsid w:val="00357900"/>
    <w:rsid w:val="00357B09"/>
    <w:rsid w:val="003603B8"/>
    <w:rsid w:val="003604DF"/>
    <w:rsid w:val="00360AE3"/>
    <w:rsid w:val="00360FF3"/>
    <w:rsid w:val="0036109A"/>
    <w:rsid w:val="00361FC2"/>
    <w:rsid w:val="003626FE"/>
    <w:rsid w:val="00362819"/>
    <w:rsid w:val="00362E88"/>
    <w:rsid w:val="00363019"/>
    <w:rsid w:val="003634BD"/>
    <w:rsid w:val="003636AC"/>
    <w:rsid w:val="003637BC"/>
    <w:rsid w:val="00363996"/>
    <w:rsid w:val="003639E4"/>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70018"/>
    <w:rsid w:val="00370725"/>
    <w:rsid w:val="00370816"/>
    <w:rsid w:val="003711DE"/>
    <w:rsid w:val="0037135A"/>
    <w:rsid w:val="003719CD"/>
    <w:rsid w:val="00371BAC"/>
    <w:rsid w:val="00371C3C"/>
    <w:rsid w:val="00371F91"/>
    <w:rsid w:val="00372980"/>
    <w:rsid w:val="00372ABC"/>
    <w:rsid w:val="00372FAC"/>
    <w:rsid w:val="003731E6"/>
    <w:rsid w:val="003732E1"/>
    <w:rsid w:val="00373419"/>
    <w:rsid w:val="00373B2C"/>
    <w:rsid w:val="00373B35"/>
    <w:rsid w:val="00373F28"/>
    <w:rsid w:val="003744D6"/>
    <w:rsid w:val="003745BF"/>
    <w:rsid w:val="0037470D"/>
    <w:rsid w:val="003748A7"/>
    <w:rsid w:val="00374982"/>
    <w:rsid w:val="00374B8A"/>
    <w:rsid w:val="00374CD5"/>
    <w:rsid w:val="00375670"/>
    <w:rsid w:val="0037600B"/>
    <w:rsid w:val="003762C6"/>
    <w:rsid w:val="00377346"/>
    <w:rsid w:val="003776B9"/>
    <w:rsid w:val="003778A8"/>
    <w:rsid w:val="00377907"/>
    <w:rsid w:val="00377CE2"/>
    <w:rsid w:val="00380EA8"/>
    <w:rsid w:val="003811DF"/>
    <w:rsid w:val="003812CE"/>
    <w:rsid w:val="00381445"/>
    <w:rsid w:val="00381464"/>
    <w:rsid w:val="003819A5"/>
    <w:rsid w:val="00381AFD"/>
    <w:rsid w:val="00381F2F"/>
    <w:rsid w:val="00383190"/>
    <w:rsid w:val="003831A6"/>
    <w:rsid w:val="0038336F"/>
    <w:rsid w:val="00384A2A"/>
    <w:rsid w:val="00384C68"/>
    <w:rsid w:val="00384CB6"/>
    <w:rsid w:val="00384CBA"/>
    <w:rsid w:val="0038521D"/>
    <w:rsid w:val="0038533D"/>
    <w:rsid w:val="00385416"/>
    <w:rsid w:val="003858AD"/>
    <w:rsid w:val="00385B16"/>
    <w:rsid w:val="003869B4"/>
    <w:rsid w:val="0038716F"/>
    <w:rsid w:val="00387718"/>
    <w:rsid w:val="00387F76"/>
    <w:rsid w:val="003904AE"/>
    <w:rsid w:val="00390C2E"/>
    <w:rsid w:val="003913AA"/>
    <w:rsid w:val="0039188B"/>
    <w:rsid w:val="00391A34"/>
    <w:rsid w:val="00391B04"/>
    <w:rsid w:val="00391B71"/>
    <w:rsid w:val="00391DE8"/>
    <w:rsid w:val="00391F0F"/>
    <w:rsid w:val="00392D10"/>
    <w:rsid w:val="00392F12"/>
    <w:rsid w:val="00392F2B"/>
    <w:rsid w:val="00393503"/>
    <w:rsid w:val="00393DB1"/>
    <w:rsid w:val="00393F0A"/>
    <w:rsid w:val="003943B2"/>
    <w:rsid w:val="00394C89"/>
    <w:rsid w:val="00394EF6"/>
    <w:rsid w:val="003951C3"/>
    <w:rsid w:val="003954FA"/>
    <w:rsid w:val="0039573D"/>
    <w:rsid w:val="0039593F"/>
    <w:rsid w:val="00395991"/>
    <w:rsid w:val="00395A5F"/>
    <w:rsid w:val="00395A99"/>
    <w:rsid w:val="00395E21"/>
    <w:rsid w:val="0039648E"/>
    <w:rsid w:val="00396A39"/>
    <w:rsid w:val="00396B06"/>
    <w:rsid w:val="003971F2"/>
    <w:rsid w:val="003973D2"/>
    <w:rsid w:val="0039777E"/>
    <w:rsid w:val="0039791C"/>
    <w:rsid w:val="00397D86"/>
    <w:rsid w:val="003A05AC"/>
    <w:rsid w:val="003A0B36"/>
    <w:rsid w:val="003A1006"/>
    <w:rsid w:val="003A10A6"/>
    <w:rsid w:val="003A1C2A"/>
    <w:rsid w:val="003A20BD"/>
    <w:rsid w:val="003A28CF"/>
    <w:rsid w:val="003A2DFD"/>
    <w:rsid w:val="003A3375"/>
    <w:rsid w:val="003A3B63"/>
    <w:rsid w:val="003A3C04"/>
    <w:rsid w:val="003A3C25"/>
    <w:rsid w:val="003A3DA9"/>
    <w:rsid w:val="003A4190"/>
    <w:rsid w:val="003A441F"/>
    <w:rsid w:val="003A5961"/>
    <w:rsid w:val="003A59D8"/>
    <w:rsid w:val="003A5F82"/>
    <w:rsid w:val="003A6065"/>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8F6"/>
    <w:rsid w:val="003B3C59"/>
    <w:rsid w:val="003B3D2E"/>
    <w:rsid w:val="003B3D39"/>
    <w:rsid w:val="003B4163"/>
    <w:rsid w:val="003B4304"/>
    <w:rsid w:val="003B45B7"/>
    <w:rsid w:val="003B4A7F"/>
    <w:rsid w:val="003B50C2"/>
    <w:rsid w:val="003B593A"/>
    <w:rsid w:val="003B59AD"/>
    <w:rsid w:val="003B5BAD"/>
    <w:rsid w:val="003B612A"/>
    <w:rsid w:val="003B641E"/>
    <w:rsid w:val="003B66B9"/>
    <w:rsid w:val="003B711B"/>
    <w:rsid w:val="003B74A2"/>
    <w:rsid w:val="003C015B"/>
    <w:rsid w:val="003C09BF"/>
    <w:rsid w:val="003C0C52"/>
    <w:rsid w:val="003C19F9"/>
    <w:rsid w:val="003C2C97"/>
    <w:rsid w:val="003C336B"/>
    <w:rsid w:val="003C342B"/>
    <w:rsid w:val="003C3743"/>
    <w:rsid w:val="003C3AD6"/>
    <w:rsid w:val="003C4522"/>
    <w:rsid w:val="003C46B2"/>
    <w:rsid w:val="003C54F1"/>
    <w:rsid w:val="003C56D3"/>
    <w:rsid w:val="003C5B26"/>
    <w:rsid w:val="003C62C0"/>
    <w:rsid w:val="003C6471"/>
    <w:rsid w:val="003C67DC"/>
    <w:rsid w:val="003C7359"/>
    <w:rsid w:val="003C74B3"/>
    <w:rsid w:val="003C7518"/>
    <w:rsid w:val="003C7553"/>
    <w:rsid w:val="003C79B8"/>
    <w:rsid w:val="003D062E"/>
    <w:rsid w:val="003D080D"/>
    <w:rsid w:val="003D13B3"/>
    <w:rsid w:val="003D1457"/>
    <w:rsid w:val="003D15C9"/>
    <w:rsid w:val="003D1EEE"/>
    <w:rsid w:val="003D2B4C"/>
    <w:rsid w:val="003D2F3A"/>
    <w:rsid w:val="003D3044"/>
    <w:rsid w:val="003D30FD"/>
    <w:rsid w:val="003D3291"/>
    <w:rsid w:val="003D33DA"/>
    <w:rsid w:val="003D3F27"/>
    <w:rsid w:val="003D435E"/>
    <w:rsid w:val="003D45C1"/>
    <w:rsid w:val="003D48A4"/>
    <w:rsid w:val="003D55FE"/>
    <w:rsid w:val="003D57ED"/>
    <w:rsid w:val="003D59B0"/>
    <w:rsid w:val="003D5A64"/>
    <w:rsid w:val="003D5B9A"/>
    <w:rsid w:val="003D5F23"/>
    <w:rsid w:val="003D61FB"/>
    <w:rsid w:val="003D63A8"/>
    <w:rsid w:val="003D6461"/>
    <w:rsid w:val="003D64C1"/>
    <w:rsid w:val="003D7370"/>
    <w:rsid w:val="003D7546"/>
    <w:rsid w:val="003D7E5E"/>
    <w:rsid w:val="003E0322"/>
    <w:rsid w:val="003E0335"/>
    <w:rsid w:val="003E0560"/>
    <w:rsid w:val="003E0864"/>
    <w:rsid w:val="003E14E4"/>
    <w:rsid w:val="003E1A08"/>
    <w:rsid w:val="003E1EAF"/>
    <w:rsid w:val="003E26A5"/>
    <w:rsid w:val="003E2918"/>
    <w:rsid w:val="003E2BF3"/>
    <w:rsid w:val="003E2D6B"/>
    <w:rsid w:val="003E37C9"/>
    <w:rsid w:val="003E382C"/>
    <w:rsid w:val="003E39D3"/>
    <w:rsid w:val="003E48C8"/>
    <w:rsid w:val="003E4AAE"/>
    <w:rsid w:val="003E4B2A"/>
    <w:rsid w:val="003E4E64"/>
    <w:rsid w:val="003E4E74"/>
    <w:rsid w:val="003E4F65"/>
    <w:rsid w:val="003E5786"/>
    <w:rsid w:val="003E597B"/>
    <w:rsid w:val="003E5D21"/>
    <w:rsid w:val="003E5FD1"/>
    <w:rsid w:val="003E69D6"/>
    <w:rsid w:val="003E6EC3"/>
    <w:rsid w:val="003E7123"/>
    <w:rsid w:val="003E7368"/>
    <w:rsid w:val="003E760D"/>
    <w:rsid w:val="003E76BC"/>
    <w:rsid w:val="003E7C1B"/>
    <w:rsid w:val="003F07C9"/>
    <w:rsid w:val="003F0C36"/>
    <w:rsid w:val="003F112A"/>
    <w:rsid w:val="003F1196"/>
    <w:rsid w:val="003F1361"/>
    <w:rsid w:val="003F154C"/>
    <w:rsid w:val="003F1703"/>
    <w:rsid w:val="003F1C97"/>
    <w:rsid w:val="003F1E45"/>
    <w:rsid w:val="003F1FE3"/>
    <w:rsid w:val="003F2133"/>
    <w:rsid w:val="003F25E4"/>
    <w:rsid w:val="003F2808"/>
    <w:rsid w:val="003F289B"/>
    <w:rsid w:val="003F28F4"/>
    <w:rsid w:val="003F2A8E"/>
    <w:rsid w:val="003F3262"/>
    <w:rsid w:val="003F3F3E"/>
    <w:rsid w:val="003F4206"/>
    <w:rsid w:val="003F42CC"/>
    <w:rsid w:val="003F4544"/>
    <w:rsid w:val="003F461F"/>
    <w:rsid w:val="003F49E4"/>
    <w:rsid w:val="003F4E56"/>
    <w:rsid w:val="003F5256"/>
    <w:rsid w:val="003F53A8"/>
    <w:rsid w:val="003F58AC"/>
    <w:rsid w:val="003F5B39"/>
    <w:rsid w:val="003F5F8C"/>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AB"/>
    <w:rsid w:val="00403ED8"/>
    <w:rsid w:val="00404427"/>
    <w:rsid w:val="00404B9D"/>
    <w:rsid w:val="004051A2"/>
    <w:rsid w:val="004059A2"/>
    <w:rsid w:val="004066EA"/>
    <w:rsid w:val="00406775"/>
    <w:rsid w:val="00406D29"/>
    <w:rsid w:val="00406E08"/>
    <w:rsid w:val="004108E2"/>
    <w:rsid w:val="00411941"/>
    <w:rsid w:val="00411D12"/>
    <w:rsid w:val="00412B27"/>
    <w:rsid w:val="004132BE"/>
    <w:rsid w:val="004133C1"/>
    <w:rsid w:val="0041387D"/>
    <w:rsid w:val="004139C8"/>
    <w:rsid w:val="00414182"/>
    <w:rsid w:val="00414C06"/>
    <w:rsid w:val="00414C9B"/>
    <w:rsid w:val="00415169"/>
    <w:rsid w:val="004159C0"/>
    <w:rsid w:val="00415B02"/>
    <w:rsid w:val="00415BCB"/>
    <w:rsid w:val="00415DD9"/>
    <w:rsid w:val="004163CC"/>
    <w:rsid w:val="004176FE"/>
    <w:rsid w:val="004177BA"/>
    <w:rsid w:val="0041794D"/>
    <w:rsid w:val="00417A52"/>
    <w:rsid w:val="00417E0F"/>
    <w:rsid w:val="0042043F"/>
    <w:rsid w:val="00420D8E"/>
    <w:rsid w:val="0042135A"/>
    <w:rsid w:val="00421700"/>
    <w:rsid w:val="00421A6D"/>
    <w:rsid w:val="0042259B"/>
    <w:rsid w:val="00422ADC"/>
    <w:rsid w:val="00422B59"/>
    <w:rsid w:val="004235AC"/>
    <w:rsid w:val="00423772"/>
    <w:rsid w:val="004238CE"/>
    <w:rsid w:val="00423A02"/>
    <w:rsid w:val="00423B43"/>
    <w:rsid w:val="00423D30"/>
    <w:rsid w:val="0042576C"/>
    <w:rsid w:val="00425EC5"/>
    <w:rsid w:val="004264CC"/>
    <w:rsid w:val="004268C7"/>
    <w:rsid w:val="004269A3"/>
    <w:rsid w:val="00426C75"/>
    <w:rsid w:val="00426E19"/>
    <w:rsid w:val="00427339"/>
    <w:rsid w:val="00427803"/>
    <w:rsid w:val="00430564"/>
    <w:rsid w:val="004308FA"/>
    <w:rsid w:val="00432A0B"/>
    <w:rsid w:val="00432C7D"/>
    <w:rsid w:val="00433C1A"/>
    <w:rsid w:val="00434127"/>
    <w:rsid w:val="00434418"/>
    <w:rsid w:val="00435A8A"/>
    <w:rsid w:val="004365B0"/>
    <w:rsid w:val="0043742E"/>
    <w:rsid w:val="00437948"/>
    <w:rsid w:val="00437C1F"/>
    <w:rsid w:val="00437C2F"/>
    <w:rsid w:val="00440B90"/>
    <w:rsid w:val="004411C1"/>
    <w:rsid w:val="00441534"/>
    <w:rsid w:val="0044170D"/>
    <w:rsid w:val="004417BE"/>
    <w:rsid w:val="00441BC3"/>
    <w:rsid w:val="004426C8"/>
    <w:rsid w:val="00443066"/>
    <w:rsid w:val="0044332A"/>
    <w:rsid w:val="00443359"/>
    <w:rsid w:val="00443378"/>
    <w:rsid w:val="004437D8"/>
    <w:rsid w:val="004437FF"/>
    <w:rsid w:val="00443DA3"/>
    <w:rsid w:val="00444186"/>
    <w:rsid w:val="0044447E"/>
    <w:rsid w:val="0044515E"/>
    <w:rsid w:val="004452C3"/>
    <w:rsid w:val="004452F7"/>
    <w:rsid w:val="004453D9"/>
    <w:rsid w:val="0044574D"/>
    <w:rsid w:val="00445BFA"/>
    <w:rsid w:val="004464D1"/>
    <w:rsid w:val="00446765"/>
    <w:rsid w:val="00446F24"/>
    <w:rsid w:val="00446FF7"/>
    <w:rsid w:val="00447A26"/>
    <w:rsid w:val="00447BF1"/>
    <w:rsid w:val="00447E17"/>
    <w:rsid w:val="00450517"/>
    <w:rsid w:val="004506FC"/>
    <w:rsid w:val="004508FA"/>
    <w:rsid w:val="00450AF6"/>
    <w:rsid w:val="00450B22"/>
    <w:rsid w:val="0045178D"/>
    <w:rsid w:val="004518E4"/>
    <w:rsid w:val="00451B4A"/>
    <w:rsid w:val="00451F8C"/>
    <w:rsid w:val="004523AA"/>
    <w:rsid w:val="004529BA"/>
    <w:rsid w:val="004531F0"/>
    <w:rsid w:val="0045337C"/>
    <w:rsid w:val="00453C9A"/>
    <w:rsid w:val="00454133"/>
    <w:rsid w:val="0045463E"/>
    <w:rsid w:val="00454B42"/>
    <w:rsid w:val="00454CAC"/>
    <w:rsid w:val="00454F6D"/>
    <w:rsid w:val="00454F6E"/>
    <w:rsid w:val="0045554B"/>
    <w:rsid w:val="0045573B"/>
    <w:rsid w:val="0045636A"/>
    <w:rsid w:val="00456C50"/>
    <w:rsid w:val="0045753F"/>
    <w:rsid w:val="0046039F"/>
    <w:rsid w:val="00460646"/>
    <w:rsid w:val="00460DA5"/>
    <w:rsid w:val="00460E5F"/>
    <w:rsid w:val="0046107A"/>
    <w:rsid w:val="0046180D"/>
    <w:rsid w:val="004619DD"/>
    <w:rsid w:val="004620EF"/>
    <w:rsid w:val="00462553"/>
    <w:rsid w:val="004627BF"/>
    <w:rsid w:val="00462B34"/>
    <w:rsid w:val="00462ED3"/>
    <w:rsid w:val="004638E1"/>
    <w:rsid w:val="004639C1"/>
    <w:rsid w:val="004639DD"/>
    <w:rsid w:val="0046400D"/>
    <w:rsid w:val="004641CD"/>
    <w:rsid w:val="00464708"/>
    <w:rsid w:val="00464941"/>
    <w:rsid w:val="00464A1C"/>
    <w:rsid w:val="00465249"/>
    <w:rsid w:val="0046531D"/>
    <w:rsid w:val="00465769"/>
    <w:rsid w:val="00465AEF"/>
    <w:rsid w:val="00466D60"/>
    <w:rsid w:val="0046731F"/>
    <w:rsid w:val="00467835"/>
    <w:rsid w:val="0047029F"/>
    <w:rsid w:val="004703DF"/>
    <w:rsid w:val="004704A8"/>
    <w:rsid w:val="004707E2"/>
    <w:rsid w:val="00470A1C"/>
    <w:rsid w:val="00470B06"/>
    <w:rsid w:val="00471200"/>
    <w:rsid w:val="004719AE"/>
    <w:rsid w:val="00471AF3"/>
    <w:rsid w:val="00471B1B"/>
    <w:rsid w:val="004727F4"/>
    <w:rsid w:val="00472F25"/>
    <w:rsid w:val="00472F6B"/>
    <w:rsid w:val="004733EE"/>
    <w:rsid w:val="00473913"/>
    <w:rsid w:val="00473D45"/>
    <w:rsid w:val="00474936"/>
    <w:rsid w:val="00474C2D"/>
    <w:rsid w:val="00474CB2"/>
    <w:rsid w:val="00474D6B"/>
    <w:rsid w:val="00474F63"/>
    <w:rsid w:val="0047585C"/>
    <w:rsid w:val="00475C8C"/>
    <w:rsid w:val="00475E97"/>
    <w:rsid w:val="0047670A"/>
    <w:rsid w:val="00476766"/>
    <w:rsid w:val="00476A6F"/>
    <w:rsid w:val="00476F6B"/>
    <w:rsid w:val="0047764A"/>
    <w:rsid w:val="004777D3"/>
    <w:rsid w:val="00477DAD"/>
    <w:rsid w:val="0048164F"/>
    <w:rsid w:val="0048181A"/>
    <w:rsid w:val="00481D78"/>
    <w:rsid w:val="0048215B"/>
    <w:rsid w:val="00482518"/>
    <w:rsid w:val="0048280E"/>
    <w:rsid w:val="00482FFC"/>
    <w:rsid w:val="00483759"/>
    <w:rsid w:val="0048377D"/>
    <w:rsid w:val="004838FB"/>
    <w:rsid w:val="00483A37"/>
    <w:rsid w:val="00483C0F"/>
    <w:rsid w:val="004840D6"/>
    <w:rsid w:val="004850F2"/>
    <w:rsid w:val="004853A7"/>
    <w:rsid w:val="00485D3C"/>
    <w:rsid w:val="00485E37"/>
    <w:rsid w:val="004863A9"/>
    <w:rsid w:val="0048670A"/>
    <w:rsid w:val="00486782"/>
    <w:rsid w:val="0048706A"/>
    <w:rsid w:val="00490026"/>
    <w:rsid w:val="00490267"/>
    <w:rsid w:val="00490F24"/>
    <w:rsid w:val="00491982"/>
    <w:rsid w:val="004924F6"/>
    <w:rsid w:val="0049250F"/>
    <w:rsid w:val="0049267B"/>
    <w:rsid w:val="00492BCE"/>
    <w:rsid w:val="00492F6A"/>
    <w:rsid w:val="0049314C"/>
    <w:rsid w:val="00494138"/>
    <w:rsid w:val="004941FA"/>
    <w:rsid w:val="004955A4"/>
    <w:rsid w:val="00495D7B"/>
    <w:rsid w:val="00495E16"/>
    <w:rsid w:val="00496046"/>
    <w:rsid w:val="004967A5"/>
    <w:rsid w:val="00496C2F"/>
    <w:rsid w:val="0049742A"/>
    <w:rsid w:val="00497B92"/>
    <w:rsid w:val="00497F3F"/>
    <w:rsid w:val="004A01B1"/>
    <w:rsid w:val="004A01BC"/>
    <w:rsid w:val="004A06BA"/>
    <w:rsid w:val="004A0760"/>
    <w:rsid w:val="004A0839"/>
    <w:rsid w:val="004A0A27"/>
    <w:rsid w:val="004A12A2"/>
    <w:rsid w:val="004A1B08"/>
    <w:rsid w:val="004A208B"/>
    <w:rsid w:val="004A26BD"/>
    <w:rsid w:val="004A2A49"/>
    <w:rsid w:val="004A2FAF"/>
    <w:rsid w:val="004A3D05"/>
    <w:rsid w:val="004A3E90"/>
    <w:rsid w:val="004A4721"/>
    <w:rsid w:val="004A47A2"/>
    <w:rsid w:val="004A4C48"/>
    <w:rsid w:val="004A4FEA"/>
    <w:rsid w:val="004A5B47"/>
    <w:rsid w:val="004A5E70"/>
    <w:rsid w:val="004A6A9D"/>
    <w:rsid w:val="004A73F0"/>
    <w:rsid w:val="004A75E0"/>
    <w:rsid w:val="004A78CC"/>
    <w:rsid w:val="004B0939"/>
    <w:rsid w:val="004B0E42"/>
    <w:rsid w:val="004B125F"/>
    <w:rsid w:val="004B12D2"/>
    <w:rsid w:val="004B1AE2"/>
    <w:rsid w:val="004B20E8"/>
    <w:rsid w:val="004B26EC"/>
    <w:rsid w:val="004B294F"/>
    <w:rsid w:val="004B2A33"/>
    <w:rsid w:val="004B3181"/>
    <w:rsid w:val="004B386B"/>
    <w:rsid w:val="004B38C7"/>
    <w:rsid w:val="004B4A5C"/>
    <w:rsid w:val="004B4DBB"/>
    <w:rsid w:val="004B5585"/>
    <w:rsid w:val="004B55ED"/>
    <w:rsid w:val="004B5EB4"/>
    <w:rsid w:val="004B6011"/>
    <w:rsid w:val="004B648B"/>
    <w:rsid w:val="004B6A56"/>
    <w:rsid w:val="004B6AFD"/>
    <w:rsid w:val="004B7459"/>
    <w:rsid w:val="004B74C5"/>
    <w:rsid w:val="004B753C"/>
    <w:rsid w:val="004B75FC"/>
    <w:rsid w:val="004B79E5"/>
    <w:rsid w:val="004B7B2F"/>
    <w:rsid w:val="004B7B70"/>
    <w:rsid w:val="004C076B"/>
    <w:rsid w:val="004C09D5"/>
    <w:rsid w:val="004C1716"/>
    <w:rsid w:val="004C1935"/>
    <w:rsid w:val="004C1DDF"/>
    <w:rsid w:val="004C1E17"/>
    <w:rsid w:val="004C26B4"/>
    <w:rsid w:val="004C26C4"/>
    <w:rsid w:val="004C2742"/>
    <w:rsid w:val="004C394C"/>
    <w:rsid w:val="004C39DA"/>
    <w:rsid w:val="004C48AC"/>
    <w:rsid w:val="004C4DAC"/>
    <w:rsid w:val="004C4E94"/>
    <w:rsid w:val="004C539F"/>
    <w:rsid w:val="004C59EE"/>
    <w:rsid w:val="004C5BD0"/>
    <w:rsid w:val="004C5E18"/>
    <w:rsid w:val="004C6042"/>
    <w:rsid w:val="004C6374"/>
    <w:rsid w:val="004C66A9"/>
    <w:rsid w:val="004C6B32"/>
    <w:rsid w:val="004C76E7"/>
    <w:rsid w:val="004C7E0B"/>
    <w:rsid w:val="004D0F38"/>
    <w:rsid w:val="004D1A21"/>
    <w:rsid w:val="004D241E"/>
    <w:rsid w:val="004D2900"/>
    <w:rsid w:val="004D2F2C"/>
    <w:rsid w:val="004D3439"/>
    <w:rsid w:val="004D353D"/>
    <w:rsid w:val="004D36DC"/>
    <w:rsid w:val="004D396A"/>
    <w:rsid w:val="004D442D"/>
    <w:rsid w:val="004D4A7B"/>
    <w:rsid w:val="004D4B01"/>
    <w:rsid w:val="004D52DB"/>
    <w:rsid w:val="004D61AA"/>
    <w:rsid w:val="004D6B6F"/>
    <w:rsid w:val="004D6BB0"/>
    <w:rsid w:val="004D745F"/>
    <w:rsid w:val="004D7658"/>
    <w:rsid w:val="004D796C"/>
    <w:rsid w:val="004D7F5C"/>
    <w:rsid w:val="004E0550"/>
    <w:rsid w:val="004E0F1E"/>
    <w:rsid w:val="004E1992"/>
    <w:rsid w:val="004E22CF"/>
    <w:rsid w:val="004E23D7"/>
    <w:rsid w:val="004E2BCC"/>
    <w:rsid w:val="004E30B3"/>
    <w:rsid w:val="004E30F3"/>
    <w:rsid w:val="004E3573"/>
    <w:rsid w:val="004E3964"/>
    <w:rsid w:val="004E433F"/>
    <w:rsid w:val="004E4F5B"/>
    <w:rsid w:val="004E5726"/>
    <w:rsid w:val="004E5ACD"/>
    <w:rsid w:val="004E5FE5"/>
    <w:rsid w:val="004E61E6"/>
    <w:rsid w:val="004E639E"/>
    <w:rsid w:val="004E6452"/>
    <w:rsid w:val="004E6509"/>
    <w:rsid w:val="004E68E1"/>
    <w:rsid w:val="004E7048"/>
    <w:rsid w:val="004E723C"/>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41AC"/>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373"/>
    <w:rsid w:val="005136D6"/>
    <w:rsid w:val="00513882"/>
    <w:rsid w:val="00513FF2"/>
    <w:rsid w:val="0051402C"/>
    <w:rsid w:val="00515051"/>
    <w:rsid w:val="00515505"/>
    <w:rsid w:val="00516130"/>
    <w:rsid w:val="0051643B"/>
    <w:rsid w:val="00516493"/>
    <w:rsid w:val="00516818"/>
    <w:rsid w:val="005177E8"/>
    <w:rsid w:val="00517C19"/>
    <w:rsid w:val="00520051"/>
    <w:rsid w:val="005207E7"/>
    <w:rsid w:val="005208A3"/>
    <w:rsid w:val="005209BF"/>
    <w:rsid w:val="00520C96"/>
    <w:rsid w:val="00520DF6"/>
    <w:rsid w:val="005210FB"/>
    <w:rsid w:val="0052147E"/>
    <w:rsid w:val="0052152D"/>
    <w:rsid w:val="0052155A"/>
    <w:rsid w:val="00522B3D"/>
    <w:rsid w:val="00522BD5"/>
    <w:rsid w:val="005233C1"/>
    <w:rsid w:val="005234C1"/>
    <w:rsid w:val="00523521"/>
    <w:rsid w:val="005238CB"/>
    <w:rsid w:val="00523C92"/>
    <w:rsid w:val="005246C1"/>
    <w:rsid w:val="00524F6E"/>
    <w:rsid w:val="005250E4"/>
    <w:rsid w:val="00525D3F"/>
    <w:rsid w:val="00526074"/>
    <w:rsid w:val="00526EA2"/>
    <w:rsid w:val="005271C3"/>
    <w:rsid w:val="00527B94"/>
    <w:rsid w:val="00527DB8"/>
    <w:rsid w:val="00530A71"/>
    <w:rsid w:val="005319C0"/>
    <w:rsid w:val="00531D39"/>
    <w:rsid w:val="00531FC5"/>
    <w:rsid w:val="00532868"/>
    <w:rsid w:val="00532E26"/>
    <w:rsid w:val="00533067"/>
    <w:rsid w:val="00533834"/>
    <w:rsid w:val="005338ED"/>
    <w:rsid w:val="0053477C"/>
    <w:rsid w:val="00534EAE"/>
    <w:rsid w:val="0053510B"/>
    <w:rsid w:val="00535BCA"/>
    <w:rsid w:val="00536FEA"/>
    <w:rsid w:val="005374B7"/>
    <w:rsid w:val="005377F1"/>
    <w:rsid w:val="0054099E"/>
    <w:rsid w:val="00540CD9"/>
    <w:rsid w:val="00541704"/>
    <w:rsid w:val="0054274C"/>
    <w:rsid w:val="00542890"/>
    <w:rsid w:val="00542F0E"/>
    <w:rsid w:val="0054358B"/>
    <w:rsid w:val="005436C7"/>
    <w:rsid w:val="005437BE"/>
    <w:rsid w:val="00543E13"/>
    <w:rsid w:val="00544178"/>
    <w:rsid w:val="00544337"/>
    <w:rsid w:val="005444D2"/>
    <w:rsid w:val="0054488C"/>
    <w:rsid w:val="00544C06"/>
    <w:rsid w:val="00545045"/>
    <w:rsid w:val="00545175"/>
    <w:rsid w:val="005452E8"/>
    <w:rsid w:val="00545896"/>
    <w:rsid w:val="00545A54"/>
    <w:rsid w:val="00545AA3"/>
    <w:rsid w:val="00545BBD"/>
    <w:rsid w:val="00545BDE"/>
    <w:rsid w:val="00546093"/>
    <w:rsid w:val="005463B6"/>
    <w:rsid w:val="00546511"/>
    <w:rsid w:val="005468F8"/>
    <w:rsid w:val="0054709E"/>
    <w:rsid w:val="005475A6"/>
    <w:rsid w:val="0054773B"/>
    <w:rsid w:val="00547FB2"/>
    <w:rsid w:val="00550640"/>
    <w:rsid w:val="00550864"/>
    <w:rsid w:val="00550F1C"/>
    <w:rsid w:val="0055139E"/>
    <w:rsid w:val="00551472"/>
    <w:rsid w:val="005514B9"/>
    <w:rsid w:val="00551549"/>
    <w:rsid w:val="00552584"/>
    <w:rsid w:val="00552BE9"/>
    <w:rsid w:val="00552EFF"/>
    <w:rsid w:val="005532F4"/>
    <w:rsid w:val="0055344E"/>
    <w:rsid w:val="00553577"/>
    <w:rsid w:val="00553F27"/>
    <w:rsid w:val="00553F62"/>
    <w:rsid w:val="00554472"/>
    <w:rsid w:val="00554516"/>
    <w:rsid w:val="00555054"/>
    <w:rsid w:val="0055638E"/>
    <w:rsid w:val="005569AC"/>
    <w:rsid w:val="00556E90"/>
    <w:rsid w:val="00557853"/>
    <w:rsid w:val="00557F79"/>
    <w:rsid w:val="00560D67"/>
    <w:rsid w:val="0056102D"/>
    <w:rsid w:val="005618BC"/>
    <w:rsid w:val="0056340A"/>
    <w:rsid w:val="00563416"/>
    <w:rsid w:val="00563BD3"/>
    <w:rsid w:val="00564313"/>
    <w:rsid w:val="00564823"/>
    <w:rsid w:val="00564A7A"/>
    <w:rsid w:val="005651E2"/>
    <w:rsid w:val="0056538A"/>
    <w:rsid w:val="00566359"/>
    <w:rsid w:val="005665B7"/>
    <w:rsid w:val="00566B51"/>
    <w:rsid w:val="005674BC"/>
    <w:rsid w:val="00567988"/>
    <w:rsid w:val="00567AF8"/>
    <w:rsid w:val="00570195"/>
    <w:rsid w:val="00570413"/>
    <w:rsid w:val="0057080A"/>
    <w:rsid w:val="00571025"/>
    <w:rsid w:val="005710F9"/>
    <w:rsid w:val="005714C4"/>
    <w:rsid w:val="00571808"/>
    <w:rsid w:val="00571AD5"/>
    <w:rsid w:val="00572597"/>
    <w:rsid w:val="005727DA"/>
    <w:rsid w:val="00572C27"/>
    <w:rsid w:val="00573721"/>
    <w:rsid w:val="00574472"/>
    <w:rsid w:val="005757DB"/>
    <w:rsid w:val="00575EB0"/>
    <w:rsid w:val="00576228"/>
    <w:rsid w:val="00576543"/>
    <w:rsid w:val="0057681D"/>
    <w:rsid w:val="005768A9"/>
    <w:rsid w:val="00577014"/>
    <w:rsid w:val="00577585"/>
    <w:rsid w:val="00577598"/>
    <w:rsid w:val="0057767E"/>
    <w:rsid w:val="005778C8"/>
    <w:rsid w:val="00577D4F"/>
    <w:rsid w:val="005801F9"/>
    <w:rsid w:val="0058052D"/>
    <w:rsid w:val="005806F4"/>
    <w:rsid w:val="00580C31"/>
    <w:rsid w:val="00580E48"/>
    <w:rsid w:val="00581032"/>
    <w:rsid w:val="005811E7"/>
    <w:rsid w:val="0058142D"/>
    <w:rsid w:val="00581DD1"/>
    <w:rsid w:val="0058253D"/>
    <w:rsid w:val="005825D8"/>
    <w:rsid w:val="00582F86"/>
    <w:rsid w:val="00582FEE"/>
    <w:rsid w:val="005836EF"/>
    <w:rsid w:val="00583DF2"/>
    <w:rsid w:val="00584125"/>
    <w:rsid w:val="0058435C"/>
    <w:rsid w:val="00584758"/>
    <w:rsid w:val="005857AE"/>
    <w:rsid w:val="00585950"/>
    <w:rsid w:val="00585964"/>
    <w:rsid w:val="00586363"/>
    <w:rsid w:val="00586430"/>
    <w:rsid w:val="00586D45"/>
    <w:rsid w:val="00586F17"/>
    <w:rsid w:val="00587231"/>
    <w:rsid w:val="00587697"/>
    <w:rsid w:val="005877E1"/>
    <w:rsid w:val="00590243"/>
    <w:rsid w:val="0059043E"/>
    <w:rsid w:val="005907AE"/>
    <w:rsid w:val="00590BE0"/>
    <w:rsid w:val="00590C22"/>
    <w:rsid w:val="00590D2F"/>
    <w:rsid w:val="0059110A"/>
    <w:rsid w:val="00591157"/>
    <w:rsid w:val="0059134A"/>
    <w:rsid w:val="005914FD"/>
    <w:rsid w:val="00591929"/>
    <w:rsid w:val="00591E81"/>
    <w:rsid w:val="00592282"/>
    <w:rsid w:val="00592724"/>
    <w:rsid w:val="00593070"/>
    <w:rsid w:val="00593172"/>
    <w:rsid w:val="0059321D"/>
    <w:rsid w:val="00593771"/>
    <w:rsid w:val="00593ED1"/>
    <w:rsid w:val="005941A9"/>
    <w:rsid w:val="0059428C"/>
    <w:rsid w:val="005943E2"/>
    <w:rsid w:val="005948D0"/>
    <w:rsid w:val="00594E63"/>
    <w:rsid w:val="00594FE0"/>
    <w:rsid w:val="0059543D"/>
    <w:rsid w:val="00595A3F"/>
    <w:rsid w:val="00595E67"/>
    <w:rsid w:val="00595EEB"/>
    <w:rsid w:val="00595F65"/>
    <w:rsid w:val="005965B5"/>
    <w:rsid w:val="0059667C"/>
    <w:rsid w:val="0059732F"/>
    <w:rsid w:val="00597989"/>
    <w:rsid w:val="00597B3E"/>
    <w:rsid w:val="005A0FCA"/>
    <w:rsid w:val="005A1744"/>
    <w:rsid w:val="005A2061"/>
    <w:rsid w:val="005A2275"/>
    <w:rsid w:val="005A31E0"/>
    <w:rsid w:val="005A3473"/>
    <w:rsid w:val="005A40C4"/>
    <w:rsid w:val="005A4375"/>
    <w:rsid w:val="005A48B9"/>
    <w:rsid w:val="005A4BCE"/>
    <w:rsid w:val="005A4E63"/>
    <w:rsid w:val="005A50F7"/>
    <w:rsid w:val="005A55DA"/>
    <w:rsid w:val="005A5A8B"/>
    <w:rsid w:val="005A636E"/>
    <w:rsid w:val="005A6AD7"/>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4F2F"/>
    <w:rsid w:val="005B5B73"/>
    <w:rsid w:val="005B5CE5"/>
    <w:rsid w:val="005B6183"/>
    <w:rsid w:val="005B65C2"/>
    <w:rsid w:val="005B6930"/>
    <w:rsid w:val="005B6ECE"/>
    <w:rsid w:val="005B7547"/>
    <w:rsid w:val="005B75CA"/>
    <w:rsid w:val="005B77F6"/>
    <w:rsid w:val="005B7E79"/>
    <w:rsid w:val="005C0247"/>
    <w:rsid w:val="005C06AF"/>
    <w:rsid w:val="005C0802"/>
    <w:rsid w:val="005C22D1"/>
    <w:rsid w:val="005C2A5E"/>
    <w:rsid w:val="005C2CBD"/>
    <w:rsid w:val="005C2F9B"/>
    <w:rsid w:val="005C3070"/>
    <w:rsid w:val="005C37B4"/>
    <w:rsid w:val="005C3A15"/>
    <w:rsid w:val="005C45CE"/>
    <w:rsid w:val="005C478D"/>
    <w:rsid w:val="005C4A4D"/>
    <w:rsid w:val="005C54C2"/>
    <w:rsid w:val="005C585A"/>
    <w:rsid w:val="005C5BCC"/>
    <w:rsid w:val="005C660D"/>
    <w:rsid w:val="005C68BF"/>
    <w:rsid w:val="005C6F49"/>
    <w:rsid w:val="005C706F"/>
    <w:rsid w:val="005C7607"/>
    <w:rsid w:val="005C78B2"/>
    <w:rsid w:val="005C7D77"/>
    <w:rsid w:val="005C7F63"/>
    <w:rsid w:val="005D0529"/>
    <w:rsid w:val="005D071A"/>
    <w:rsid w:val="005D0ADD"/>
    <w:rsid w:val="005D0E40"/>
    <w:rsid w:val="005D0EA8"/>
    <w:rsid w:val="005D12AF"/>
    <w:rsid w:val="005D1D33"/>
    <w:rsid w:val="005D1FF8"/>
    <w:rsid w:val="005D2666"/>
    <w:rsid w:val="005D279A"/>
    <w:rsid w:val="005D2AC6"/>
    <w:rsid w:val="005D2F7D"/>
    <w:rsid w:val="005D3AA3"/>
    <w:rsid w:val="005D48B5"/>
    <w:rsid w:val="005D5529"/>
    <w:rsid w:val="005D5C96"/>
    <w:rsid w:val="005D605C"/>
    <w:rsid w:val="005D6326"/>
    <w:rsid w:val="005D6C44"/>
    <w:rsid w:val="005D6DD2"/>
    <w:rsid w:val="005D6E7E"/>
    <w:rsid w:val="005D6F86"/>
    <w:rsid w:val="005D785D"/>
    <w:rsid w:val="005D7C6C"/>
    <w:rsid w:val="005E02B2"/>
    <w:rsid w:val="005E0492"/>
    <w:rsid w:val="005E0703"/>
    <w:rsid w:val="005E1225"/>
    <w:rsid w:val="005E128B"/>
    <w:rsid w:val="005E22B1"/>
    <w:rsid w:val="005E26B7"/>
    <w:rsid w:val="005E272A"/>
    <w:rsid w:val="005E33A3"/>
    <w:rsid w:val="005E361D"/>
    <w:rsid w:val="005E36C0"/>
    <w:rsid w:val="005E3D20"/>
    <w:rsid w:val="005E3D2A"/>
    <w:rsid w:val="005E3FEF"/>
    <w:rsid w:val="005E41AC"/>
    <w:rsid w:val="005E4B0B"/>
    <w:rsid w:val="005E5ABB"/>
    <w:rsid w:val="005E6354"/>
    <w:rsid w:val="005E6587"/>
    <w:rsid w:val="005E7359"/>
    <w:rsid w:val="005E7C9E"/>
    <w:rsid w:val="005F0095"/>
    <w:rsid w:val="005F0DEB"/>
    <w:rsid w:val="005F0E6C"/>
    <w:rsid w:val="005F11D3"/>
    <w:rsid w:val="005F1C22"/>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1C2E"/>
    <w:rsid w:val="00601FD4"/>
    <w:rsid w:val="00603086"/>
    <w:rsid w:val="006037D0"/>
    <w:rsid w:val="00603983"/>
    <w:rsid w:val="00603D1B"/>
    <w:rsid w:val="006046BC"/>
    <w:rsid w:val="006047A2"/>
    <w:rsid w:val="00604BEF"/>
    <w:rsid w:val="00605604"/>
    <w:rsid w:val="00605978"/>
    <w:rsid w:val="00605AA8"/>
    <w:rsid w:val="00605F99"/>
    <w:rsid w:val="00606262"/>
    <w:rsid w:val="0060675E"/>
    <w:rsid w:val="00606D30"/>
    <w:rsid w:val="006074C7"/>
    <w:rsid w:val="00607F09"/>
    <w:rsid w:val="006105F3"/>
    <w:rsid w:val="00610986"/>
    <w:rsid w:val="00610AED"/>
    <w:rsid w:val="00611C66"/>
    <w:rsid w:val="00611F57"/>
    <w:rsid w:val="00612789"/>
    <w:rsid w:val="0061439F"/>
    <w:rsid w:val="0061443C"/>
    <w:rsid w:val="006148A7"/>
    <w:rsid w:val="00614A4E"/>
    <w:rsid w:val="00615659"/>
    <w:rsid w:val="0061591C"/>
    <w:rsid w:val="00615AC2"/>
    <w:rsid w:val="00617717"/>
    <w:rsid w:val="006202CA"/>
    <w:rsid w:val="00620E5E"/>
    <w:rsid w:val="0062142F"/>
    <w:rsid w:val="00621B15"/>
    <w:rsid w:val="0062216A"/>
    <w:rsid w:val="0062299C"/>
    <w:rsid w:val="006246A5"/>
    <w:rsid w:val="006256CD"/>
    <w:rsid w:val="00625798"/>
    <w:rsid w:val="00625AF7"/>
    <w:rsid w:val="00625B0A"/>
    <w:rsid w:val="0062613C"/>
    <w:rsid w:val="00626231"/>
    <w:rsid w:val="00626BA4"/>
    <w:rsid w:val="00626D0F"/>
    <w:rsid w:val="006277A4"/>
    <w:rsid w:val="006311AF"/>
    <w:rsid w:val="006317AF"/>
    <w:rsid w:val="00631C81"/>
    <w:rsid w:val="00631E33"/>
    <w:rsid w:val="00632051"/>
    <w:rsid w:val="00632101"/>
    <w:rsid w:val="006329A6"/>
    <w:rsid w:val="00632B65"/>
    <w:rsid w:val="006346B1"/>
    <w:rsid w:val="00634746"/>
    <w:rsid w:val="00634B33"/>
    <w:rsid w:val="006355E0"/>
    <w:rsid w:val="006358B4"/>
    <w:rsid w:val="00635B38"/>
    <w:rsid w:val="006360D8"/>
    <w:rsid w:val="00636A95"/>
    <w:rsid w:val="006370E0"/>
    <w:rsid w:val="0063713D"/>
    <w:rsid w:val="00637735"/>
    <w:rsid w:val="00637A04"/>
    <w:rsid w:val="0064009D"/>
    <w:rsid w:val="006406AE"/>
    <w:rsid w:val="00640A4C"/>
    <w:rsid w:val="00640CB8"/>
    <w:rsid w:val="00640EAF"/>
    <w:rsid w:val="00640F86"/>
    <w:rsid w:val="006410CB"/>
    <w:rsid w:val="0064148D"/>
    <w:rsid w:val="006418D1"/>
    <w:rsid w:val="006423F0"/>
    <w:rsid w:val="0064244E"/>
    <w:rsid w:val="00642669"/>
    <w:rsid w:val="006426B5"/>
    <w:rsid w:val="00642BF9"/>
    <w:rsid w:val="00642CE0"/>
    <w:rsid w:val="00643168"/>
    <w:rsid w:val="006442E6"/>
    <w:rsid w:val="006446D1"/>
    <w:rsid w:val="00644A9B"/>
    <w:rsid w:val="00644AB1"/>
    <w:rsid w:val="00644B6C"/>
    <w:rsid w:val="0064641F"/>
    <w:rsid w:val="00646A3C"/>
    <w:rsid w:val="00646F17"/>
    <w:rsid w:val="006471E8"/>
    <w:rsid w:val="00647FCB"/>
    <w:rsid w:val="006502F7"/>
    <w:rsid w:val="00650598"/>
    <w:rsid w:val="006505FD"/>
    <w:rsid w:val="00650792"/>
    <w:rsid w:val="00651481"/>
    <w:rsid w:val="006517F4"/>
    <w:rsid w:val="00651B6E"/>
    <w:rsid w:val="00651E13"/>
    <w:rsid w:val="0065240E"/>
    <w:rsid w:val="0065295E"/>
    <w:rsid w:val="00652BCA"/>
    <w:rsid w:val="00652CB0"/>
    <w:rsid w:val="0065304B"/>
    <w:rsid w:val="00653439"/>
    <w:rsid w:val="0065378F"/>
    <w:rsid w:val="00653C40"/>
    <w:rsid w:val="00653D01"/>
    <w:rsid w:val="00654527"/>
    <w:rsid w:val="00654AF9"/>
    <w:rsid w:val="006551F8"/>
    <w:rsid w:val="006554E5"/>
    <w:rsid w:val="0065572E"/>
    <w:rsid w:val="00655FE1"/>
    <w:rsid w:val="006565BA"/>
    <w:rsid w:val="0065732A"/>
    <w:rsid w:val="0066030E"/>
    <w:rsid w:val="00660460"/>
    <w:rsid w:val="0066094D"/>
    <w:rsid w:val="00660DD4"/>
    <w:rsid w:val="00661517"/>
    <w:rsid w:val="006616AE"/>
    <w:rsid w:val="006619B6"/>
    <w:rsid w:val="00661A25"/>
    <w:rsid w:val="00661D7B"/>
    <w:rsid w:val="00662AFF"/>
    <w:rsid w:val="00662FE9"/>
    <w:rsid w:val="00663002"/>
    <w:rsid w:val="006635F1"/>
    <w:rsid w:val="00663C2A"/>
    <w:rsid w:val="00663D33"/>
    <w:rsid w:val="00664456"/>
    <w:rsid w:val="006646D6"/>
    <w:rsid w:val="00664BA3"/>
    <w:rsid w:val="00664CF0"/>
    <w:rsid w:val="00665123"/>
    <w:rsid w:val="006653E5"/>
    <w:rsid w:val="0066589C"/>
    <w:rsid w:val="00665C62"/>
    <w:rsid w:val="00666098"/>
    <w:rsid w:val="006662E0"/>
    <w:rsid w:val="00666AB2"/>
    <w:rsid w:val="00666DA1"/>
    <w:rsid w:val="00666EED"/>
    <w:rsid w:val="00666F89"/>
    <w:rsid w:val="006675EC"/>
    <w:rsid w:val="00670410"/>
    <w:rsid w:val="00670F7A"/>
    <w:rsid w:val="00670FF3"/>
    <w:rsid w:val="0067112F"/>
    <w:rsid w:val="0067182A"/>
    <w:rsid w:val="00671D0F"/>
    <w:rsid w:val="006723BC"/>
    <w:rsid w:val="00672622"/>
    <w:rsid w:val="006728BB"/>
    <w:rsid w:val="00672974"/>
    <w:rsid w:val="00672D71"/>
    <w:rsid w:val="0067343C"/>
    <w:rsid w:val="006736B9"/>
    <w:rsid w:val="00673AC7"/>
    <w:rsid w:val="0067407A"/>
    <w:rsid w:val="006754C0"/>
    <w:rsid w:val="00675875"/>
    <w:rsid w:val="00675CCD"/>
    <w:rsid w:val="00676013"/>
    <w:rsid w:val="00676039"/>
    <w:rsid w:val="0067615D"/>
    <w:rsid w:val="00676CC4"/>
    <w:rsid w:val="00677E82"/>
    <w:rsid w:val="00680191"/>
    <w:rsid w:val="00680208"/>
    <w:rsid w:val="006806F4"/>
    <w:rsid w:val="006809EF"/>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520"/>
    <w:rsid w:val="006868E7"/>
    <w:rsid w:val="00686DB9"/>
    <w:rsid w:val="00687555"/>
    <w:rsid w:val="006876DC"/>
    <w:rsid w:val="006876EB"/>
    <w:rsid w:val="00687881"/>
    <w:rsid w:val="00687AAC"/>
    <w:rsid w:val="00687D91"/>
    <w:rsid w:val="00687FF3"/>
    <w:rsid w:val="006907AB"/>
    <w:rsid w:val="00690A16"/>
    <w:rsid w:val="00690F92"/>
    <w:rsid w:val="00691264"/>
    <w:rsid w:val="0069129D"/>
    <w:rsid w:val="0069181E"/>
    <w:rsid w:val="0069193A"/>
    <w:rsid w:val="00691D8B"/>
    <w:rsid w:val="00691F34"/>
    <w:rsid w:val="00691FC6"/>
    <w:rsid w:val="006925EA"/>
    <w:rsid w:val="006928CB"/>
    <w:rsid w:val="006932FE"/>
    <w:rsid w:val="0069336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CC9"/>
    <w:rsid w:val="006976AA"/>
    <w:rsid w:val="006978FE"/>
    <w:rsid w:val="00697BB9"/>
    <w:rsid w:val="00697CB4"/>
    <w:rsid w:val="00697F7F"/>
    <w:rsid w:val="006A0159"/>
    <w:rsid w:val="006A01C2"/>
    <w:rsid w:val="006A189E"/>
    <w:rsid w:val="006A199A"/>
    <w:rsid w:val="006A1A8D"/>
    <w:rsid w:val="006A1C8F"/>
    <w:rsid w:val="006A249B"/>
    <w:rsid w:val="006A2AAD"/>
    <w:rsid w:val="006A3549"/>
    <w:rsid w:val="006A3A64"/>
    <w:rsid w:val="006A3C7F"/>
    <w:rsid w:val="006A3CE2"/>
    <w:rsid w:val="006A42F7"/>
    <w:rsid w:val="006A48FD"/>
    <w:rsid w:val="006A4D54"/>
    <w:rsid w:val="006A4E5A"/>
    <w:rsid w:val="006A56F3"/>
    <w:rsid w:val="006A6A03"/>
    <w:rsid w:val="006A6EC2"/>
    <w:rsid w:val="006A70DB"/>
    <w:rsid w:val="006A73DF"/>
    <w:rsid w:val="006A748A"/>
    <w:rsid w:val="006A7E7B"/>
    <w:rsid w:val="006B040B"/>
    <w:rsid w:val="006B0FE6"/>
    <w:rsid w:val="006B1792"/>
    <w:rsid w:val="006B1C57"/>
    <w:rsid w:val="006B2102"/>
    <w:rsid w:val="006B2C81"/>
    <w:rsid w:val="006B2DFC"/>
    <w:rsid w:val="006B36B9"/>
    <w:rsid w:val="006B3C2A"/>
    <w:rsid w:val="006B3CC7"/>
    <w:rsid w:val="006B45EE"/>
    <w:rsid w:val="006B5D48"/>
    <w:rsid w:val="006B6A84"/>
    <w:rsid w:val="006B6F2B"/>
    <w:rsid w:val="006B7634"/>
    <w:rsid w:val="006B78E8"/>
    <w:rsid w:val="006B7E28"/>
    <w:rsid w:val="006B7E74"/>
    <w:rsid w:val="006C043C"/>
    <w:rsid w:val="006C068C"/>
    <w:rsid w:val="006C16AC"/>
    <w:rsid w:val="006C1B8A"/>
    <w:rsid w:val="006C1C90"/>
    <w:rsid w:val="006C1CCF"/>
    <w:rsid w:val="006C1FB0"/>
    <w:rsid w:val="006C205F"/>
    <w:rsid w:val="006C24BE"/>
    <w:rsid w:val="006C24C9"/>
    <w:rsid w:val="006C3C6E"/>
    <w:rsid w:val="006C3F6C"/>
    <w:rsid w:val="006C410C"/>
    <w:rsid w:val="006C495C"/>
    <w:rsid w:val="006C4C5A"/>
    <w:rsid w:val="006C54A0"/>
    <w:rsid w:val="006C5895"/>
    <w:rsid w:val="006C5A87"/>
    <w:rsid w:val="006C6340"/>
    <w:rsid w:val="006D0768"/>
    <w:rsid w:val="006D0831"/>
    <w:rsid w:val="006D0EF4"/>
    <w:rsid w:val="006D12C5"/>
    <w:rsid w:val="006D193A"/>
    <w:rsid w:val="006D1CD9"/>
    <w:rsid w:val="006D2387"/>
    <w:rsid w:val="006D2BF9"/>
    <w:rsid w:val="006D3199"/>
    <w:rsid w:val="006D398D"/>
    <w:rsid w:val="006D3D0E"/>
    <w:rsid w:val="006D3FFD"/>
    <w:rsid w:val="006D467C"/>
    <w:rsid w:val="006D48B8"/>
    <w:rsid w:val="006D49A0"/>
    <w:rsid w:val="006D4DD7"/>
    <w:rsid w:val="006D5E16"/>
    <w:rsid w:val="006D6454"/>
    <w:rsid w:val="006D6486"/>
    <w:rsid w:val="006D6713"/>
    <w:rsid w:val="006D7A3D"/>
    <w:rsid w:val="006D7CD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A3D"/>
    <w:rsid w:val="006E75B9"/>
    <w:rsid w:val="006E7678"/>
    <w:rsid w:val="006E7A08"/>
    <w:rsid w:val="006F0058"/>
    <w:rsid w:val="006F0440"/>
    <w:rsid w:val="006F04E2"/>
    <w:rsid w:val="006F0650"/>
    <w:rsid w:val="006F0C9F"/>
    <w:rsid w:val="006F105F"/>
    <w:rsid w:val="006F12F1"/>
    <w:rsid w:val="006F193C"/>
    <w:rsid w:val="006F1BC7"/>
    <w:rsid w:val="006F2763"/>
    <w:rsid w:val="006F3009"/>
    <w:rsid w:val="006F3C47"/>
    <w:rsid w:val="006F3C4F"/>
    <w:rsid w:val="006F3D12"/>
    <w:rsid w:val="006F3EA8"/>
    <w:rsid w:val="006F4136"/>
    <w:rsid w:val="006F45A9"/>
    <w:rsid w:val="006F4A66"/>
    <w:rsid w:val="006F4A6C"/>
    <w:rsid w:val="006F5893"/>
    <w:rsid w:val="006F5B4B"/>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B5D"/>
    <w:rsid w:val="00702DCC"/>
    <w:rsid w:val="00702FFA"/>
    <w:rsid w:val="00703382"/>
    <w:rsid w:val="00703510"/>
    <w:rsid w:val="0070394C"/>
    <w:rsid w:val="00704833"/>
    <w:rsid w:val="00704A1A"/>
    <w:rsid w:val="00704C05"/>
    <w:rsid w:val="00704E37"/>
    <w:rsid w:val="00704F93"/>
    <w:rsid w:val="007050D3"/>
    <w:rsid w:val="00705EAE"/>
    <w:rsid w:val="00706219"/>
    <w:rsid w:val="00706242"/>
    <w:rsid w:val="0070638E"/>
    <w:rsid w:val="00706FDE"/>
    <w:rsid w:val="0070712B"/>
    <w:rsid w:val="00707590"/>
    <w:rsid w:val="00707692"/>
    <w:rsid w:val="00707FFB"/>
    <w:rsid w:val="007102D8"/>
    <w:rsid w:val="00710357"/>
    <w:rsid w:val="00710989"/>
    <w:rsid w:val="007109DB"/>
    <w:rsid w:val="007119F8"/>
    <w:rsid w:val="00711A26"/>
    <w:rsid w:val="00711C7F"/>
    <w:rsid w:val="00711D55"/>
    <w:rsid w:val="007120FB"/>
    <w:rsid w:val="0071211D"/>
    <w:rsid w:val="007125D6"/>
    <w:rsid w:val="007129B9"/>
    <w:rsid w:val="00713092"/>
    <w:rsid w:val="007135CE"/>
    <w:rsid w:val="007137ED"/>
    <w:rsid w:val="00713F75"/>
    <w:rsid w:val="00714914"/>
    <w:rsid w:val="00715751"/>
    <w:rsid w:val="007157CC"/>
    <w:rsid w:val="00715C8E"/>
    <w:rsid w:val="00715F32"/>
    <w:rsid w:val="00716623"/>
    <w:rsid w:val="00716A71"/>
    <w:rsid w:val="00716B9A"/>
    <w:rsid w:val="00716E3A"/>
    <w:rsid w:val="0071753F"/>
    <w:rsid w:val="00717CED"/>
    <w:rsid w:val="00717CEF"/>
    <w:rsid w:val="00717E8B"/>
    <w:rsid w:val="00717FB7"/>
    <w:rsid w:val="00720B25"/>
    <w:rsid w:val="00720E1D"/>
    <w:rsid w:val="00721647"/>
    <w:rsid w:val="00721FE2"/>
    <w:rsid w:val="00722881"/>
    <w:rsid w:val="00722E6A"/>
    <w:rsid w:val="0072306E"/>
    <w:rsid w:val="007234CC"/>
    <w:rsid w:val="0072469D"/>
    <w:rsid w:val="007253D6"/>
    <w:rsid w:val="007257B9"/>
    <w:rsid w:val="00725A2E"/>
    <w:rsid w:val="007266BA"/>
    <w:rsid w:val="00726797"/>
    <w:rsid w:val="00726868"/>
    <w:rsid w:val="00726A05"/>
    <w:rsid w:val="00726DB4"/>
    <w:rsid w:val="00727D70"/>
    <w:rsid w:val="0073001A"/>
    <w:rsid w:val="00730238"/>
    <w:rsid w:val="007303D2"/>
    <w:rsid w:val="0073043C"/>
    <w:rsid w:val="0073079E"/>
    <w:rsid w:val="007308E8"/>
    <w:rsid w:val="00730A86"/>
    <w:rsid w:val="00730E27"/>
    <w:rsid w:val="0073108F"/>
    <w:rsid w:val="00731646"/>
    <w:rsid w:val="007317AE"/>
    <w:rsid w:val="00731AC7"/>
    <w:rsid w:val="00731C56"/>
    <w:rsid w:val="00731E36"/>
    <w:rsid w:val="00732242"/>
    <w:rsid w:val="00732AFE"/>
    <w:rsid w:val="00732F3B"/>
    <w:rsid w:val="00733955"/>
    <w:rsid w:val="00733EFB"/>
    <w:rsid w:val="00734357"/>
    <w:rsid w:val="00734493"/>
    <w:rsid w:val="00734621"/>
    <w:rsid w:val="007349E7"/>
    <w:rsid w:val="00734F1D"/>
    <w:rsid w:val="00735047"/>
    <w:rsid w:val="00735FB5"/>
    <w:rsid w:val="007365E0"/>
    <w:rsid w:val="00736BDD"/>
    <w:rsid w:val="00737B82"/>
    <w:rsid w:val="00737D35"/>
    <w:rsid w:val="00737E74"/>
    <w:rsid w:val="007408E1"/>
    <w:rsid w:val="007410E4"/>
    <w:rsid w:val="00741539"/>
    <w:rsid w:val="007417C4"/>
    <w:rsid w:val="0074280C"/>
    <w:rsid w:val="00742973"/>
    <w:rsid w:val="007437B2"/>
    <w:rsid w:val="00743B63"/>
    <w:rsid w:val="00744070"/>
    <w:rsid w:val="007448C7"/>
    <w:rsid w:val="00744B5C"/>
    <w:rsid w:val="0074507B"/>
    <w:rsid w:val="007450EA"/>
    <w:rsid w:val="007451B9"/>
    <w:rsid w:val="00745302"/>
    <w:rsid w:val="00745545"/>
    <w:rsid w:val="0074565D"/>
    <w:rsid w:val="007458AF"/>
    <w:rsid w:val="00745AE3"/>
    <w:rsid w:val="0074637E"/>
    <w:rsid w:val="00746653"/>
    <w:rsid w:val="00747076"/>
    <w:rsid w:val="007470AE"/>
    <w:rsid w:val="007472DE"/>
    <w:rsid w:val="007476BD"/>
    <w:rsid w:val="00747CF2"/>
    <w:rsid w:val="00747D07"/>
    <w:rsid w:val="00747E72"/>
    <w:rsid w:val="00750188"/>
    <w:rsid w:val="007506E8"/>
    <w:rsid w:val="0075106A"/>
    <w:rsid w:val="007511EE"/>
    <w:rsid w:val="0075129A"/>
    <w:rsid w:val="007517FC"/>
    <w:rsid w:val="00751850"/>
    <w:rsid w:val="007520F4"/>
    <w:rsid w:val="00752141"/>
    <w:rsid w:val="00752207"/>
    <w:rsid w:val="00752B63"/>
    <w:rsid w:val="00752E2B"/>
    <w:rsid w:val="00753001"/>
    <w:rsid w:val="0075300B"/>
    <w:rsid w:val="00753732"/>
    <w:rsid w:val="00753C1D"/>
    <w:rsid w:val="00753E0A"/>
    <w:rsid w:val="00754ADD"/>
    <w:rsid w:val="00754E86"/>
    <w:rsid w:val="007551F9"/>
    <w:rsid w:val="00755280"/>
    <w:rsid w:val="00755613"/>
    <w:rsid w:val="0075642D"/>
    <w:rsid w:val="007566BC"/>
    <w:rsid w:val="00757D41"/>
    <w:rsid w:val="00757F09"/>
    <w:rsid w:val="00760382"/>
    <w:rsid w:val="0076190D"/>
    <w:rsid w:val="0076199F"/>
    <w:rsid w:val="00761EA2"/>
    <w:rsid w:val="00762DE7"/>
    <w:rsid w:val="00764595"/>
    <w:rsid w:val="0076469D"/>
    <w:rsid w:val="0076476A"/>
    <w:rsid w:val="00764FF2"/>
    <w:rsid w:val="00765598"/>
    <w:rsid w:val="007659F0"/>
    <w:rsid w:val="00766AE7"/>
    <w:rsid w:val="00766BFB"/>
    <w:rsid w:val="00766D85"/>
    <w:rsid w:val="0076741A"/>
    <w:rsid w:val="007674C4"/>
    <w:rsid w:val="00767598"/>
    <w:rsid w:val="00770522"/>
    <w:rsid w:val="00770745"/>
    <w:rsid w:val="00770A86"/>
    <w:rsid w:val="00770AE7"/>
    <w:rsid w:val="00770B9C"/>
    <w:rsid w:val="00770F62"/>
    <w:rsid w:val="0077119D"/>
    <w:rsid w:val="00771689"/>
    <w:rsid w:val="007722E3"/>
    <w:rsid w:val="007728DA"/>
    <w:rsid w:val="00772E64"/>
    <w:rsid w:val="007730F7"/>
    <w:rsid w:val="00773707"/>
    <w:rsid w:val="00773AB2"/>
    <w:rsid w:val="007747E4"/>
    <w:rsid w:val="00774E58"/>
    <w:rsid w:val="00775310"/>
    <w:rsid w:val="007755E4"/>
    <w:rsid w:val="0077598C"/>
    <w:rsid w:val="00775E2B"/>
    <w:rsid w:val="00776088"/>
    <w:rsid w:val="00776221"/>
    <w:rsid w:val="0077695A"/>
    <w:rsid w:val="007772F0"/>
    <w:rsid w:val="0077731A"/>
    <w:rsid w:val="00777444"/>
    <w:rsid w:val="0077779C"/>
    <w:rsid w:val="007800CF"/>
    <w:rsid w:val="007801E3"/>
    <w:rsid w:val="007808FE"/>
    <w:rsid w:val="00780967"/>
    <w:rsid w:val="00781533"/>
    <w:rsid w:val="00781C35"/>
    <w:rsid w:val="00781F55"/>
    <w:rsid w:val="007820B2"/>
    <w:rsid w:val="00782434"/>
    <w:rsid w:val="00782788"/>
    <w:rsid w:val="0078289A"/>
    <w:rsid w:val="00782A5F"/>
    <w:rsid w:val="00782A62"/>
    <w:rsid w:val="007833BA"/>
    <w:rsid w:val="007837E3"/>
    <w:rsid w:val="007838FF"/>
    <w:rsid w:val="00783F8F"/>
    <w:rsid w:val="007849E4"/>
    <w:rsid w:val="00784C10"/>
    <w:rsid w:val="00784EDD"/>
    <w:rsid w:val="00785230"/>
    <w:rsid w:val="007852E9"/>
    <w:rsid w:val="0078573E"/>
    <w:rsid w:val="007857F6"/>
    <w:rsid w:val="00785812"/>
    <w:rsid w:val="00785CE3"/>
    <w:rsid w:val="007862C1"/>
    <w:rsid w:val="007865FE"/>
    <w:rsid w:val="00786C88"/>
    <w:rsid w:val="00787362"/>
    <w:rsid w:val="00787A65"/>
    <w:rsid w:val="00791648"/>
    <w:rsid w:val="0079281A"/>
    <w:rsid w:val="007928AA"/>
    <w:rsid w:val="00792941"/>
    <w:rsid w:val="00792C79"/>
    <w:rsid w:val="00793C32"/>
    <w:rsid w:val="00793F0D"/>
    <w:rsid w:val="00793F6B"/>
    <w:rsid w:val="007940AD"/>
    <w:rsid w:val="00794220"/>
    <w:rsid w:val="00794300"/>
    <w:rsid w:val="007944F6"/>
    <w:rsid w:val="00794822"/>
    <w:rsid w:val="00794A7E"/>
    <w:rsid w:val="00794B00"/>
    <w:rsid w:val="00794FEA"/>
    <w:rsid w:val="007958A4"/>
    <w:rsid w:val="00795C8A"/>
    <w:rsid w:val="00795F54"/>
    <w:rsid w:val="007960C6"/>
    <w:rsid w:val="00796780"/>
    <w:rsid w:val="00797176"/>
    <w:rsid w:val="007975BE"/>
    <w:rsid w:val="00797C1D"/>
    <w:rsid w:val="007A07AE"/>
    <w:rsid w:val="007A0E02"/>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CE0"/>
    <w:rsid w:val="007A3FFA"/>
    <w:rsid w:val="007A44D6"/>
    <w:rsid w:val="007A5AEA"/>
    <w:rsid w:val="007A5ED4"/>
    <w:rsid w:val="007A601A"/>
    <w:rsid w:val="007A604B"/>
    <w:rsid w:val="007A7BE6"/>
    <w:rsid w:val="007B02D5"/>
    <w:rsid w:val="007B0C06"/>
    <w:rsid w:val="007B0F53"/>
    <w:rsid w:val="007B12CA"/>
    <w:rsid w:val="007B136F"/>
    <w:rsid w:val="007B1869"/>
    <w:rsid w:val="007B1AA9"/>
    <w:rsid w:val="007B1E70"/>
    <w:rsid w:val="007B1EB4"/>
    <w:rsid w:val="007B25E6"/>
    <w:rsid w:val="007B2AA0"/>
    <w:rsid w:val="007B360D"/>
    <w:rsid w:val="007B3731"/>
    <w:rsid w:val="007B379C"/>
    <w:rsid w:val="007B3BD1"/>
    <w:rsid w:val="007B3CC4"/>
    <w:rsid w:val="007B3FDD"/>
    <w:rsid w:val="007B4768"/>
    <w:rsid w:val="007B5114"/>
    <w:rsid w:val="007B5773"/>
    <w:rsid w:val="007B5A51"/>
    <w:rsid w:val="007B5FB9"/>
    <w:rsid w:val="007B6FB2"/>
    <w:rsid w:val="007B72FD"/>
    <w:rsid w:val="007B7673"/>
    <w:rsid w:val="007B7E45"/>
    <w:rsid w:val="007C0159"/>
    <w:rsid w:val="007C0934"/>
    <w:rsid w:val="007C1330"/>
    <w:rsid w:val="007C2B53"/>
    <w:rsid w:val="007C2D5C"/>
    <w:rsid w:val="007C32B7"/>
    <w:rsid w:val="007C32D4"/>
    <w:rsid w:val="007C3523"/>
    <w:rsid w:val="007C38BA"/>
    <w:rsid w:val="007C3D4D"/>
    <w:rsid w:val="007C3DF9"/>
    <w:rsid w:val="007C4739"/>
    <w:rsid w:val="007C49C2"/>
    <w:rsid w:val="007C4D40"/>
    <w:rsid w:val="007C4FD0"/>
    <w:rsid w:val="007C54AB"/>
    <w:rsid w:val="007C55FE"/>
    <w:rsid w:val="007C5630"/>
    <w:rsid w:val="007C5684"/>
    <w:rsid w:val="007C617F"/>
    <w:rsid w:val="007C6F24"/>
    <w:rsid w:val="007C6FBF"/>
    <w:rsid w:val="007C7A1A"/>
    <w:rsid w:val="007C7D17"/>
    <w:rsid w:val="007D011E"/>
    <w:rsid w:val="007D020C"/>
    <w:rsid w:val="007D0F6D"/>
    <w:rsid w:val="007D1167"/>
    <w:rsid w:val="007D1A38"/>
    <w:rsid w:val="007D1F99"/>
    <w:rsid w:val="007D2698"/>
    <w:rsid w:val="007D3274"/>
    <w:rsid w:val="007D3634"/>
    <w:rsid w:val="007D39BD"/>
    <w:rsid w:val="007D3BE5"/>
    <w:rsid w:val="007D3C94"/>
    <w:rsid w:val="007D4347"/>
    <w:rsid w:val="007D44AC"/>
    <w:rsid w:val="007D4784"/>
    <w:rsid w:val="007D55F9"/>
    <w:rsid w:val="007D589F"/>
    <w:rsid w:val="007D6008"/>
    <w:rsid w:val="007D6C72"/>
    <w:rsid w:val="007D71D6"/>
    <w:rsid w:val="007D74F3"/>
    <w:rsid w:val="007D79CB"/>
    <w:rsid w:val="007E0A1D"/>
    <w:rsid w:val="007E0C5B"/>
    <w:rsid w:val="007E1122"/>
    <w:rsid w:val="007E1904"/>
    <w:rsid w:val="007E1A44"/>
    <w:rsid w:val="007E1A8A"/>
    <w:rsid w:val="007E1EE8"/>
    <w:rsid w:val="007E27D3"/>
    <w:rsid w:val="007E288E"/>
    <w:rsid w:val="007E29A5"/>
    <w:rsid w:val="007E2EAD"/>
    <w:rsid w:val="007E360E"/>
    <w:rsid w:val="007E4052"/>
    <w:rsid w:val="007E4F20"/>
    <w:rsid w:val="007E54BD"/>
    <w:rsid w:val="007E58CA"/>
    <w:rsid w:val="007E6045"/>
    <w:rsid w:val="007E63D9"/>
    <w:rsid w:val="007E6480"/>
    <w:rsid w:val="007E67B1"/>
    <w:rsid w:val="007E6B8C"/>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4760"/>
    <w:rsid w:val="007F47FB"/>
    <w:rsid w:val="007F523B"/>
    <w:rsid w:val="007F5B40"/>
    <w:rsid w:val="007F5D0B"/>
    <w:rsid w:val="007F5EB0"/>
    <w:rsid w:val="007F5EF0"/>
    <w:rsid w:val="007F6666"/>
    <w:rsid w:val="007F66CC"/>
    <w:rsid w:val="007F6D13"/>
    <w:rsid w:val="007F7E24"/>
    <w:rsid w:val="00800199"/>
    <w:rsid w:val="0080125C"/>
    <w:rsid w:val="008014D0"/>
    <w:rsid w:val="00801550"/>
    <w:rsid w:val="0080175C"/>
    <w:rsid w:val="008017DE"/>
    <w:rsid w:val="00801B7C"/>
    <w:rsid w:val="00801C84"/>
    <w:rsid w:val="00801F97"/>
    <w:rsid w:val="00802A18"/>
    <w:rsid w:val="00802AF6"/>
    <w:rsid w:val="00802F24"/>
    <w:rsid w:val="0080358F"/>
    <w:rsid w:val="008035DD"/>
    <w:rsid w:val="0080370B"/>
    <w:rsid w:val="00803782"/>
    <w:rsid w:val="00803EA0"/>
    <w:rsid w:val="00803EA7"/>
    <w:rsid w:val="0080407E"/>
    <w:rsid w:val="00804275"/>
    <w:rsid w:val="00804492"/>
    <w:rsid w:val="008044C7"/>
    <w:rsid w:val="0080457E"/>
    <w:rsid w:val="008051D4"/>
    <w:rsid w:val="008065BC"/>
    <w:rsid w:val="008065C7"/>
    <w:rsid w:val="008067CC"/>
    <w:rsid w:val="008069CF"/>
    <w:rsid w:val="00807383"/>
    <w:rsid w:val="00810C8A"/>
    <w:rsid w:val="008110C2"/>
    <w:rsid w:val="0081149D"/>
    <w:rsid w:val="0081166B"/>
    <w:rsid w:val="00811C3C"/>
    <w:rsid w:val="0081236D"/>
    <w:rsid w:val="008124E4"/>
    <w:rsid w:val="00813222"/>
    <w:rsid w:val="0081361B"/>
    <w:rsid w:val="00813CC1"/>
    <w:rsid w:val="008145B5"/>
    <w:rsid w:val="00814661"/>
    <w:rsid w:val="00814667"/>
    <w:rsid w:val="00814760"/>
    <w:rsid w:val="00815338"/>
    <w:rsid w:val="0081566C"/>
    <w:rsid w:val="00815B05"/>
    <w:rsid w:val="00816308"/>
    <w:rsid w:val="0081658F"/>
    <w:rsid w:val="00816616"/>
    <w:rsid w:val="0081676C"/>
    <w:rsid w:val="00816A9E"/>
    <w:rsid w:val="00816EE9"/>
    <w:rsid w:val="008170D8"/>
    <w:rsid w:val="00817127"/>
    <w:rsid w:val="00817D09"/>
    <w:rsid w:val="00820959"/>
    <w:rsid w:val="00820A54"/>
    <w:rsid w:val="00820DD3"/>
    <w:rsid w:val="00820FA8"/>
    <w:rsid w:val="008218F8"/>
    <w:rsid w:val="00821ADA"/>
    <w:rsid w:val="00821B64"/>
    <w:rsid w:val="00822293"/>
    <w:rsid w:val="008230C6"/>
    <w:rsid w:val="008234D0"/>
    <w:rsid w:val="00823570"/>
    <w:rsid w:val="008236D1"/>
    <w:rsid w:val="0082389C"/>
    <w:rsid w:val="00823D0A"/>
    <w:rsid w:val="00823E86"/>
    <w:rsid w:val="008242EC"/>
    <w:rsid w:val="0082580A"/>
    <w:rsid w:val="00825CFC"/>
    <w:rsid w:val="00826004"/>
    <w:rsid w:val="008262E0"/>
    <w:rsid w:val="00827446"/>
    <w:rsid w:val="008274F8"/>
    <w:rsid w:val="0082750E"/>
    <w:rsid w:val="00827A00"/>
    <w:rsid w:val="00827B00"/>
    <w:rsid w:val="00827E9C"/>
    <w:rsid w:val="008302BE"/>
    <w:rsid w:val="008303C1"/>
    <w:rsid w:val="0083099A"/>
    <w:rsid w:val="00830AE7"/>
    <w:rsid w:val="00830ECD"/>
    <w:rsid w:val="00830F92"/>
    <w:rsid w:val="00831126"/>
    <w:rsid w:val="0083178A"/>
    <w:rsid w:val="0083186A"/>
    <w:rsid w:val="008319D8"/>
    <w:rsid w:val="00831C57"/>
    <w:rsid w:val="00831F4D"/>
    <w:rsid w:val="00831F5B"/>
    <w:rsid w:val="008325DA"/>
    <w:rsid w:val="008329DB"/>
    <w:rsid w:val="00832D87"/>
    <w:rsid w:val="00832EB7"/>
    <w:rsid w:val="00833112"/>
    <w:rsid w:val="00833788"/>
    <w:rsid w:val="008338E5"/>
    <w:rsid w:val="00833B7D"/>
    <w:rsid w:val="00833BC4"/>
    <w:rsid w:val="008341DD"/>
    <w:rsid w:val="008342E9"/>
    <w:rsid w:val="00834462"/>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F82"/>
    <w:rsid w:val="0084331E"/>
    <w:rsid w:val="008433A0"/>
    <w:rsid w:val="0084366A"/>
    <w:rsid w:val="00843CB9"/>
    <w:rsid w:val="0084495B"/>
    <w:rsid w:val="00845FB0"/>
    <w:rsid w:val="008462C9"/>
    <w:rsid w:val="00846594"/>
    <w:rsid w:val="00847CF7"/>
    <w:rsid w:val="008500C2"/>
    <w:rsid w:val="00850245"/>
    <w:rsid w:val="0085029B"/>
    <w:rsid w:val="0085096A"/>
    <w:rsid w:val="0085098E"/>
    <w:rsid w:val="00851189"/>
    <w:rsid w:val="008519F0"/>
    <w:rsid w:val="00851A48"/>
    <w:rsid w:val="00851BA3"/>
    <w:rsid w:val="0085238F"/>
    <w:rsid w:val="00852621"/>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171"/>
    <w:rsid w:val="00856207"/>
    <w:rsid w:val="008562A8"/>
    <w:rsid w:val="00856409"/>
    <w:rsid w:val="00856E5A"/>
    <w:rsid w:val="00856F03"/>
    <w:rsid w:val="008571AA"/>
    <w:rsid w:val="0085738C"/>
    <w:rsid w:val="008575DA"/>
    <w:rsid w:val="00857E75"/>
    <w:rsid w:val="008608F0"/>
    <w:rsid w:val="00860A3C"/>
    <w:rsid w:val="00860D09"/>
    <w:rsid w:val="008610F0"/>
    <w:rsid w:val="00861394"/>
    <w:rsid w:val="00861C37"/>
    <w:rsid w:val="00861CC4"/>
    <w:rsid w:val="008620C1"/>
    <w:rsid w:val="008628FA"/>
    <w:rsid w:val="00862DF0"/>
    <w:rsid w:val="00862F91"/>
    <w:rsid w:val="00863150"/>
    <w:rsid w:val="0086361B"/>
    <w:rsid w:val="00863BEB"/>
    <w:rsid w:val="00863C00"/>
    <w:rsid w:val="00864016"/>
    <w:rsid w:val="00864744"/>
    <w:rsid w:val="00864AC4"/>
    <w:rsid w:val="00864B53"/>
    <w:rsid w:val="00864C16"/>
    <w:rsid w:val="00864C2E"/>
    <w:rsid w:val="008653A0"/>
    <w:rsid w:val="008658D7"/>
    <w:rsid w:val="00865AAB"/>
    <w:rsid w:val="00865B42"/>
    <w:rsid w:val="0086602C"/>
    <w:rsid w:val="00866400"/>
    <w:rsid w:val="00866464"/>
    <w:rsid w:val="00866468"/>
    <w:rsid w:val="00866527"/>
    <w:rsid w:val="0086671F"/>
    <w:rsid w:val="008667CB"/>
    <w:rsid w:val="00866E6B"/>
    <w:rsid w:val="008670C0"/>
    <w:rsid w:val="008674AD"/>
    <w:rsid w:val="00867D31"/>
    <w:rsid w:val="008700ED"/>
    <w:rsid w:val="008709A0"/>
    <w:rsid w:val="00871390"/>
    <w:rsid w:val="008716D3"/>
    <w:rsid w:val="008723E7"/>
    <w:rsid w:val="00872816"/>
    <w:rsid w:val="00872B2A"/>
    <w:rsid w:val="00872B52"/>
    <w:rsid w:val="00872C39"/>
    <w:rsid w:val="0087304B"/>
    <w:rsid w:val="00873694"/>
    <w:rsid w:val="008738AB"/>
    <w:rsid w:val="0087391D"/>
    <w:rsid w:val="00873D53"/>
    <w:rsid w:val="00873E56"/>
    <w:rsid w:val="008744B1"/>
    <w:rsid w:val="008745CC"/>
    <w:rsid w:val="00874B17"/>
    <w:rsid w:val="00874D00"/>
    <w:rsid w:val="008751FD"/>
    <w:rsid w:val="008757CB"/>
    <w:rsid w:val="00875C44"/>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7BA"/>
    <w:rsid w:val="00885854"/>
    <w:rsid w:val="00885A85"/>
    <w:rsid w:val="00885C72"/>
    <w:rsid w:val="00886BF5"/>
    <w:rsid w:val="00887D29"/>
    <w:rsid w:val="00887EBD"/>
    <w:rsid w:val="0089000C"/>
    <w:rsid w:val="00890484"/>
    <w:rsid w:val="008906E3"/>
    <w:rsid w:val="00890723"/>
    <w:rsid w:val="008911AD"/>
    <w:rsid w:val="0089137E"/>
    <w:rsid w:val="00891E9D"/>
    <w:rsid w:val="0089200C"/>
    <w:rsid w:val="00892874"/>
    <w:rsid w:val="008928E0"/>
    <w:rsid w:val="008929DE"/>
    <w:rsid w:val="00892A89"/>
    <w:rsid w:val="00892CAB"/>
    <w:rsid w:val="008930DA"/>
    <w:rsid w:val="00893461"/>
    <w:rsid w:val="00893BE5"/>
    <w:rsid w:val="00893C8B"/>
    <w:rsid w:val="00893DBB"/>
    <w:rsid w:val="008949D5"/>
    <w:rsid w:val="00894CC4"/>
    <w:rsid w:val="0089515D"/>
    <w:rsid w:val="008952AB"/>
    <w:rsid w:val="00895319"/>
    <w:rsid w:val="00895526"/>
    <w:rsid w:val="00896032"/>
    <w:rsid w:val="00896096"/>
    <w:rsid w:val="0089691E"/>
    <w:rsid w:val="008971BB"/>
    <w:rsid w:val="00897673"/>
    <w:rsid w:val="008977FB"/>
    <w:rsid w:val="00897C35"/>
    <w:rsid w:val="00897D82"/>
    <w:rsid w:val="008A06A0"/>
    <w:rsid w:val="008A0720"/>
    <w:rsid w:val="008A1371"/>
    <w:rsid w:val="008A1477"/>
    <w:rsid w:val="008A1ABD"/>
    <w:rsid w:val="008A1C68"/>
    <w:rsid w:val="008A1D01"/>
    <w:rsid w:val="008A223C"/>
    <w:rsid w:val="008A2246"/>
    <w:rsid w:val="008A321C"/>
    <w:rsid w:val="008A3816"/>
    <w:rsid w:val="008A3B59"/>
    <w:rsid w:val="008A49D7"/>
    <w:rsid w:val="008A4A6A"/>
    <w:rsid w:val="008A4C5D"/>
    <w:rsid w:val="008A4EE7"/>
    <w:rsid w:val="008A5ACD"/>
    <w:rsid w:val="008A5C6D"/>
    <w:rsid w:val="008A6C38"/>
    <w:rsid w:val="008A6D99"/>
    <w:rsid w:val="008A71CF"/>
    <w:rsid w:val="008A7BD0"/>
    <w:rsid w:val="008A7D88"/>
    <w:rsid w:val="008B04F3"/>
    <w:rsid w:val="008B1030"/>
    <w:rsid w:val="008B1B51"/>
    <w:rsid w:val="008B2121"/>
    <w:rsid w:val="008B2524"/>
    <w:rsid w:val="008B318E"/>
    <w:rsid w:val="008B346A"/>
    <w:rsid w:val="008B365A"/>
    <w:rsid w:val="008B3834"/>
    <w:rsid w:val="008B3A88"/>
    <w:rsid w:val="008B3FC5"/>
    <w:rsid w:val="008B4227"/>
    <w:rsid w:val="008B42DE"/>
    <w:rsid w:val="008B4845"/>
    <w:rsid w:val="008B5292"/>
    <w:rsid w:val="008B5C18"/>
    <w:rsid w:val="008B657D"/>
    <w:rsid w:val="008B71B8"/>
    <w:rsid w:val="008B7505"/>
    <w:rsid w:val="008B7A1F"/>
    <w:rsid w:val="008B7BCD"/>
    <w:rsid w:val="008B7EFB"/>
    <w:rsid w:val="008C05E7"/>
    <w:rsid w:val="008C079B"/>
    <w:rsid w:val="008C0D25"/>
    <w:rsid w:val="008C18BA"/>
    <w:rsid w:val="008C1AEE"/>
    <w:rsid w:val="008C1BE4"/>
    <w:rsid w:val="008C25DF"/>
    <w:rsid w:val="008C2F40"/>
    <w:rsid w:val="008C30F6"/>
    <w:rsid w:val="008C323A"/>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BE3"/>
    <w:rsid w:val="008D0869"/>
    <w:rsid w:val="008D09C8"/>
    <w:rsid w:val="008D0F53"/>
    <w:rsid w:val="008D1369"/>
    <w:rsid w:val="008D1546"/>
    <w:rsid w:val="008D199A"/>
    <w:rsid w:val="008D211C"/>
    <w:rsid w:val="008D303E"/>
    <w:rsid w:val="008D3103"/>
    <w:rsid w:val="008D31A0"/>
    <w:rsid w:val="008D34CB"/>
    <w:rsid w:val="008D3BE0"/>
    <w:rsid w:val="008D3CCD"/>
    <w:rsid w:val="008D3D8E"/>
    <w:rsid w:val="008D5292"/>
    <w:rsid w:val="008D62EA"/>
    <w:rsid w:val="008D6399"/>
    <w:rsid w:val="008D74F0"/>
    <w:rsid w:val="008D791A"/>
    <w:rsid w:val="008D7B68"/>
    <w:rsid w:val="008D7EAA"/>
    <w:rsid w:val="008D7EBE"/>
    <w:rsid w:val="008E0C06"/>
    <w:rsid w:val="008E0C59"/>
    <w:rsid w:val="008E0C77"/>
    <w:rsid w:val="008E14B0"/>
    <w:rsid w:val="008E16A9"/>
    <w:rsid w:val="008E1E44"/>
    <w:rsid w:val="008E223C"/>
    <w:rsid w:val="008E237B"/>
    <w:rsid w:val="008E2401"/>
    <w:rsid w:val="008E2B07"/>
    <w:rsid w:val="008E2F96"/>
    <w:rsid w:val="008E3304"/>
    <w:rsid w:val="008E354C"/>
    <w:rsid w:val="008E3818"/>
    <w:rsid w:val="008E3869"/>
    <w:rsid w:val="008E3B7E"/>
    <w:rsid w:val="008E3D71"/>
    <w:rsid w:val="008E3D94"/>
    <w:rsid w:val="008E47EC"/>
    <w:rsid w:val="008E4902"/>
    <w:rsid w:val="008E4E56"/>
    <w:rsid w:val="008E5224"/>
    <w:rsid w:val="008E55FB"/>
    <w:rsid w:val="008E5879"/>
    <w:rsid w:val="008E605C"/>
    <w:rsid w:val="008E62DF"/>
    <w:rsid w:val="008E6A3D"/>
    <w:rsid w:val="008E6AEB"/>
    <w:rsid w:val="008E74FC"/>
    <w:rsid w:val="008E752F"/>
    <w:rsid w:val="008E7670"/>
    <w:rsid w:val="008E76D7"/>
    <w:rsid w:val="008E7E08"/>
    <w:rsid w:val="008F01B0"/>
    <w:rsid w:val="008F0551"/>
    <w:rsid w:val="008F05DD"/>
    <w:rsid w:val="008F07BF"/>
    <w:rsid w:val="008F0A54"/>
    <w:rsid w:val="008F216C"/>
    <w:rsid w:val="008F22A9"/>
    <w:rsid w:val="008F2614"/>
    <w:rsid w:val="008F26D1"/>
    <w:rsid w:val="008F2F18"/>
    <w:rsid w:val="008F3002"/>
    <w:rsid w:val="008F33EF"/>
    <w:rsid w:val="008F359C"/>
    <w:rsid w:val="008F3B45"/>
    <w:rsid w:val="008F3EE1"/>
    <w:rsid w:val="008F3FAE"/>
    <w:rsid w:val="008F495F"/>
    <w:rsid w:val="008F4C3F"/>
    <w:rsid w:val="008F579A"/>
    <w:rsid w:val="008F5C0C"/>
    <w:rsid w:val="008F5D24"/>
    <w:rsid w:val="008F7234"/>
    <w:rsid w:val="008F73EB"/>
    <w:rsid w:val="008F744A"/>
    <w:rsid w:val="008F7675"/>
    <w:rsid w:val="008F7AFB"/>
    <w:rsid w:val="00900666"/>
    <w:rsid w:val="009007B9"/>
    <w:rsid w:val="00900E78"/>
    <w:rsid w:val="00901558"/>
    <w:rsid w:val="009016F1"/>
    <w:rsid w:val="0090178B"/>
    <w:rsid w:val="0090206A"/>
    <w:rsid w:val="0090246D"/>
    <w:rsid w:val="009028FF"/>
    <w:rsid w:val="00903E0C"/>
    <w:rsid w:val="009046C9"/>
    <w:rsid w:val="009047A3"/>
    <w:rsid w:val="00904B97"/>
    <w:rsid w:val="009054E5"/>
    <w:rsid w:val="00905DD4"/>
    <w:rsid w:val="00905F19"/>
    <w:rsid w:val="00906034"/>
    <w:rsid w:val="0090619D"/>
    <w:rsid w:val="00906603"/>
    <w:rsid w:val="00906696"/>
    <w:rsid w:val="009067DA"/>
    <w:rsid w:val="00906820"/>
    <w:rsid w:val="00907129"/>
    <w:rsid w:val="009107FE"/>
    <w:rsid w:val="00910B2E"/>
    <w:rsid w:val="00910D39"/>
    <w:rsid w:val="00911022"/>
    <w:rsid w:val="00911104"/>
    <w:rsid w:val="00911647"/>
    <w:rsid w:val="00911A14"/>
    <w:rsid w:val="0091201B"/>
    <w:rsid w:val="009120C1"/>
    <w:rsid w:val="009120E0"/>
    <w:rsid w:val="00912903"/>
    <w:rsid w:val="00912CAF"/>
    <w:rsid w:val="00913890"/>
    <w:rsid w:val="009138F6"/>
    <w:rsid w:val="009139AB"/>
    <w:rsid w:val="0091417B"/>
    <w:rsid w:val="0091464C"/>
    <w:rsid w:val="00914D27"/>
    <w:rsid w:val="00914D3B"/>
    <w:rsid w:val="00914E80"/>
    <w:rsid w:val="00915208"/>
    <w:rsid w:val="00915AAD"/>
    <w:rsid w:val="00915B72"/>
    <w:rsid w:val="00915BFE"/>
    <w:rsid w:val="009168D3"/>
    <w:rsid w:val="00916DDA"/>
    <w:rsid w:val="00917439"/>
    <w:rsid w:val="00917526"/>
    <w:rsid w:val="0091763E"/>
    <w:rsid w:val="0091781E"/>
    <w:rsid w:val="00917AED"/>
    <w:rsid w:val="00917DA2"/>
    <w:rsid w:val="0092070C"/>
    <w:rsid w:val="0092071B"/>
    <w:rsid w:val="009208E6"/>
    <w:rsid w:val="00920A03"/>
    <w:rsid w:val="00921C2B"/>
    <w:rsid w:val="00922729"/>
    <w:rsid w:val="009227BA"/>
    <w:rsid w:val="00922CFE"/>
    <w:rsid w:val="00923156"/>
    <w:rsid w:val="0092320F"/>
    <w:rsid w:val="00923F67"/>
    <w:rsid w:val="009241C8"/>
    <w:rsid w:val="009243BD"/>
    <w:rsid w:val="009248EA"/>
    <w:rsid w:val="009249FF"/>
    <w:rsid w:val="00924CE9"/>
    <w:rsid w:val="00924FA4"/>
    <w:rsid w:val="00924FA5"/>
    <w:rsid w:val="0092513D"/>
    <w:rsid w:val="009256C1"/>
    <w:rsid w:val="00925B95"/>
    <w:rsid w:val="00925BF4"/>
    <w:rsid w:val="00926767"/>
    <w:rsid w:val="00926C29"/>
    <w:rsid w:val="00927301"/>
    <w:rsid w:val="00927833"/>
    <w:rsid w:val="009301AB"/>
    <w:rsid w:val="0093026D"/>
    <w:rsid w:val="00930713"/>
    <w:rsid w:val="00930CE4"/>
    <w:rsid w:val="00932178"/>
    <w:rsid w:val="0093221B"/>
    <w:rsid w:val="00932B54"/>
    <w:rsid w:val="00933103"/>
    <w:rsid w:val="009340B7"/>
    <w:rsid w:val="00934106"/>
    <w:rsid w:val="009343A4"/>
    <w:rsid w:val="009343B6"/>
    <w:rsid w:val="00934D1A"/>
    <w:rsid w:val="009352DE"/>
    <w:rsid w:val="0093533B"/>
    <w:rsid w:val="009354A4"/>
    <w:rsid w:val="009359DC"/>
    <w:rsid w:val="0093600E"/>
    <w:rsid w:val="009366AD"/>
    <w:rsid w:val="009374AA"/>
    <w:rsid w:val="00937958"/>
    <w:rsid w:val="00937C08"/>
    <w:rsid w:val="009400A1"/>
    <w:rsid w:val="0094068C"/>
    <w:rsid w:val="00940917"/>
    <w:rsid w:val="009410D6"/>
    <w:rsid w:val="00941238"/>
    <w:rsid w:val="00941731"/>
    <w:rsid w:val="00941EFC"/>
    <w:rsid w:val="00942032"/>
    <w:rsid w:val="00942159"/>
    <w:rsid w:val="00943C6E"/>
    <w:rsid w:val="00944112"/>
    <w:rsid w:val="0094428F"/>
    <w:rsid w:val="009444B9"/>
    <w:rsid w:val="009444CC"/>
    <w:rsid w:val="009449B9"/>
    <w:rsid w:val="009450FB"/>
    <w:rsid w:val="0094562C"/>
    <w:rsid w:val="00946455"/>
    <w:rsid w:val="00946A08"/>
    <w:rsid w:val="00946B2C"/>
    <w:rsid w:val="00946F42"/>
    <w:rsid w:val="0094781C"/>
    <w:rsid w:val="0094795F"/>
    <w:rsid w:val="009503E2"/>
    <w:rsid w:val="009503E9"/>
    <w:rsid w:val="00950CB2"/>
    <w:rsid w:val="00951187"/>
    <w:rsid w:val="009511F7"/>
    <w:rsid w:val="009513F4"/>
    <w:rsid w:val="00951BBB"/>
    <w:rsid w:val="00952D44"/>
    <w:rsid w:val="009531C0"/>
    <w:rsid w:val="00953AB3"/>
    <w:rsid w:val="00953D74"/>
    <w:rsid w:val="00953F73"/>
    <w:rsid w:val="009543D4"/>
    <w:rsid w:val="0095531E"/>
    <w:rsid w:val="00955E17"/>
    <w:rsid w:val="00955F7A"/>
    <w:rsid w:val="00956938"/>
    <w:rsid w:val="00956A30"/>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428"/>
    <w:rsid w:val="00970570"/>
    <w:rsid w:val="00970790"/>
    <w:rsid w:val="00971009"/>
    <w:rsid w:val="0097185E"/>
    <w:rsid w:val="0097197C"/>
    <w:rsid w:val="00972378"/>
    <w:rsid w:val="009724D9"/>
    <w:rsid w:val="009735D0"/>
    <w:rsid w:val="00973A63"/>
    <w:rsid w:val="00974A84"/>
    <w:rsid w:val="00974BB5"/>
    <w:rsid w:val="00975433"/>
    <w:rsid w:val="00975A04"/>
    <w:rsid w:val="00975E4E"/>
    <w:rsid w:val="00975EC2"/>
    <w:rsid w:val="00976615"/>
    <w:rsid w:val="00976EC4"/>
    <w:rsid w:val="00976F5D"/>
    <w:rsid w:val="0097785A"/>
    <w:rsid w:val="0098040B"/>
    <w:rsid w:val="00980675"/>
    <w:rsid w:val="00981A1E"/>
    <w:rsid w:val="009822C5"/>
    <w:rsid w:val="009822E7"/>
    <w:rsid w:val="0098264C"/>
    <w:rsid w:val="009826E5"/>
    <w:rsid w:val="00982A3A"/>
    <w:rsid w:val="00982DA7"/>
    <w:rsid w:val="00983FA1"/>
    <w:rsid w:val="00984324"/>
    <w:rsid w:val="00984762"/>
    <w:rsid w:val="00985AD5"/>
    <w:rsid w:val="00985DA7"/>
    <w:rsid w:val="00985F6B"/>
    <w:rsid w:val="00986178"/>
    <w:rsid w:val="00986689"/>
    <w:rsid w:val="00987172"/>
    <w:rsid w:val="00987276"/>
    <w:rsid w:val="00987BB5"/>
    <w:rsid w:val="00990043"/>
    <w:rsid w:val="009908FB"/>
    <w:rsid w:val="00990918"/>
    <w:rsid w:val="00990A6B"/>
    <w:rsid w:val="009913D3"/>
    <w:rsid w:val="00991852"/>
    <w:rsid w:val="00991BC0"/>
    <w:rsid w:val="00991F58"/>
    <w:rsid w:val="00992104"/>
    <w:rsid w:val="00992589"/>
    <w:rsid w:val="00992A89"/>
    <w:rsid w:val="009938F7"/>
    <w:rsid w:val="00993D10"/>
    <w:rsid w:val="00993F10"/>
    <w:rsid w:val="00993F6F"/>
    <w:rsid w:val="00994730"/>
    <w:rsid w:val="00994B67"/>
    <w:rsid w:val="00995235"/>
    <w:rsid w:val="00995AB3"/>
    <w:rsid w:val="00996007"/>
    <w:rsid w:val="00996287"/>
    <w:rsid w:val="00996368"/>
    <w:rsid w:val="00996590"/>
    <w:rsid w:val="00996696"/>
    <w:rsid w:val="0099720C"/>
    <w:rsid w:val="009975E1"/>
    <w:rsid w:val="00997D39"/>
    <w:rsid w:val="009A0694"/>
    <w:rsid w:val="009A0D14"/>
    <w:rsid w:val="009A1B07"/>
    <w:rsid w:val="009A32A4"/>
    <w:rsid w:val="009A3CB0"/>
    <w:rsid w:val="009A4471"/>
    <w:rsid w:val="009A4B3D"/>
    <w:rsid w:val="009A605C"/>
    <w:rsid w:val="009A6B38"/>
    <w:rsid w:val="009A6E7A"/>
    <w:rsid w:val="009A6F43"/>
    <w:rsid w:val="009A70B9"/>
    <w:rsid w:val="009A7A79"/>
    <w:rsid w:val="009B0118"/>
    <w:rsid w:val="009B0325"/>
    <w:rsid w:val="009B0873"/>
    <w:rsid w:val="009B0A9C"/>
    <w:rsid w:val="009B18D6"/>
    <w:rsid w:val="009B1B98"/>
    <w:rsid w:val="009B2BEA"/>
    <w:rsid w:val="009B2DF3"/>
    <w:rsid w:val="009B334A"/>
    <w:rsid w:val="009B3433"/>
    <w:rsid w:val="009B3824"/>
    <w:rsid w:val="009B3C1A"/>
    <w:rsid w:val="009B414A"/>
    <w:rsid w:val="009B4A5F"/>
    <w:rsid w:val="009B4C5D"/>
    <w:rsid w:val="009B4E8D"/>
    <w:rsid w:val="009B57B1"/>
    <w:rsid w:val="009B5EAC"/>
    <w:rsid w:val="009B69AF"/>
    <w:rsid w:val="009B6BBA"/>
    <w:rsid w:val="009B7332"/>
    <w:rsid w:val="009B7E51"/>
    <w:rsid w:val="009C0637"/>
    <w:rsid w:val="009C0B42"/>
    <w:rsid w:val="009C0DBA"/>
    <w:rsid w:val="009C14E6"/>
    <w:rsid w:val="009C1789"/>
    <w:rsid w:val="009C2805"/>
    <w:rsid w:val="009C2C43"/>
    <w:rsid w:val="009C2E64"/>
    <w:rsid w:val="009C32AD"/>
    <w:rsid w:val="009C395B"/>
    <w:rsid w:val="009C4C44"/>
    <w:rsid w:val="009C4CE6"/>
    <w:rsid w:val="009C5375"/>
    <w:rsid w:val="009C5E59"/>
    <w:rsid w:val="009C6509"/>
    <w:rsid w:val="009C71BE"/>
    <w:rsid w:val="009C7472"/>
    <w:rsid w:val="009C7600"/>
    <w:rsid w:val="009C7D7E"/>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6B8"/>
    <w:rsid w:val="009D4C2C"/>
    <w:rsid w:val="009D528F"/>
    <w:rsid w:val="009D54E0"/>
    <w:rsid w:val="009D5717"/>
    <w:rsid w:val="009D57AB"/>
    <w:rsid w:val="009D57B5"/>
    <w:rsid w:val="009D6862"/>
    <w:rsid w:val="009D6DE3"/>
    <w:rsid w:val="009D732B"/>
    <w:rsid w:val="009D758C"/>
    <w:rsid w:val="009D7906"/>
    <w:rsid w:val="009D7AD3"/>
    <w:rsid w:val="009D7E1F"/>
    <w:rsid w:val="009E0ED5"/>
    <w:rsid w:val="009E1227"/>
    <w:rsid w:val="009E1713"/>
    <w:rsid w:val="009E1791"/>
    <w:rsid w:val="009E17C6"/>
    <w:rsid w:val="009E287F"/>
    <w:rsid w:val="009E2A18"/>
    <w:rsid w:val="009E334B"/>
    <w:rsid w:val="009E3EF0"/>
    <w:rsid w:val="009E428E"/>
    <w:rsid w:val="009E48D0"/>
    <w:rsid w:val="009E4EBD"/>
    <w:rsid w:val="009E5921"/>
    <w:rsid w:val="009E5C18"/>
    <w:rsid w:val="009E5DE2"/>
    <w:rsid w:val="009E5E7B"/>
    <w:rsid w:val="009E6457"/>
    <w:rsid w:val="009E6A9A"/>
    <w:rsid w:val="009E6D6B"/>
    <w:rsid w:val="009E7840"/>
    <w:rsid w:val="009E7BC8"/>
    <w:rsid w:val="009E7D2B"/>
    <w:rsid w:val="009E7E72"/>
    <w:rsid w:val="009F024F"/>
    <w:rsid w:val="009F02ED"/>
    <w:rsid w:val="009F0C47"/>
    <w:rsid w:val="009F0D16"/>
    <w:rsid w:val="009F0E71"/>
    <w:rsid w:val="009F1446"/>
    <w:rsid w:val="009F1B3A"/>
    <w:rsid w:val="009F23A3"/>
    <w:rsid w:val="009F2871"/>
    <w:rsid w:val="009F2947"/>
    <w:rsid w:val="009F2AEE"/>
    <w:rsid w:val="009F2FD7"/>
    <w:rsid w:val="009F36BA"/>
    <w:rsid w:val="009F37B2"/>
    <w:rsid w:val="009F3C5C"/>
    <w:rsid w:val="009F3D5D"/>
    <w:rsid w:val="009F4164"/>
    <w:rsid w:val="009F4217"/>
    <w:rsid w:val="009F42DD"/>
    <w:rsid w:val="009F4A53"/>
    <w:rsid w:val="009F4AF3"/>
    <w:rsid w:val="009F5299"/>
    <w:rsid w:val="009F54F7"/>
    <w:rsid w:val="009F5AA8"/>
    <w:rsid w:val="009F5FA0"/>
    <w:rsid w:val="009F64CA"/>
    <w:rsid w:val="009F681D"/>
    <w:rsid w:val="009F686E"/>
    <w:rsid w:val="009F6D29"/>
    <w:rsid w:val="009F6E3A"/>
    <w:rsid w:val="009F73F7"/>
    <w:rsid w:val="009F73FE"/>
    <w:rsid w:val="009F7BF4"/>
    <w:rsid w:val="00A00847"/>
    <w:rsid w:val="00A00863"/>
    <w:rsid w:val="00A00CE2"/>
    <w:rsid w:val="00A00F9C"/>
    <w:rsid w:val="00A01008"/>
    <w:rsid w:val="00A02839"/>
    <w:rsid w:val="00A02889"/>
    <w:rsid w:val="00A028DE"/>
    <w:rsid w:val="00A02AE2"/>
    <w:rsid w:val="00A02CE8"/>
    <w:rsid w:val="00A02D98"/>
    <w:rsid w:val="00A03150"/>
    <w:rsid w:val="00A03165"/>
    <w:rsid w:val="00A0321F"/>
    <w:rsid w:val="00A03A72"/>
    <w:rsid w:val="00A03D56"/>
    <w:rsid w:val="00A03D74"/>
    <w:rsid w:val="00A0472B"/>
    <w:rsid w:val="00A04930"/>
    <w:rsid w:val="00A049B7"/>
    <w:rsid w:val="00A0589E"/>
    <w:rsid w:val="00A05C77"/>
    <w:rsid w:val="00A05CAE"/>
    <w:rsid w:val="00A060D2"/>
    <w:rsid w:val="00A06308"/>
    <w:rsid w:val="00A06A4E"/>
    <w:rsid w:val="00A07592"/>
    <w:rsid w:val="00A076A8"/>
    <w:rsid w:val="00A07817"/>
    <w:rsid w:val="00A07A81"/>
    <w:rsid w:val="00A10734"/>
    <w:rsid w:val="00A109DC"/>
    <w:rsid w:val="00A10FA2"/>
    <w:rsid w:val="00A1132C"/>
    <w:rsid w:val="00A114D6"/>
    <w:rsid w:val="00A13358"/>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30E76"/>
    <w:rsid w:val="00A31521"/>
    <w:rsid w:val="00A31703"/>
    <w:rsid w:val="00A32634"/>
    <w:rsid w:val="00A3271E"/>
    <w:rsid w:val="00A33040"/>
    <w:rsid w:val="00A33606"/>
    <w:rsid w:val="00A3362A"/>
    <w:rsid w:val="00A33860"/>
    <w:rsid w:val="00A33C98"/>
    <w:rsid w:val="00A3437E"/>
    <w:rsid w:val="00A347C0"/>
    <w:rsid w:val="00A354E3"/>
    <w:rsid w:val="00A375C6"/>
    <w:rsid w:val="00A3794E"/>
    <w:rsid w:val="00A3795D"/>
    <w:rsid w:val="00A379D5"/>
    <w:rsid w:val="00A401DF"/>
    <w:rsid w:val="00A40407"/>
    <w:rsid w:val="00A4088D"/>
    <w:rsid w:val="00A40C86"/>
    <w:rsid w:val="00A40F0E"/>
    <w:rsid w:val="00A41868"/>
    <w:rsid w:val="00A422CE"/>
    <w:rsid w:val="00A4253A"/>
    <w:rsid w:val="00A42682"/>
    <w:rsid w:val="00A42F33"/>
    <w:rsid w:val="00A436F0"/>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50481"/>
    <w:rsid w:val="00A50733"/>
    <w:rsid w:val="00A50BC6"/>
    <w:rsid w:val="00A529A5"/>
    <w:rsid w:val="00A532A7"/>
    <w:rsid w:val="00A53306"/>
    <w:rsid w:val="00A53E36"/>
    <w:rsid w:val="00A53E57"/>
    <w:rsid w:val="00A53EA6"/>
    <w:rsid w:val="00A56193"/>
    <w:rsid w:val="00A562E3"/>
    <w:rsid w:val="00A563DD"/>
    <w:rsid w:val="00A5703F"/>
    <w:rsid w:val="00A571B7"/>
    <w:rsid w:val="00A57316"/>
    <w:rsid w:val="00A579CC"/>
    <w:rsid w:val="00A610EB"/>
    <w:rsid w:val="00A61372"/>
    <w:rsid w:val="00A618A5"/>
    <w:rsid w:val="00A62ADE"/>
    <w:rsid w:val="00A62BBB"/>
    <w:rsid w:val="00A6365F"/>
    <w:rsid w:val="00A63A51"/>
    <w:rsid w:val="00A64023"/>
    <w:rsid w:val="00A6461B"/>
    <w:rsid w:val="00A64BF2"/>
    <w:rsid w:val="00A64EB7"/>
    <w:rsid w:val="00A65CDB"/>
    <w:rsid w:val="00A661C0"/>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308F"/>
    <w:rsid w:val="00A83194"/>
    <w:rsid w:val="00A835E9"/>
    <w:rsid w:val="00A83668"/>
    <w:rsid w:val="00A836D8"/>
    <w:rsid w:val="00A83FA4"/>
    <w:rsid w:val="00A8419B"/>
    <w:rsid w:val="00A84A9D"/>
    <w:rsid w:val="00A85644"/>
    <w:rsid w:val="00A85720"/>
    <w:rsid w:val="00A86E9C"/>
    <w:rsid w:val="00A8730A"/>
    <w:rsid w:val="00A87374"/>
    <w:rsid w:val="00A90568"/>
    <w:rsid w:val="00A912D4"/>
    <w:rsid w:val="00A91515"/>
    <w:rsid w:val="00A91516"/>
    <w:rsid w:val="00A918A3"/>
    <w:rsid w:val="00A91B25"/>
    <w:rsid w:val="00A920CE"/>
    <w:rsid w:val="00A9260C"/>
    <w:rsid w:val="00A92949"/>
    <w:rsid w:val="00A930F2"/>
    <w:rsid w:val="00A9322C"/>
    <w:rsid w:val="00A938BB"/>
    <w:rsid w:val="00A9393E"/>
    <w:rsid w:val="00A93ABA"/>
    <w:rsid w:val="00A93C48"/>
    <w:rsid w:val="00A94063"/>
    <w:rsid w:val="00A94123"/>
    <w:rsid w:val="00A94272"/>
    <w:rsid w:val="00A9438D"/>
    <w:rsid w:val="00A94FC6"/>
    <w:rsid w:val="00A95085"/>
    <w:rsid w:val="00A95250"/>
    <w:rsid w:val="00A95569"/>
    <w:rsid w:val="00A955FF"/>
    <w:rsid w:val="00A96414"/>
    <w:rsid w:val="00A9704F"/>
    <w:rsid w:val="00A977AC"/>
    <w:rsid w:val="00AA00F1"/>
    <w:rsid w:val="00AA01A3"/>
    <w:rsid w:val="00AA0632"/>
    <w:rsid w:val="00AA07DF"/>
    <w:rsid w:val="00AA0A24"/>
    <w:rsid w:val="00AA0EC2"/>
    <w:rsid w:val="00AA13E7"/>
    <w:rsid w:val="00AA1EA3"/>
    <w:rsid w:val="00AA21EC"/>
    <w:rsid w:val="00AA2546"/>
    <w:rsid w:val="00AA2B39"/>
    <w:rsid w:val="00AA348C"/>
    <w:rsid w:val="00AA3D07"/>
    <w:rsid w:val="00AA3DF7"/>
    <w:rsid w:val="00AA4253"/>
    <w:rsid w:val="00AA4585"/>
    <w:rsid w:val="00AA458E"/>
    <w:rsid w:val="00AA464C"/>
    <w:rsid w:val="00AA47E4"/>
    <w:rsid w:val="00AA495F"/>
    <w:rsid w:val="00AA4DA3"/>
    <w:rsid w:val="00AA5266"/>
    <w:rsid w:val="00AA5AAC"/>
    <w:rsid w:val="00AA694B"/>
    <w:rsid w:val="00AA6C2A"/>
    <w:rsid w:val="00AA6DBB"/>
    <w:rsid w:val="00AA718E"/>
    <w:rsid w:val="00AA7F9F"/>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1EC"/>
    <w:rsid w:val="00AB4640"/>
    <w:rsid w:val="00AB46A4"/>
    <w:rsid w:val="00AB4B1C"/>
    <w:rsid w:val="00AB4BFB"/>
    <w:rsid w:val="00AB4F6C"/>
    <w:rsid w:val="00AB6ABE"/>
    <w:rsid w:val="00AB6B76"/>
    <w:rsid w:val="00AB6FC8"/>
    <w:rsid w:val="00AB729B"/>
    <w:rsid w:val="00AB7390"/>
    <w:rsid w:val="00AB7C28"/>
    <w:rsid w:val="00AB7FDC"/>
    <w:rsid w:val="00AC0B89"/>
    <w:rsid w:val="00AC1411"/>
    <w:rsid w:val="00AC1648"/>
    <w:rsid w:val="00AC20F7"/>
    <w:rsid w:val="00AC21BF"/>
    <w:rsid w:val="00AC2241"/>
    <w:rsid w:val="00AC2763"/>
    <w:rsid w:val="00AC3ECA"/>
    <w:rsid w:val="00AC4567"/>
    <w:rsid w:val="00AC5AFE"/>
    <w:rsid w:val="00AC6467"/>
    <w:rsid w:val="00AC6E03"/>
    <w:rsid w:val="00AC789B"/>
    <w:rsid w:val="00AC7950"/>
    <w:rsid w:val="00AC7DAA"/>
    <w:rsid w:val="00AD030E"/>
    <w:rsid w:val="00AD08D9"/>
    <w:rsid w:val="00AD1492"/>
    <w:rsid w:val="00AD1C85"/>
    <w:rsid w:val="00AD1D11"/>
    <w:rsid w:val="00AD2241"/>
    <w:rsid w:val="00AD22BB"/>
    <w:rsid w:val="00AD27F9"/>
    <w:rsid w:val="00AD2B0D"/>
    <w:rsid w:val="00AD2D0F"/>
    <w:rsid w:val="00AD2FBA"/>
    <w:rsid w:val="00AD3515"/>
    <w:rsid w:val="00AD3698"/>
    <w:rsid w:val="00AD3787"/>
    <w:rsid w:val="00AD391F"/>
    <w:rsid w:val="00AD440E"/>
    <w:rsid w:val="00AD4F3B"/>
    <w:rsid w:val="00AD50A5"/>
    <w:rsid w:val="00AD5840"/>
    <w:rsid w:val="00AD5C22"/>
    <w:rsid w:val="00AD60FB"/>
    <w:rsid w:val="00AD72DF"/>
    <w:rsid w:val="00AD7458"/>
    <w:rsid w:val="00AD7A0A"/>
    <w:rsid w:val="00AE0261"/>
    <w:rsid w:val="00AE0DB0"/>
    <w:rsid w:val="00AE16DA"/>
    <w:rsid w:val="00AE1BAB"/>
    <w:rsid w:val="00AE1C03"/>
    <w:rsid w:val="00AE20C2"/>
    <w:rsid w:val="00AE218C"/>
    <w:rsid w:val="00AE2443"/>
    <w:rsid w:val="00AE2773"/>
    <w:rsid w:val="00AE2B2E"/>
    <w:rsid w:val="00AE336F"/>
    <w:rsid w:val="00AE35AB"/>
    <w:rsid w:val="00AE3A00"/>
    <w:rsid w:val="00AE3CEE"/>
    <w:rsid w:val="00AE3FF1"/>
    <w:rsid w:val="00AE4726"/>
    <w:rsid w:val="00AE5150"/>
    <w:rsid w:val="00AE5366"/>
    <w:rsid w:val="00AE53C9"/>
    <w:rsid w:val="00AE53F4"/>
    <w:rsid w:val="00AE55C3"/>
    <w:rsid w:val="00AE6417"/>
    <w:rsid w:val="00AE66F2"/>
    <w:rsid w:val="00AE69D7"/>
    <w:rsid w:val="00AE6A39"/>
    <w:rsid w:val="00AE748F"/>
    <w:rsid w:val="00AE757B"/>
    <w:rsid w:val="00AF0087"/>
    <w:rsid w:val="00AF0557"/>
    <w:rsid w:val="00AF0621"/>
    <w:rsid w:val="00AF0936"/>
    <w:rsid w:val="00AF0A42"/>
    <w:rsid w:val="00AF0CC8"/>
    <w:rsid w:val="00AF11FE"/>
    <w:rsid w:val="00AF1594"/>
    <w:rsid w:val="00AF18EC"/>
    <w:rsid w:val="00AF1CE8"/>
    <w:rsid w:val="00AF1EF8"/>
    <w:rsid w:val="00AF250E"/>
    <w:rsid w:val="00AF29F1"/>
    <w:rsid w:val="00AF2D94"/>
    <w:rsid w:val="00AF40C5"/>
    <w:rsid w:val="00AF4515"/>
    <w:rsid w:val="00AF454D"/>
    <w:rsid w:val="00AF45A4"/>
    <w:rsid w:val="00AF4F70"/>
    <w:rsid w:val="00AF504E"/>
    <w:rsid w:val="00AF5F70"/>
    <w:rsid w:val="00AF6517"/>
    <w:rsid w:val="00AF69DE"/>
    <w:rsid w:val="00AF72E2"/>
    <w:rsid w:val="00AF773A"/>
    <w:rsid w:val="00AF7A30"/>
    <w:rsid w:val="00AF7A8F"/>
    <w:rsid w:val="00AF7CC5"/>
    <w:rsid w:val="00AF7DCD"/>
    <w:rsid w:val="00B008C9"/>
    <w:rsid w:val="00B00F84"/>
    <w:rsid w:val="00B013F3"/>
    <w:rsid w:val="00B01566"/>
    <w:rsid w:val="00B01F71"/>
    <w:rsid w:val="00B02447"/>
    <w:rsid w:val="00B02550"/>
    <w:rsid w:val="00B027FD"/>
    <w:rsid w:val="00B02B46"/>
    <w:rsid w:val="00B02B85"/>
    <w:rsid w:val="00B02E7E"/>
    <w:rsid w:val="00B02EFB"/>
    <w:rsid w:val="00B030ED"/>
    <w:rsid w:val="00B03904"/>
    <w:rsid w:val="00B03B41"/>
    <w:rsid w:val="00B03BF1"/>
    <w:rsid w:val="00B03DCC"/>
    <w:rsid w:val="00B03F1D"/>
    <w:rsid w:val="00B04483"/>
    <w:rsid w:val="00B045CD"/>
    <w:rsid w:val="00B04870"/>
    <w:rsid w:val="00B04FC3"/>
    <w:rsid w:val="00B05537"/>
    <w:rsid w:val="00B057A8"/>
    <w:rsid w:val="00B05CA5"/>
    <w:rsid w:val="00B05D36"/>
    <w:rsid w:val="00B05E2D"/>
    <w:rsid w:val="00B0615A"/>
    <w:rsid w:val="00B062C9"/>
    <w:rsid w:val="00B062CA"/>
    <w:rsid w:val="00B063DF"/>
    <w:rsid w:val="00B067C5"/>
    <w:rsid w:val="00B06A1C"/>
    <w:rsid w:val="00B06A26"/>
    <w:rsid w:val="00B06D61"/>
    <w:rsid w:val="00B06F57"/>
    <w:rsid w:val="00B070C8"/>
    <w:rsid w:val="00B07519"/>
    <w:rsid w:val="00B0791E"/>
    <w:rsid w:val="00B07ABD"/>
    <w:rsid w:val="00B07D6B"/>
    <w:rsid w:val="00B10691"/>
    <w:rsid w:val="00B10C43"/>
    <w:rsid w:val="00B10D14"/>
    <w:rsid w:val="00B10E6A"/>
    <w:rsid w:val="00B10FAD"/>
    <w:rsid w:val="00B113D9"/>
    <w:rsid w:val="00B11A33"/>
    <w:rsid w:val="00B11C1E"/>
    <w:rsid w:val="00B1214E"/>
    <w:rsid w:val="00B1234E"/>
    <w:rsid w:val="00B12BBE"/>
    <w:rsid w:val="00B12E18"/>
    <w:rsid w:val="00B12F04"/>
    <w:rsid w:val="00B13559"/>
    <w:rsid w:val="00B13A01"/>
    <w:rsid w:val="00B1412A"/>
    <w:rsid w:val="00B146BD"/>
    <w:rsid w:val="00B14B4B"/>
    <w:rsid w:val="00B14E3E"/>
    <w:rsid w:val="00B1554E"/>
    <w:rsid w:val="00B15B2A"/>
    <w:rsid w:val="00B15E29"/>
    <w:rsid w:val="00B16096"/>
    <w:rsid w:val="00B16275"/>
    <w:rsid w:val="00B1683A"/>
    <w:rsid w:val="00B16A49"/>
    <w:rsid w:val="00B16E82"/>
    <w:rsid w:val="00B171A9"/>
    <w:rsid w:val="00B17255"/>
    <w:rsid w:val="00B1745D"/>
    <w:rsid w:val="00B17E10"/>
    <w:rsid w:val="00B20473"/>
    <w:rsid w:val="00B208E2"/>
    <w:rsid w:val="00B20F1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AC"/>
    <w:rsid w:val="00B2565F"/>
    <w:rsid w:val="00B25DC4"/>
    <w:rsid w:val="00B25F92"/>
    <w:rsid w:val="00B26075"/>
    <w:rsid w:val="00B268F2"/>
    <w:rsid w:val="00B26925"/>
    <w:rsid w:val="00B27C01"/>
    <w:rsid w:val="00B27CB4"/>
    <w:rsid w:val="00B27DED"/>
    <w:rsid w:val="00B30553"/>
    <w:rsid w:val="00B306BD"/>
    <w:rsid w:val="00B31517"/>
    <w:rsid w:val="00B31874"/>
    <w:rsid w:val="00B31A3C"/>
    <w:rsid w:val="00B31A43"/>
    <w:rsid w:val="00B31C55"/>
    <w:rsid w:val="00B31F80"/>
    <w:rsid w:val="00B32555"/>
    <w:rsid w:val="00B32626"/>
    <w:rsid w:val="00B32B5F"/>
    <w:rsid w:val="00B34E5B"/>
    <w:rsid w:val="00B34E8B"/>
    <w:rsid w:val="00B354F6"/>
    <w:rsid w:val="00B360CF"/>
    <w:rsid w:val="00B36283"/>
    <w:rsid w:val="00B362D4"/>
    <w:rsid w:val="00B37028"/>
    <w:rsid w:val="00B37441"/>
    <w:rsid w:val="00B37BC6"/>
    <w:rsid w:val="00B37D2F"/>
    <w:rsid w:val="00B404FD"/>
    <w:rsid w:val="00B412F3"/>
    <w:rsid w:val="00B41571"/>
    <w:rsid w:val="00B4165D"/>
    <w:rsid w:val="00B41DA1"/>
    <w:rsid w:val="00B42D2B"/>
    <w:rsid w:val="00B42FF5"/>
    <w:rsid w:val="00B43227"/>
    <w:rsid w:val="00B433B6"/>
    <w:rsid w:val="00B436AE"/>
    <w:rsid w:val="00B43AE1"/>
    <w:rsid w:val="00B44213"/>
    <w:rsid w:val="00B44350"/>
    <w:rsid w:val="00B44859"/>
    <w:rsid w:val="00B4562A"/>
    <w:rsid w:val="00B457F3"/>
    <w:rsid w:val="00B4592B"/>
    <w:rsid w:val="00B45F96"/>
    <w:rsid w:val="00B4635C"/>
    <w:rsid w:val="00B467F7"/>
    <w:rsid w:val="00B468CA"/>
    <w:rsid w:val="00B46BAB"/>
    <w:rsid w:val="00B46C0F"/>
    <w:rsid w:val="00B46C75"/>
    <w:rsid w:val="00B46D13"/>
    <w:rsid w:val="00B47224"/>
    <w:rsid w:val="00B47304"/>
    <w:rsid w:val="00B47D6B"/>
    <w:rsid w:val="00B47E17"/>
    <w:rsid w:val="00B505B5"/>
    <w:rsid w:val="00B50C63"/>
    <w:rsid w:val="00B50F8B"/>
    <w:rsid w:val="00B51AA0"/>
    <w:rsid w:val="00B521D9"/>
    <w:rsid w:val="00B52404"/>
    <w:rsid w:val="00B52655"/>
    <w:rsid w:val="00B52A7E"/>
    <w:rsid w:val="00B53770"/>
    <w:rsid w:val="00B5392A"/>
    <w:rsid w:val="00B53B88"/>
    <w:rsid w:val="00B53CDC"/>
    <w:rsid w:val="00B54159"/>
    <w:rsid w:val="00B544D4"/>
    <w:rsid w:val="00B549A9"/>
    <w:rsid w:val="00B54ACF"/>
    <w:rsid w:val="00B54AF9"/>
    <w:rsid w:val="00B54F47"/>
    <w:rsid w:val="00B551DD"/>
    <w:rsid w:val="00B55BD9"/>
    <w:rsid w:val="00B55BE7"/>
    <w:rsid w:val="00B55CE6"/>
    <w:rsid w:val="00B55F42"/>
    <w:rsid w:val="00B56130"/>
    <w:rsid w:val="00B56E82"/>
    <w:rsid w:val="00B5732A"/>
    <w:rsid w:val="00B57383"/>
    <w:rsid w:val="00B57CA5"/>
    <w:rsid w:val="00B6004E"/>
    <w:rsid w:val="00B602F2"/>
    <w:rsid w:val="00B60324"/>
    <w:rsid w:val="00B60D85"/>
    <w:rsid w:val="00B61B92"/>
    <w:rsid w:val="00B61CC6"/>
    <w:rsid w:val="00B61D07"/>
    <w:rsid w:val="00B61D19"/>
    <w:rsid w:val="00B6203A"/>
    <w:rsid w:val="00B62082"/>
    <w:rsid w:val="00B62182"/>
    <w:rsid w:val="00B623CD"/>
    <w:rsid w:val="00B63F4E"/>
    <w:rsid w:val="00B6424C"/>
    <w:rsid w:val="00B65C1A"/>
    <w:rsid w:val="00B65D9C"/>
    <w:rsid w:val="00B6618E"/>
    <w:rsid w:val="00B6646A"/>
    <w:rsid w:val="00B66487"/>
    <w:rsid w:val="00B66740"/>
    <w:rsid w:val="00B6691D"/>
    <w:rsid w:val="00B669D0"/>
    <w:rsid w:val="00B66A53"/>
    <w:rsid w:val="00B66D68"/>
    <w:rsid w:val="00B70198"/>
    <w:rsid w:val="00B70E2A"/>
    <w:rsid w:val="00B70E44"/>
    <w:rsid w:val="00B71300"/>
    <w:rsid w:val="00B71397"/>
    <w:rsid w:val="00B71515"/>
    <w:rsid w:val="00B716E3"/>
    <w:rsid w:val="00B71BCC"/>
    <w:rsid w:val="00B72910"/>
    <w:rsid w:val="00B72E77"/>
    <w:rsid w:val="00B72EF6"/>
    <w:rsid w:val="00B731FD"/>
    <w:rsid w:val="00B73239"/>
    <w:rsid w:val="00B73438"/>
    <w:rsid w:val="00B73AF2"/>
    <w:rsid w:val="00B74104"/>
    <w:rsid w:val="00B7416D"/>
    <w:rsid w:val="00B74536"/>
    <w:rsid w:val="00B74957"/>
    <w:rsid w:val="00B749EC"/>
    <w:rsid w:val="00B756D3"/>
    <w:rsid w:val="00B76179"/>
    <w:rsid w:val="00B76413"/>
    <w:rsid w:val="00B76FAB"/>
    <w:rsid w:val="00B77119"/>
    <w:rsid w:val="00B77886"/>
    <w:rsid w:val="00B77980"/>
    <w:rsid w:val="00B80494"/>
    <w:rsid w:val="00B809B4"/>
    <w:rsid w:val="00B80D10"/>
    <w:rsid w:val="00B80FD9"/>
    <w:rsid w:val="00B81E0F"/>
    <w:rsid w:val="00B820DD"/>
    <w:rsid w:val="00B823ED"/>
    <w:rsid w:val="00B82839"/>
    <w:rsid w:val="00B82D0F"/>
    <w:rsid w:val="00B82E0E"/>
    <w:rsid w:val="00B83A14"/>
    <w:rsid w:val="00B83BA0"/>
    <w:rsid w:val="00B84191"/>
    <w:rsid w:val="00B86757"/>
    <w:rsid w:val="00B86C6A"/>
    <w:rsid w:val="00B86D13"/>
    <w:rsid w:val="00B875B5"/>
    <w:rsid w:val="00B87A79"/>
    <w:rsid w:val="00B87B2B"/>
    <w:rsid w:val="00B90296"/>
    <w:rsid w:val="00B9033E"/>
    <w:rsid w:val="00B90A1B"/>
    <w:rsid w:val="00B91033"/>
    <w:rsid w:val="00B916B3"/>
    <w:rsid w:val="00B91AA3"/>
    <w:rsid w:val="00B91F45"/>
    <w:rsid w:val="00B9232F"/>
    <w:rsid w:val="00B9258A"/>
    <w:rsid w:val="00B92652"/>
    <w:rsid w:val="00B93ED2"/>
    <w:rsid w:val="00B9411A"/>
    <w:rsid w:val="00B94607"/>
    <w:rsid w:val="00B94FDC"/>
    <w:rsid w:val="00B95419"/>
    <w:rsid w:val="00B95AC1"/>
    <w:rsid w:val="00B95FF0"/>
    <w:rsid w:val="00B9622E"/>
    <w:rsid w:val="00B964FD"/>
    <w:rsid w:val="00B9685E"/>
    <w:rsid w:val="00B969BA"/>
    <w:rsid w:val="00B96C11"/>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65C"/>
    <w:rsid w:val="00BA48A0"/>
    <w:rsid w:val="00BA4EB8"/>
    <w:rsid w:val="00BA5363"/>
    <w:rsid w:val="00BA608D"/>
    <w:rsid w:val="00BA68E1"/>
    <w:rsid w:val="00BA6BB5"/>
    <w:rsid w:val="00BA768E"/>
    <w:rsid w:val="00BA7772"/>
    <w:rsid w:val="00BA7BDF"/>
    <w:rsid w:val="00BA7C37"/>
    <w:rsid w:val="00BA7CFE"/>
    <w:rsid w:val="00BA7D27"/>
    <w:rsid w:val="00BA7EA8"/>
    <w:rsid w:val="00BB0197"/>
    <w:rsid w:val="00BB020E"/>
    <w:rsid w:val="00BB0BD4"/>
    <w:rsid w:val="00BB0BF8"/>
    <w:rsid w:val="00BB0C82"/>
    <w:rsid w:val="00BB0E4F"/>
    <w:rsid w:val="00BB0E74"/>
    <w:rsid w:val="00BB0F7E"/>
    <w:rsid w:val="00BB1350"/>
    <w:rsid w:val="00BB2632"/>
    <w:rsid w:val="00BB2A74"/>
    <w:rsid w:val="00BB2B2E"/>
    <w:rsid w:val="00BB385A"/>
    <w:rsid w:val="00BB3B84"/>
    <w:rsid w:val="00BB4772"/>
    <w:rsid w:val="00BB49F8"/>
    <w:rsid w:val="00BB5C8D"/>
    <w:rsid w:val="00BB5ED6"/>
    <w:rsid w:val="00BB6124"/>
    <w:rsid w:val="00BB7DCA"/>
    <w:rsid w:val="00BC134A"/>
    <w:rsid w:val="00BC1772"/>
    <w:rsid w:val="00BC199E"/>
    <w:rsid w:val="00BC201B"/>
    <w:rsid w:val="00BC22B3"/>
    <w:rsid w:val="00BC24BA"/>
    <w:rsid w:val="00BC263F"/>
    <w:rsid w:val="00BC379E"/>
    <w:rsid w:val="00BC3F84"/>
    <w:rsid w:val="00BC49A8"/>
    <w:rsid w:val="00BC4E76"/>
    <w:rsid w:val="00BC6623"/>
    <w:rsid w:val="00BC6971"/>
    <w:rsid w:val="00BC7090"/>
    <w:rsid w:val="00BC70C5"/>
    <w:rsid w:val="00BC7ADC"/>
    <w:rsid w:val="00BD0140"/>
    <w:rsid w:val="00BD07F8"/>
    <w:rsid w:val="00BD08A6"/>
    <w:rsid w:val="00BD0D19"/>
    <w:rsid w:val="00BD0D2C"/>
    <w:rsid w:val="00BD1830"/>
    <w:rsid w:val="00BD1AF8"/>
    <w:rsid w:val="00BD1DB0"/>
    <w:rsid w:val="00BD1F04"/>
    <w:rsid w:val="00BD213E"/>
    <w:rsid w:val="00BD2C05"/>
    <w:rsid w:val="00BD3096"/>
    <w:rsid w:val="00BD38AB"/>
    <w:rsid w:val="00BD3C3D"/>
    <w:rsid w:val="00BD3E9D"/>
    <w:rsid w:val="00BD40BF"/>
    <w:rsid w:val="00BD4678"/>
    <w:rsid w:val="00BD4856"/>
    <w:rsid w:val="00BD4986"/>
    <w:rsid w:val="00BD4EBC"/>
    <w:rsid w:val="00BD613C"/>
    <w:rsid w:val="00BD617F"/>
    <w:rsid w:val="00BD698C"/>
    <w:rsid w:val="00BD6B43"/>
    <w:rsid w:val="00BD72F6"/>
    <w:rsid w:val="00BD7378"/>
    <w:rsid w:val="00BD7B2D"/>
    <w:rsid w:val="00BD7BEE"/>
    <w:rsid w:val="00BE0420"/>
    <w:rsid w:val="00BE0F4F"/>
    <w:rsid w:val="00BE127A"/>
    <w:rsid w:val="00BE156A"/>
    <w:rsid w:val="00BE189F"/>
    <w:rsid w:val="00BE259C"/>
    <w:rsid w:val="00BE27D0"/>
    <w:rsid w:val="00BE3625"/>
    <w:rsid w:val="00BE3A23"/>
    <w:rsid w:val="00BE4C2A"/>
    <w:rsid w:val="00BE4C3E"/>
    <w:rsid w:val="00BE4E6C"/>
    <w:rsid w:val="00BE5181"/>
    <w:rsid w:val="00BE52BC"/>
    <w:rsid w:val="00BE54E0"/>
    <w:rsid w:val="00BE55AD"/>
    <w:rsid w:val="00BE57B8"/>
    <w:rsid w:val="00BE5A9C"/>
    <w:rsid w:val="00BE63D6"/>
    <w:rsid w:val="00BE7704"/>
    <w:rsid w:val="00BE7744"/>
    <w:rsid w:val="00BE7C87"/>
    <w:rsid w:val="00BE7D27"/>
    <w:rsid w:val="00BE7E99"/>
    <w:rsid w:val="00BF05E4"/>
    <w:rsid w:val="00BF081B"/>
    <w:rsid w:val="00BF0CC1"/>
    <w:rsid w:val="00BF114D"/>
    <w:rsid w:val="00BF1A09"/>
    <w:rsid w:val="00BF281B"/>
    <w:rsid w:val="00BF2919"/>
    <w:rsid w:val="00BF2F35"/>
    <w:rsid w:val="00BF2FD2"/>
    <w:rsid w:val="00BF32D5"/>
    <w:rsid w:val="00BF33AD"/>
    <w:rsid w:val="00BF37B3"/>
    <w:rsid w:val="00BF3AA1"/>
    <w:rsid w:val="00BF3CE6"/>
    <w:rsid w:val="00BF3E5C"/>
    <w:rsid w:val="00BF4304"/>
    <w:rsid w:val="00BF4309"/>
    <w:rsid w:val="00BF4953"/>
    <w:rsid w:val="00BF4ABC"/>
    <w:rsid w:val="00BF5506"/>
    <w:rsid w:val="00BF5A81"/>
    <w:rsid w:val="00BF5DB5"/>
    <w:rsid w:val="00BF68F9"/>
    <w:rsid w:val="00BF696B"/>
    <w:rsid w:val="00BF696E"/>
    <w:rsid w:val="00BF6A24"/>
    <w:rsid w:val="00BF6C5D"/>
    <w:rsid w:val="00BF71C4"/>
    <w:rsid w:val="00BF724D"/>
    <w:rsid w:val="00BF7264"/>
    <w:rsid w:val="00BF75DF"/>
    <w:rsid w:val="00BF79A7"/>
    <w:rsid w:val="00BF7B2E"/>
    <w:rsid w:val="00BF7D60"/>
    <w:rsid w:val="00BF7E33"/>
    <w:rsid w:val="00C00176"/>
    <w:rsid w:val="00C00D13"/>
    <w:rsid w:val="00C01129"/>
    <w:rsid w:val="00C01462"/>
    <w:rsid w:val="00C0153D"/>
    <w:rsid w:val="00C022A2"/>
    <w:rsid w:val="00C02AC2"/>
    <w:rsid w:val="00C02CA3"/>
    <w:rsid w:val="00C03E49"/>
    <w:rsid w:val="00C03ED9"/>
    <w:rsid w:val="00C0488C"/>
    <w:rsid w:val="00C048B1"/>
    <w:rsid w:val="00C04B93"/>
    <w:rsid w:val="00C053E7"/>
    <w:rsid w:val="00C057BA"/>
    <w:rsid w:val="00C05BA7"/>
    <w:rsid w:val="00C05D76"/>
    <w:rsid w:val="00C06240"/>
    <w:rsid w:val="00C0626C"/>
    <w:rsid w:val="00C0670A"/>
    <w:rsid w:val="00C06B28"/>
    <w:rsid w:val="00C06CDE"/>
    <w:rsid w:val="00C07973"/>
    <w:rsid w:val="00C102ED"/>
    <w:rsid w:val="00C10880"/>
    <w:rsid w:val="00C10B5A"/>
    <w:rsid w:val="00C10D51"/>
    <w:rsid w:val="00C11398"/>
    <w:rsid w:val="00C11F04"/>
    <w:rsid w:val="00C1256A"/>
    <w:rsid w:val="00C13A0A"/>
    <w:rsid w:val="00C13DC4"/>
    <w:rsid w:val="00C146CC"/>
    <w:rsid w:val="00C149B2"/>
    <w:rsid w:val="00C14AF1"/>
    <w:rsid w:val="00C1528B"/>
    <w:rsid w:val="00C152D8"/>
    <w:rsid w:val="00C1624B"/>
    <w:rsid w:val="00C1688A"/>
    <w:rsid w:val="00C17505"/>
    <w:rsid w:val="00C17FC8"/>
    <w:rsid w:val="00C20028"/>
    <w:rsid w:val="00C20C7B"/>
    <w:rsid w:val="00C20F09"/>
    <w:rsid w:val="00C2153C"/>
    <w:rsid w:val="00C21964"/>
    <w:rsid w:val="00C21A16"/>
    <w:rsid w:val="00C224C1"/>
    <w:rsid w:val="00C22AAD"/>
    <w:rsid w:val="00C230C7"/>
    <w:rsid w:val="00C23E87"/>
    <w:rsid w:val="00C23F5C"/>
    <w:rsid w:val="00C24A81"/>
    <w:rsid w:val="00C24EA0"/>
    <w:rsid w:val="00C25289"/>
    <w:rsid w:val="00C2583A"/>
    <w:rsid w:val="00C25E8A"/>
    <w:rsid w:val="00C262D9"/>
    <w:rsid w:val="00C2652B"/>
    <w:rsid w:val="00C26B06"/>
    <w:rsid w:val="00C271F4"/>
    <w:rsid w:val="00C27D9F"/>
    <w:rsid w:val="00C301B9"/>
    <w:rsid w:val="00C303FA"/>
    <w:rsid w:val="00C30B67"/>
    <w:rsid w:val="00C30CAD"/>
    <w:rsid w:val="00C30EBC"/>
    <w:rsid w:val="00C31919"/>
    <w:rsid w:val="00C3256A"/>
    <w:rsid w:val="00C32DBB"/>
    <w:rsid w:val="00C32F7F"/>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E64"/>
    <w:rsid w:val="00C36FC4"/>
    <w:rsid w:val="00C3753A"/>
    <w:rsid w:val="00C40202"/>
    <w:rsid w:val="00C40944"/>
    <w:rsid w:val="00C4118D"/>
    <w:rsid w:val="00C4253F"/>
    <w:rsid w:val="00C4262F"/>
    <w:rsid w:val="00C42C20"/>
    <w:rsid w:val="00C42EB1"/>
    <w:rsid w:val="00C43441"/>
    <w:rsid w:val="00C435A6"/>
    <w:rsid w:val="00C4363D"/>
    <w:rsid w:val="00C44365"/>
    <w:rsid w:val="00C4448F"/>
    <w:rsid w:val="00C4498C"/>
    <w:rsid w:val="00C44E2B"/>
    <w:rsid w:val="00C44E62"/>
    <w:rsid w:val="00C44F7B"/>
    <w:rsid w:val="00C45279"/>
    <w:rsid w:val="00C45825"/>
    <w:rsid w:val="00C45CE3"/>
    <w:rsid w:val="00C46116"/>
    <w:rsid w:val="00C46126"/>
    <w:rsid w:val="00C46293"/>
    <w:rsid w:val="00C468BC"/>
    <w:rsid w:val="00C46B96"/>
    <w:rsid w:val="00C46D6D"/>
    <w:rsid w:val="00C472AC"/>
    <w:rsid w:val="00C5043E"/>
    <w:rsid w:val="00C50513"/>
    <w:rsid w:val="00C508ED"/>
    <w:rsid w:val="00C513A8"/>
    <w:rsid w:val="00C51BC6"/>
    <w:rsid w:val="00C5290B"/>
    <w:rsid w:val="00C52B2A"/>
    <w:rsid w:val="00C52DFA"/>
    <w:rsid w:val="00C534A4"/>
    <w:rsid w:val="00C53D4B"/>
    <w:rsid w:val="00C54127"/>
    <w:rsid w:val="00C54AA3"/>
    <w:rsid w:val="00C54DC8"/>
    <w:rsid w:val="00C54FB4"/>
    <w:rsid w:val="00C55388"/>
    <w:rsid w:val="00C559A7"/>
    <w:rsid w:val="00C55A9A"/>
    <w:rsid w:val="00C55A9C"/>
    <w:rsid w:val="00C55DC2"/>
    <w:rsid w:val="00C55DF8"/>
    <w:rsid w:val="00C55EAD"/>
    <w:rsid w:val="00C56766"/>
    <w:rsid w:val="00C57DD6"/>
    <w:rsid w:val="00C57EC3"/>
    <w:rsid w:val="00C6022B"/>
    <w:rsid w:val="00C60360"/>
    <w:rsid w:val="00C60D23"/>
    <w:rsid w:val="00C60F26"/>
    <w:rsid w:val="00C612C5"/>
    <w:rsid w:val="00C61363"/>
    <w:rsid w:val="00C61685"/>
    <w:rsid w:val="00C6246C"/>
    <w:rsid w:val="00C625BC"/>
    <w:rsid w:val="00C63F32"/>
    <w:rsid w:val="00C63FE8"/>
    <w:rsid w:val="00C6430E"/>
    <w:rsid w:val="00C64455"/>
    <w:rsid w:val="00C646D5"/>
    <w:rsid w:val="00C64788"/>
    <w:rsid w:val="00C64A08"/>
    <w:rsid w:val="00C64C40"/>
    <w:rsid w:val="00C65FD9"/>
    <w:rsid w:val="00C65FE5"/>
    <w:rsid w:val="00C67393"/>
    <w:rsid w:val="00C67777"/>
    <w:rsid w:val="00C67864"/>
    <w:rsid w:val="00C67A1C"/>
    <w:rsid w:val="00C7013F"/>
    <w:rsid w:val="00C702A8"/>
    <w:rsid w:val="00C70627"/>
    <w:rsid w:val="00C70F5A"/>
    <w:rsid w:val="00C71321"/>
    <w:rsid w:val="00C717B9"/>
    <w:rsid w:val="00C72C77"/>
    <w:rsid w:val="00C72F8E"/>
    <w:rsid w:val="00C73187"/>
    <w:rsid w:val="00C739F1"/>
    <w:rsid w:val="00C73A1B"/>
    <w:rsid w:val="00C73F19"/>
    <w:rsid w:val="00C741F5"/>
    <w:rsid w:val="00C74B52"/>
    <w:rsid w:val="00C74C18"/>
    <w:rsid w:val="00C75277"/>
    <w:rsid w:val="00C75BCF"/>
    <w:rsid w:val="00C75DB6"/>
    <w:rsid w:val="00C761E3"/>
    <w:rsid w:val="00C76823"/>
    <w:rsid w:val="00C76CE4"/>
    <w:rsid w:val="00C777C6"/>
    <w:rsid w:val="00C77890"/>
    <w:rsid w:val="00C77A10"/>
    <w:rsid w:val="00C77EEE"/>
    <w:rsid w:val="00C80015"/>
    <w:rsid w:val="00C801BC"/>
    <w:rsid w:val="00C8033C"/>
    <w:rsid w:val="00C81020"/>
    <w:rsid w:val="00C81916"/>
    <w:rsid w:val="00C81EE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CBE"/>
    <w:rsid w:val="00C8670E"/>
    <w:rsid w:val="00C86B55"/>
    <w:rsid w:val="00C86CD2"/>
    <w:rsid w:val="00C87345"/>
    <w:rsid w:val="00C87E2F"/>
    <w:rsid w:val="00C9028F"/>
    <w:rsid w:val="00C90DEC"/>
    <w:rsid w:val="00C914A1"/>
    <w:rsid w:val="00C917A3"/>
    <w:rsid w:val="00C91B30"/>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1ED4"/>
    <w:rsid w:val="00CA2742"/>
    <w:rsid w:val="00CA2AE6"/>
    <w:rsid w:val="00CA308C"/>
    <w:rsid w:val="00CA30A3"/>
    <w:rsid w:val="00CA3878"/>
    <w:rsid w:val="00CA38EF"/>
    <w:rsid w:val="00CA3C09"/>
    <w:rsid w:val="00CA4031"/>
    <w:rsid w:val="00CA4449"/>
    <w:rsid w:val="00CA460C"/>
    <w:rsid w:val="00CA4F38"/>
    <w:rsid w:val="00CA53B2"/>
    <w:rsid w:val="00CA56D2"/>
    <w:rsid w:val="00CA5864"/>
    <w:rsid w:val="00CA5BA4"/>
    <w:rsid w:val="00CA63DA"/>
    <w:rsid w:val="00CA6B4C"/>
    <w:rsid w:val="00CA6CE2"/>
    <w:rsid w:val="00CB00AF"/>
    <w:rsid w:val="00CB0385"/>
    <w:rsid w:val="00CB040E"/>
    <w:rsid w:val="00CB055C"/>
    <w:rsid w:val="00CB07F6"/>
    <w:rsid w:val="00CB0D17"/>
    <w:rsid w:val="00CB1811"/>
    <w:rsid w:val="00CB1B2F"/>
    <w:rsid w:val="00CB1B48"/>
    <w:rsid w:val="00CB26E8"/>
    <w:rsid w:val="00CB28B6"/>
    <w:rsid w:val="00CB2F3D"/>
    <w:rsid w:val="00CB34B5"/>
    <w:rsid w:val="00CB3610"/>
    <w:rsid w:val="00CB38E5"/>
    <w:rsid w:val="00CB4108"/>
    <w:rsid w:val="00CB4166"/>
    <w:rsid w:val="00CB47B3"/>
    <w:rsid w:val="00CB4F05"/>
    <w:rsid w:val="00CB5DC1"/>
    <w:rsid w:val="00CB6460"/>
    <w:rsid w:val="00CB6CBD"/>
    <w:rsid w:val="00CB7557"/>
    <w:rsid w:val="00CB778D"/>
    <w:rsid w:val="00CB782D"/>
    <w:rsid w:val="00CB7DAA"/>
    <w:rsid w:val="00CC015E"/>
    <w:rsid w:val="00CC02CF"/>
    <w:rsid w:val="00CC04F3"/>
    <w:rsid w:val="00CC08BF"/>
    <w:rsid w:val="00CC122D"/>
    <w:rsid w:val="00CC15B2"/>
    <w:rsid w:val="00CC3333"/>
    <w:rsid w:val="00CC3821"/>
    <w:rsid w:val="00CC38A6"/>
    <w:rsid w:val="00CC3F42"/>
    <w:rsid w:val="00CC3FC0"/>
    <w:rsid w:val="00CC4900"/>
    <w:rsid w:val="00CC4FFC"/>
    <w:rsid w:val="00CC6B7E"/>
    <w:rsid w:val="00CC7335"/>
    <w:rsid w:val="00CC7743"/>
    <w:rsid w:val="00CC7890"/>
    <w:rsid w:val="00CC79C9"/>
    <w:rsid w:val="00CC7B87"/>
    <w:rsid w:val="00CD0354"/>
    <w:rsid w:val="00CD0396"/>
    <w:rsid w:val="00CD0493"/>
    <w:rsid w:val="00CD0756"/>
    <w:rsid w:val="00CD08E5"/>
    <w:rsid w:val="00CD09B5"/>
    <w:rsid w:val="00CD111C"/>
    <w:rsid w:val="00CD11F2"/>
    <w:rsid w:val="00CD1852"/>
    <w:rsid w:val="00CD1E36"/>
    <w:rsid w:val="00CD2B40"/>
    <w:rsid w:val="00CD2E4C"/>
    <w:rsid w:val="00CD307F"/>
    <w:rsid w:val="00CD3257"/>
    <w:rsid w:val="00CD32D5"/>
    <w:rsid w:val="00CD40F4"/>
    <w:rsid w:val="00CD4304"/>
    <w:rsid w:val="00CD4D85"/>
    <w:rsid w:val="00CD505C"/>
    <w:rsid w:val="00CD5361"/>
    <w:rsid w:val="00CD5CA0"/>
    <w:rsid w:val="00CD669F"/>
    <w:rsid w:val="00CD686D"/>
    <w:rsid w:val="00CD6919"/>
    <w:rsid w:val="00CD70F7"/>
    <w:rsid w:val="00CD75E6"/>
    <w:rsid w:val="00CD7779"/>
    <w:rsid w:val="00CD7E97"/>
    <w:rsid w:val="00CE0045"/>
    <w:rsid w:val="00CE00A4"/>
    <w:rsid w:val="00CE0172"/>
    <w:rsid w:val="00CE02B2"/>
    <w:rsid w:val="00CE05C7"/>
    <w:rsid w:val="00CE0900"/>
    <w:rsid w:val="00CE0B3F"/>
    <w:rsid w:val="00CE114E"/>
    <w:rsid w:val="00CE13CE"/>
    <w:rsid w:val="00CE160C"/>
    <w:rsid w:val="00CE1706"/>
    <w:rsid w:val="00CE1D9D"/>
    <w:rsid w:val="00CE215E"/>
    <w:rsid w:val="00CE2681"/>
    <w:rsid w:val="00CE2EFB"/>
    <w:rsid w:val="00CE350B"/>
    <w:rsid w:val="00CE39DC"/>
    <w:rsid w:val="00CE4E6D"/>
    <w:rsid w:val="00CE4E94"/>
    <w:rsid w:val="00CE5907"/>
    <w:rsid w:val="00CE5A12"/>
    <w:rsid w:val="00CE5F5B"/>
    <w:rsid w:val="00CE6765"/>
    <w:rsid w:val="00CE6E81"/>
    <w:rsid w:val="00CE7712"/>
    <w:rsid w:val="00CE7968"/>
    <w:rsid w:val="00CF01D8"/>
    <w:rsid w:val="00CF07D6"/>
    <w:rsid w:val="00CF0E7A"/>
    <w:rsid w:val="00CF0EE5"/>
    <w:rsid w:val="00CF0FAC"/>
    <w:rsid w:val="00CF19F7"/>
    <w:rsid w:val="00CF21F7"/>
    <w:rsid w:val="00CF3596"/>
    <w:rsid w:val="00CF3A57"/>
    <w:rsid w:val="00CF4261"/>
    <w:rsid w:val="00CF44FF"/>
    <w:rsid w:val="00CF4680"/>
    <w:rsid w:val="00CF489F"/>
    <w:rsid w:val="00CF504A"/>
    <w:rsid w:val="00CF515B"/>
    <w:rsid w:val="00CF5D84"/>
    <w:rsid w:val="00CF6433"/>
    <w:rsid w:val="00CF7F05"/>
    <w:rsid w:val="00CF7F2F"/>
    <w:rsid w:val="00CF7FB4"/>
    <w:rsid w:val="00D00AFB"/>
    <w:rsid w:val="00D00E5E"/>
    <w:rsid w:val="00D0153E"/>
    <w:rsid w:val="00D01B23"/>
    <w:rsid w:val="00D01D18"/>
    <w:rsid w:val="00D01E85"/>
    <w:rsid w:val="00D02295"/>
    <w:rsid w:val="00D023DB"/>
    <w:rsid w:val="00D02405"/>
    <w:rsid w:val="00D02FFD"/>
    <w:rsid w:val="00D0345F"/>
    <w:rsid w:val="00D03CB0"/>
    <w:rsid w:val="00D03FCD"/>
    <w:rsid w:val="00D047CB"/>
    <w:rsid w:val="00D053CB"/>
    <w:rsid w:val="00D054D7"/>
    <w:rsid w:val="00D05810"/>
    <w:rsid w:val="00D05CB6"/>
    <w:rsid w:val="00D0675C"/>
    <w:rsid w:val="00D06B4C"/>
    <w:rsid w:val="00D06D37"/>
    <w:rsid w:val="00D0708E"/>
    <w:rsid w:val="00D07375"/>
    <w:rsid w:val="00D0765E"/>
    <w:rsid w:val="00D077DD"/>
    <w:rsid w:val="00D079AF"/>
    <w:rsid w:val="00D07D58"/>
    <w:rsid w:val="00D07F92"/>
    <w:rsid w:val="00D10C0E"/>
    <w:rsid w:val="00D11252"/>
    <w:rsid w:val="00D11296"/>
    <w:rsid w:val="00D11B9D"/>
    <w:rsid w:val="00D1207A"/>
    <w:rsid w:val="00D12456"/>
    <w:rsid w:val="00D12537"/>
    <w:rsid w:val="00D1278B"/>
    <w:rsid w:val="00D12B21"/>
    <w:rsid w:val="00D12B26"/>
    <w:rsid w:val="00D12CEA"/>
    <w:rsid w:val="00D12EA1"/>
    <w:rsid w:val="00D138EB"/>
    <w:rsid w:val="00D1403B"/>
    <w:rsid w:val="00D1427F"/>
    <w:rsid w:val="00D142A3"/>
    <w:rsid w:val="00D1488A"/>
    <w:rsid w:val="00D15309"/>
    <w:rsid w:val="00D1585B"/>
    <w:rsid w:val="00D15C96"/>
    <w:rsid w:val="00D16184"/>
    <w:rsid w:val="00D16BF6"/>
    <w:rsid w:val="00D16F9E"/>
    <w:rsid w:val="00D17A64"/>
    <w:rsid w:val="00D17E92"/>
    <w:rsid w:val="00D208B1"/>
    <w:rsid w:val="00D2097A"/>
    <w:rsid w:val="00D20FF0"/>
    <w:rsid w:val="00D21A1D"/>
    <w:rsid w:val="00D2217C"/>
    <w:rsid w:val="00D22190"/>
    <w:rsid w:val="00D22AF0"/>
    <w:rsid w:val="00D22E17"/>
    <w:rsid w:val="00D22E1A"/>
    <w:rsid w:val="00D22F55"/>
    <w:rsid w:val="00D2314D"/>
    <w:rsid w:val="00D2337A"/>
    <w:rsid w:val="00D23836"/>
    <w:rsid w:val="00D23894"/>
    <w:rsid w:val="00D23D8A"/>
    <w:rsid w:val="00D2410D"/>
    <w:rsid w:val="00D244EA"/>
    <w:rsid w:val="00D246AC"/>
    <w:rsid w:val="00D24900"/>
    <w:rsid w:val="00D24C86"/>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4B35"/>
    <w:rsid w:val="00D351EE"/>
    <w:rsid w:val="00D353B3"/>
    <w:rsid w:val="00D3599D"/>
    <w:rsid w:val="00D35F77"/>
    <w:rsid w:val="00D360A1"/>
    <w:rsid w:val="00D36164"/>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867"/>
    <w:rsid w:val="00D408F4"/>
    <w:rsid w:val="00D414F6"/>
    <w:rsid w:val="00D41D4C"/>
    <w:rsid w:val="00D421EF"/>
    <w:rsid w:val="00D4250F"/>
    <w:rsid w:val="00D43269"/>
    <w:rsid w:val="00D4327D"/>
    <w:rsid w:val="00D4354F"/>
    <w:rsid w:val="00D43FDE"/>
    <w:rsid w:val="00D4448D"/>
    <w:rsid w:val="00D445AA"/>
    <w:rsid w:val="00D44A56"/>
    <w:rsid w:val="00D44E0E"/>
    <w:rsid w:val="00D456E6"/>
    <w:rsid w:val="00D46185"/>
    <w:rsid w:val="00D4661E"/>
    <w:rsid w:val="00D4687F"/>
    <w:rsid w:val="00D46B9A"/>
    <w:rsid w:val="00D46D40"/>
    <w:rsid w:val="00D474A7"/>
    <w:rsid w:val="00D47911"/>
    <w:rsid w:val="00D47950"/>
    <w:rsid w:val="00D47B6C"/>
    <w:rsid w:val="00D5027A"/>
    <w:rsid w:val="00D50358"/>
    <w:rsid w:val="00D50B57"/>
    <w:rsid w:val="00D50B92"/>
    <w:rsid w:val="00D50C93"/>
    <w:rsid w:val="00D5133B"/>
    <w:rsid w:val="00D518B9"/>
    <w:rsid w:val="00D518DB"/>
    <w:rsid w:val="00D51A3E"/>
    <w:rsid w:val="00D51B1D"/>
    <w:rsid w:val="00D53BC0"/>
    <w:rsid w:val="00D5427D"/>
    <w:rsid w:val="00D5459D"/>
    <w:rsid w:val="00D54614"/>
    <w:rsid w:val="00D547B4"/>
    <w:rsid w:val="00D54B79"/>
    <w:rsid w:val="00D552D1"/>
    <w:rsid w:val="00D555C7"/>
    <w:rsid w:val="00D557A1"/>
    <w:rsid w:val="00D55EDC"/>
    <w:rsid w:val="00D5684C"/>
    <w:rsid w:val="00D56C18"/>
    <w:rsid w:val="00D574E2"/>
    <w:rsid w:val="00D5766E"/>
    <w:rsid w:val="00D57C2B"/>
    <w:rsid w:val="00D57E00"/>
    <w:rsid w:val="00D6037B"/>
    <w:rsid w:val="00D60508"/>
    <w:rsid w:val="00D6086E"/>
    <w:rsid w:val="00D60BD8"/>
    <w:rsid w:val="00D6181C"/>
    <w:rsid w:val="00D620C4"/>
    <w:rsid w:val="00D62180"/>
    <w:rsid w:val="00D62D9D"/>
    <w:rsid w:val="00D63150"/>
    <w:rsid w:val="00D636C9"/>
    <w:rsid w:val="00D6449D"/>
    <w:rsid w:val="00D646CA"/>
    <w:rsid w:val="00D64AB5"/>
    <w:rsid w:val="00D654EB"/>
    <w:rsid w:val="00D65711"/>
    <w:rsid w:val="00D65AE9"/>
    <w:rsid w:val="00D6616D"/>
    <w:rsid w:val="00D66898"/>
    <w:rsid w:val="00D668DD"/>
    <w:rsid w:val="00D66D39"/>
    <w:rsid w:val="00D66DF0"/>
    <w:rsid w:val="00D66F35"/>
    <w:rsid w:val="00D67B87"/>
    <w:rsid w:val="00D703DA"/>
    <w:rsid w:val="00D704CB"/>
    <w:rsid w:val="00D706D5"/>
    <w:rsid w:val="00D70B38"/>
    <w:rsid w:val="00D70D08"/>
    <w:rsid w:val="00D71322"/>
    <w:rsid w:val="00D713D5"/>
    <w:rsid w:val="00D7177D"/>
    <w:rsid w:val="00D71866"/>
    <w:rsid w:val="00D71889"/>
    <w:rsid w:val="00D71B4D"/>
    <w:rsid w:val="00D72DF5"/>
    <w:rsid w:val="00D7350E"/>
    <w:rsid w:val="00D73C27"/>
    <w:rsid w:val="00D74056"/>
    <w:rsid w:val="00D743AA"/>
    <w:rsid w:val="00D754E2"/>
    <w:rsid w:val="00D75719"/>
    <w:rsid w:val="00D75D10"/>
    <w:rsid w:val="00D764AD"/>
    <w:rsid w:val="00D765E1"/>
    <w:rsid w:val="00D802F7"/>
    <w:rsid w:val="00D80989"/>
    <w:rsid w:val="00D81175"/>
    <w:rsid w:val="00D81807"/>
    <w:rsid w:val="00D81C30"/>
    <w:rsid w:val="00D81F55"/>
    <w:rsid w:val="00D827E3"/>
    <w:rsid w:val="00D829D5"/>
    <w:rsid w:val="00D83251"/>
    <w:rsid w:val="00D83AD1"/>
    <w:rsid w:val="00D83AFF"/>
    <w:rsid w:val="00D840C3"/>
    <w:rsid w:val="00D8420E"/>
    <w:rsid w:val="00D842AA"/>
    <w:rsid w:val="00D84349"/>
    <w:rsid w:val="00D84C45"/>
    <w:rsid w:val="00D85053"/>
    <w:rsid w:val="00D85A4B"/>
    <w:rsid w:val="00D85FF4"/>
    <w:rsid w:val="00D86005"/>
    <w:rsid w:val="00D8677B"/>
    <w:rsid w:val="00D86819"/>
    <w:rsid w:val="00D869F9"/>
    <w:rsid w:val="00D86C0D"/>
    <w:rsid w:val="00D86C27"/>
    <w:rsid w:val="00D86CED"/>
    <w:rsid w:val="00D8712E"/>
    <w:rsid w:val="00D9114D"/>
    <w:rsid w:val="00D911E7"/>
    <w:rsid w:val="00D91418"/>
    <w:rsid w:val="00D9181F"/>
    <w:rsid w:val="00D91A43"/>
    <w:rsid w:val="00D91A47"/>
    <w:rsid w:val="00D91CAF"/>
    <w:rsid w:val="00D92335"/>
    <w:rsid w:val="00D92ECD"/>
    <w:rsid w:val="00D92FAF"/>
    <w:rsid w:val="00D933B2"/>
    <w:rsid w:val="00D93E99"/>
    <w:rsid w:val="00D94527"/>
    <w:rsid w:val="00D9468A"/>
    <w:rsid w:val="00D946C5"/>
    <w:rsid w:val="00D947C7"/>
    <w:rsid w:val="00D94940"/>
    <w:rsid w:val="00D95011"/>
    <w:rsid w:val="00D95998"/>
    <w:rsid w:val="00D96FA5"/>
    <w:rsid w:val="00D97122"/>
    <w:rsid w:val="00D97485"/>
    <w:rsid w:val="00D97AE3"/>
    <w:rsid w:val="00D97D1B"/>
    <w:rsid w:val="00DA03FA"/>
    <w:rsid w:val="00DA0422"/>
    <w:rsid w:val="00DA0734"/>
    <w:rsid w:val="00DA0BAC"/>
    <w:rsid w:val="00DA1161"/>
    <w:rsid w:val="00DA1B62"/>
    <w:rsid w:val="00DA1BE2"/>
    <w:rsid w:val="00DA1F38"/>
    <w:rsid w:val="00DA2707"/>
    <w:rsid w:val="00DA2805"/>
    <w:rsid w:val="00DA2B4E"/>
    <w:rsid w:val="00DA2D2E"/>
    <w:rsid w:val="00DA2DD5"/>
    <w:rsid w:val="00DA3050"/>
    <w:rsid w:val="00DA34F3"/>
    <w:rsid w:val="00DA3661"/>
    <w:rsid w:val="00DA37C5"/>
    <w:rsid w:val="00DA384D"/>
    <w:rsid w:val="00DA3D62"/>
    <w:rsid w:val="00DA3DC8"/>
    <w:rsid w:val="00DA4003"/>
    <w:rsid w:val="00DA4008"/>
    <w:rsid w:val="00DA4031"/>
    <w:rsid w:val="00DA4290"/>
    <w:rsid w:val="00DA49D5"/>
    <w:rsid w:val="00DA5045"/>
    <w:rsid w:val="00DA505F"/>
    <w:rsid w:val="00DA56EE"/>
    <w:rsid w:val="00DA5729"/>
    <w:rsid w:val="00DA580D"/>
    <w:rsid w:val="00DA5AA3"/>
    <w:rsid w:val="00DA5BA4"/>
    <w:rsid w:val="00DA5CF7"/>
    <w:rsid w:val="00DA66CA"/>
    <w:rsid w:val="00DA6883"/>
    <w:rsid w:val="00DA68C0"/>
    <w:rsid w:val="00DA69BF"/>
    <w:rsid w:val="00DA6D1A"/>
    <w:rsid w:val="00DA76BD"/>
    <w:rsid w:val="00DA7AD9"/>
    <w:rsid w:val="00DA7B80"/>
    <w:rsid w:val="00DA7D39"/>
    <w:rsid w:val="00DB069A"/>
    <w:rsid w:val="00DB125D"/>
    <w:rsid w:val="00DB1460"/>
    <w:rsid w:val="00DB1FBC"/>
    <w:rsid w:val="00DB1FCB"/>
    <w:rsid w:val="00DB2B8F"/>
    <w:rsid w:val="00DB306E"/>
    <w:rsid w:val="00DB3072"/>
    <w:rsid w:val="00DB317D"/>
    <w:rsid w:val="00DB355F"/>
    <w:rsid w:val="00DB3A93"/>
    <w:rsid w:val="00DB3E91"/>
    <w:rsid w:val="00DB3F49"/>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11BE"/>
    <w:rsid w:val="00DC168A"/>
    <w:rsid w:val="00DC1AC2"/>
    <w:rsid w:val="00DC1E78"/>
    <w:rsid w:val="00DC1EEB"/>
    <w:rsid w:val="00DC27AE"/>
    <w:rsid w:val="00DC3959"/>
    <w:rsid w:val="00DC4052"/>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D41"/>
    <w:rsid w:val="00DC7E06"/>
    <w:rsid w:val="00DC7F57"/>
    <w:rsid w:val="00DD00B8"/>
    <w:rsid w:val="00DD0E11"/>
    <w:rsid w:val="00DD1409"/>
    <w:rsid w:val="00DD148C"/>
    <w:rsid w:val="00DD179A"/>
    <w:rsid w:val="00DD1A40"/>
    <w:rsid w:val="00DD1B9A"/>
    <w:rsid w:val="00DD2AD2"/>
    <w:rsid w:val="00DD2AF7"/>
    <w:rsid w:val="00DD2ED9"/>
    <w:rsid w:val="00DD3070"/>
    <w:rsid w:val="00DD30F0"/>
    <w:rsid w:val="00DD32F1"/>
    <w:rsid w:val="00DD35D6"/>
    <w:rsid w:val="00DD378B"/>
    <w:rsid w:val="00DD3CC6"/>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88A"/>
    <w:rsid w:val="00DD695E"/>
    <w:rsid w:val="00DD6B9F"/>
    <w:rsid w:val="00DD6F51"/>
    <w:rsid w:val="00DD709A"/>
    <w:rsid w:val="00DD70F6"/>
    <w:rsid w:val="00DD72BC"/>
    <w:rsid w:val="00DD72F1"/>
    <w:rsid w:val="00DD7DBD"/>
    <w:rsid w:val="00DE03EB"/>
    <w:rsid w:val="00DE05AB"/>
    <w:rsid w:val="00DE0B1B"/>
    <w:rsid w:val="00DE0BA3"/>
    <w:rsid w:val="00DE115E"/>
    <w:rsid w:val="00DE1560"/>
    <w:rsid w:val="00DE1CDC"/>
    <w:rsid w:val="00DE26F8"/>
    <w:rsid w:val="00DE286E"/>
    <w:rsid w:val="00DE29A7"/>
    <w:rsid w:val="00DE30CB"/>
    <w:rsid w:val="00DE3604"/>
    <w:rsid w:val="00DE3A04"/>
    <w:rsid w:val="00DE450C"/>
    <w:rsid w:val="00DE4A02"/>
    <w:rsid w:val="00DE51A4"/>
    <w:rsid w:val="00DE5557"/>
    <w:rsid w:val="00DE577D"/>
    <w:rsid w:val="00DE57AD"/>
    <w:rsid w:val="00DE5894"/>
    <w:rsid w:val="00DE5DA6"/>
    <w:rsid w:val="00DE682B"/>
    <w:rsid w:val="00DE6B45"/>
    <w:rsid w:val="00DE6EB6"/>
    <w:rsid w:val="00DE6F96"/>
    <w:rsid w:val="00DE7030"/>
    <w:rsid w:val="00DE721F"/>
    <w:rsid w:val="00DE7635"/>
    <w:rsid w:val="00DE7665"/>
    <w:rsid w:val="00DE7B14"/>
    <w:rsid w:val="00DE7BC1"/>
    <w:rsid w:val="00DF2387"/>
    <w:rsid w:val="00DF2E13"/>
    <w:rsid w:val="00DF342C"/>
    <w:rsid w:val="00DF344A"/>
    <w:rsid w:val="00DF4964"/>
    <w:rsid w:val="00DF4D0A"/>
    <w:rsid w:val="00DF5E93"/>
    <w:rsid w:val="00DF68EE"/>
    <w:rsid w:val="00DF742A"/>
    <w:rsid w:val="00DF7575"/>
    <w:rsid w:val="00E00093"/>
    <w:rsid w:val="00E00508"/>
    <w:rsid w:val="00E009AE"/>
    <w:rsid w:val="00E01245"/>
    <w:rsid w:val="00E0132B"/>
    <w:rsid w:val="00E015E9"/>
    <w:rsid w:val="00E01CEC"/>
    <w:rsid w:val="00E01F61"/>
    <w:rsid w:val="00E01FD6"/>
    <w:rsid w:val="00E02D39"/>
    <w:rsid w:val="00E04826"/>
    <w:rsid w:val="00E04BF5"/>
    <w:rsid w:val="00E055EA"/>
    <w:rsid w:val="00E05A6F"/>
    <w:rsid w:val="00E05BC5"/>
    <w:rsid w:val="00E062F6"/>
    <w:rsid w:val="00E06442"/>
    <w:rsid w:val="00E06F92"/>
    <w:rsid w:val="00E071BD"/>
    <w:rsid w:val="00E074E8"/>
    <w:rsid w:val="00E07599"/>
    <w:rsid w:val="00E07648"/>
    <w:rsid w:val="00E07B73"/>
    <w:rsid w:val="00E10F55"/>
    <w:rsid w:val="00E10FF1"/>
    <w:rsid w:val="00E11266"/>
    <w:rsid w:val="00E118A4"/>
    <w:rsid w:val="00E11912"/>
    <w:rsid w:val="00E12718"/>
    <w:rsid w:val="00E12A75"/>
    <w:rsid w:val="00E12B2B"/>
    <w:rsid w:val="00E12CF4"/>
    <w:rsid w:val="00E1320F"/>
    <w:rsid w:val="00E13570"/>
    <w:rsid w:val="00E145E5"/>
    <w:rsid w:val="00E14819"/>
    <w:rsid w:val="00E14B9D"/>
    <w:rsid w:val="00E152F0"/>
    <w:rsid w:val="00E15C05"/>
    <w:rsid w:val="00E166A2"/>
    <w:rsid w:val="00E16FE4"/>
    <w:rsid w:val="00E205F9"/>
    <w:rsid w:val="00E20C54"/>
    <w:rsid w:val="00E214C5"/>
    <w:rsid w:val="00E21C6F"/>
    <w:rsid w:val="00E22319"/>
    <w:rsid w:val="00E2244C"/>
    <w:rsid w:val="00E22904"/>
    <w:rsid w:val="00E22B62"/>
    <w:rsid w:val="00E22E6D"/>
    <w:rsid w:val="00E231FC"/>
    <w:rsid w:val="00E23588"/>
    <w:rsid w:val="00E23835"/>
    <w:rsid w:val="00E23E48"/>
    <w:rsid w:val="00E23E9E"/>
    <w:rsid w:val="00E243D5"/>
    <w:rsid w:val="00E24437"/>
    <w:rsid w:val="00E24C5C"/>
    <w:rsid w:val="00E24E40"/>
    <w:rsid w:val="00E251A0"/>
    <w:rsid w:val="00E2550A"/>
    <w:rsid w:val="00E25C76"/>
    <w:rsid w:val="00E25F3E"/>
    <w:rsid w:val="00E2610A"/>
    <w:rsid w:val="00E26F7C"/>
    <w:rsid w:val="00E2748B"/>
    <w:rsid w:val="00E275BA"/>
    <w:rsid w:val="00E27A0C"/>
    <w:rsid w:val="00E27BA9"/>
    <w:rsid w:val="00E27F1A"/>
    <w:rsid w:val="00E27F37"/>
    <w:rsid w:val="00E302F4"/>
    <w:rsid w:val="00E30A7F"/>
    <w:rsid w:val="00E31346"/>
    <w:rsid w:val="00E3272D"/>
    <w:rsid w:val="00E32744"/>
    <w:rsid w:val="00E32868"/>
    <w:rsid w:val="00E33529"/>
    <w:rsid w:val="00E33834"/>
    <w:rsid w:val="00E33B25"/>
    <w:rsid w:val="00E33D87"/>
    <w:rsid w:val="00E3446A"/>
    <w:rsid w:val="00E345E8"/>
    <w:rsid w:val="00E353F1"/>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35AE"/>
    <w:rsid w:val="00E4418B"/>
    <w:rsid w:val="00E4452F"/>
    <w:rsid w:val="00E4490C"/>
    <w:rsid w:val="00E45132"/>
    <w:rsid w:val="00E45138"/>
    <w:rsid w:val="00E4537F"/>
    <w:rsid w:val="00E45382"/>
    <w:rsid w:val="00E45732"/>
    <w:rsid w:val="00E45FCA"/>
    <w:rsid w:val="00E479C5"/>
    <w:rsid w:val="00E47D5A"/>
    <w:rsid w:val="00E51069"/>
    <w:rsid w:val="00E51191"/>
    <w:rsid w:val="00E51D1C"/>
    <w:rsid w:val="00E524C1"/>
    <w:rsid w:val="00E52829"/>
    <w:rsid w:val="00E52833"/>
    <w:rsid w:val="00E52FFB"/>
    <w:rsid w:val="00E530C9"/>
    <w:rsid w:val="00E53259"/>
    <w:rsid w:val="00E53455"/>
    <w:rsid w:val="00E534B3"/>
    <w:rsid w:val="00E53751"/>
    <w:rsid w:val="00E537DE"/>
    <w:rsid w:val="00E5428F"/>
    <w:rsid w:val="00E54D98"/>
    <w:rsid w:val="00E558D7"/>
    <w:rsid w:val="00E559B1"/>
    <w:rsid w:val="00E5680B"/>
    <w:rsid w:val="00E56A08"/>
    <w:rsid w:val="00E571BF"/>
    <w:rsid w:val="00E571DA"/>
    <w:rsid w:val="00E573EB"/>
    <w:rsid w:val="00E6002E"/>
    <w:rsid w:val="00E602DB"/>
    <w:rsid w:val="00E607CF"/>
    <w:rsid w:val="00E609DE"/>
    <w:rsid w:val="00E6149A"/>
    <w:rsid w:val="00E6204B"/>
    <w:rsid w:val="00E62082"/>
    <w:rsid w:val="00E622D1"/>
    <w:rsid w:val="00E622FD"/>
    <w:rsid w:val="00E6245E"/>
    <w:rsid w:val="00E62E4D"/>
    <w:rsid w:val="00E62E88"/>
    <w:rsid w:val="00E63126"/>
    <w:rsid w:val="00E63CC6"/>
    <w:rsid w:val="00E63DD3"/>
    <w:rsid w:val="00E644D3"/>
    <w:rsid w:val="00E64DE1"/>
    <w:rsid w:val="00E65758"/>
    <w:rsid w:val="00E660FC"/>
    <w:rsid w:val="00E66372"/>
    <w:rsid w:val="00E667C5"/>
    <w:rsid w:val="00E668B1"/>
    <w:rsid w:val="00E66DF3"/>
    <w:rsid w:val="00E67348"/>
    <w:rsid w:val="00E675B1"/>
    <w:rsid w:val="00E676A3"/>
    <w:rsid w:val="00E7033F"/>
    <w:rsid w:val="00E713BF"/>
    <w:rsid w:val="00E713C3"/>
    <w:rsid w:val="00E71555"/>
    <w:rsid w:val="00E7175B"/>
    <w:rsid w:val="00E71E28"/>
    <w:rsid w:val="00E71FD8"/>
    <w:rsid w:val="00E72EFC"/>
    <w:rsid w:val="00E730B0"/>
    <w:rsid w:val="00E73437"/>
    <w:rsid w:val="00E7365E"/>
    <w:rsid w:val="00E73747"/>
    <w:rsid w:val="00E742BB"/>
    <w:rsid w:val="00E743A0"/>
    <w:rsid w:val="00E746ED"/>
    <w:rsid w:val="00E74A28"/>
    <w:rsid w:val="00E74F24"/>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22B"/>
    <w:rsid w:val="00E81302"/>
    <w:rsid w:val="00E8142B"/>
    <w:rsid w:val="00E818C4"/>
    <w:rsid w:val="00E81A5F"/>
    <w:rsid w:val="00E81D69"/>
    <w:rsid w:val="00E81F8E"/>
    <w:rsid w:val="00E82C14"/>
    <w:rsid w:val="00E82CBD"/>
    <w:rsid w:val="00E82D85"/>
    <w:rsid w:val="00E83227"/>
    <w:rsid w:val="00E83D97"/>
    <w:rsid w:val="00E83EA0"/>
    <w:rsid w:val="00E83F14"/>
    <w:rsid w:val="00E84B7D"/>
    <w:rsid w:val="00E84EB7"/>
    <w:rsid w:val="00E851AB"/>
    <w:rsid w:val="00E85247"/>
    <w:rsid w:val="00E854BA"/>
    <w:rsid w:val="00E8564D"/>
    <w:rsid w:val="00E85692"/>
    <w:rsid w:val="00E857AE"/>
    <w:rsid w:val="00E857C8"/>
    <w:rsid w:val="00E85CF1"/>
    <w:rsid w:val="00E86029"/>
    <w:rsid w:val="00E86208"/>
    <w:rsid w:val="00E86D21"/>
    <w:rsid w:val="00E86F0A"/>
    <w:rsid w:val="00E86F71"/>
    <w:rsid w:val="00E9001A"/>
    <w:rsid w:val="00E90382"/>
    <w:rsid w:val="00E90906"/>
    <w:rsid w:val="00E90A15"/>
    <w:rsid w:val="00E90D4C"/>
    <w:rsid w:val="00E90E95"/>
    <w:rsid w:val="00E91458"/>
    <w:rsid w:val="00E914B4"/>
    <w:rsid w:val="00E915CF"/>
    <w:rsid w:val="00E9202E"/>
    <w:rsid w:val="00E9262D"/>
    <w:rsid w:val="00E92F7F"/>
    <w:rsid w:val="00E93373"/>
    <w:rsid w:val="00E935B3"/>
    <w:rsid w:val="00E93FC5"/>
    <w:rsid w:val="00E9427F"/>
    <w:rsid w:val="00E97F4E"/>
    <w:rsid w:val="00EA02AA"/>
    <w:rsid w:val="00EA02C2"/>
    <w:rsid w:val="00EA0CC5"/>
    <w:rsid w:val="00EA1342"/>
    <w:rsid w:val="00EA2060"/>
    <w:rsid w:val="00EA2383"/>
    <w:rsid w:val="00EA30D1"/>
    <w:rsid w:val="00EA3230"/>
    <w:rsid w:val="00EA34EC"/>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B7B30"/>
    <w:rsid w:val="00EC0E24"/>
    <w:rsid w:val="00EC14B0"/>
    <w:rsid w:val="00EC1569"/>
    <w:rsid w:val="00EC1A21"/>
    <w:rsid w:val="00EC1AD0"/>
    <w:rsid w:val="00EC1FFC"/>
    <w:rsid w:val="00EC23BF"/>
    <w:rsid w:val="00EC2431"/>
    <w:rsid w:val="00EC2456"/>
    <w:rsid w:val="00EC2483"/>
    <w:rsid w:val="00EC24D9"/>
    <w:rsid w:val="00EC272F"/>
    <w:rsid w:val="00EC2A33"/>
    <w:rsid w:val="00EC30DD"/>
    <w:rsid w:val="00EC34BE"/>
    <w:rsid w:val="00EC35AC"/>
    <w:rsid w:val="00EC3A9C"/>
    <w:rsid w:val="00EC3BE4"/>
    <w:rsid w:val="00EC44FC"/>
    <w:rsid w:val="00EC4676"/>
    <w:rsid w:val="00EC4845"/>
    <w:rsid w:val="00EC48B2"/>
    <w:rsid w:val="00EC491E"/>
    <w:rsid w:val="00EC4A1A"/>
    <w:rsid w:val="00EC4A51"/>
    <w:rsid w:val="00EC5346"/>
    <w:rsid w:val="00EC583A"/>
    <w:rsid w:val="00EC5BA8"/>
    <w:rsid w:val="00EC5C52"/>
    <w:rsid w:val="00EC5D54"/>
    <w:rsid w:val="00EC6A22"/>
    <w:rsid w:val="00EC7AAC"/>
    <w:rsid w:val="00EC7CD0"/>
    <w:rsid w:val="00ED04AC"/>
    <w:rsid w:val="00ED0889"/>
    <w:rsid w:val="00ED095F"/>
    <w:rsid w:val="00ED0BFA"/>
    <w:rsid w:val="00ED0D44"/>
    <w:rsid w:val="00ED0F48"/>
    <w:rsid w:val="00ED102C"/>
    <w:rsid w:val="00ED1EF2"/>
    <w:rsid w:val="00ED1EF8"/>
    <w:rsid w:val="00ED1FBA"/>
    <w:rsid w:val="00ED2313"/>
    <w:rsid w:val="00ED2355"/>
    <w:rsid w:val="00ED24AC"/>
    <w:rsid w:val="00ED2CFB"/>
    <w:rsid w:val="00ED378C"/>
    <w:rsid w:val="00ED3B16"/>
    <w:rsid w:val="00ED3ED5"/>
    <w:rsid w:val="00ED4600"/>
    <w:rsid w:val="00ED46FA"/>
    <w:rsid w:val="00ED4A0F"/>
    <w:rsid w:val="00ED61CA"/>
    <w:rsid w:val="00ED70D2"/>
    <w:rsid w:val="00ED70DC"/>
    <w:rsid w:val="00ED77C0"/>
    <w:rsid w:val="00ED7871"/>
    <w:rsid w:val="00ED7D25"/>
    <w:rsid w:val="00EE03B1"/>
    <w:rsid w:val="00EE04F3"/>
    <w:rsid w:val="00EE07CD"/>
    <w:rsid w:val="00EE0C18"/>
    <w:rsid w:val="00EE12FF"/>
    <w:rsid w:val="00EE1325"/>
    <w:rsid w:val="00EE135A"/>
    <w:rsid w:val="00EE1CEE"/>
    <w:rsid w:val="00EE1F5E"/>
    <w:rsid w:val="00EE2E3C"/>
    <w:rsid w:val="00EE313E"/>
    <w:rsid w:val="00EE3A65"/>
    <w:rsid w:val="00EE3B86"/>
    <w:rsid w:val="00EE3BDF"/>
    <w:rsid w:val="00EE402F"/>
    <w:rsid w:val="00EE4544"/>
    <w:rsid w:val="00EE4640"/>
    <w:rsid w:val="00EE58AC"/>
    <w:rsid w:val="00EE5962"/>
    <w:rsid w:val="00EE6C8E"/>
    <w:rsid w:val="00EE7B1F"/>
    <w:rsid w:val="00EE7E84"/>
    <w:rsid w:val="00EF05E6"/>
    <w:rsid w:val="00EF0607"/>
    <w:rsid w:val="00EF0684"/>
    <w:rsid w:val="00EF07CD"/>
    <w:rsid w:val="00EF08CD"/>
    <w:rsid w:val="00EF0A59"/>
    <w:rsid w:val="00EF0AFD"/>
    <w:rsid w:val="00EF1382"/>
    <w:rsid w:val="00EF202F"/>
    <w:rsid w:val="00EF207D"/>
    <w:rsid w:val="00EF28BB"/>
    <w:rsid w:val="00EF29FF"/>
    <w:rsid w:val="00EF2E00"/>
    <w:rsid w:val="00EF32CA"/>
    <w:rsid w:val="00EF3333"/>
    <w:rsid w:val="00EF3413"/>
    <w:rsid w:val="00EF4809"/>
    <w:rsid w:val="00EF4816"/>
    <w:rsid w:val="00EF4AEC"/>
    <w:rsid w:val="00EF4BEB"/>
    <w:rsid w:val="00EF4DB6"/>
    <w:rsid w:val="00EF5469"/>
    <w:rsid w:val="00EF54EF"/>
    <w:rsid w:val="00EF5855"/>
    <w:rsid w:val="00EF5F32"/>
    <w:rsid w:val="00EF6DD6"/>
    <w:rsid w:val="00EF6FF0"/>
    <w:rsid w:val="00EF706D"/>
    <w:rsid w:val="00EF79CA"/>
    <w:rsid w:val="00F0008A"/>
    <w:rsid w:val="00F00D38"/>
    <w:rsid w:val="00F00EB3"/>
    <w:rsid w:val="00F0198B"/>
    <w:rsid w:val="00F01FEB"/>
    <w:rsid w:val="00F0207C"/>
    <w:rsid w:val="00F02134"/>
    <w:rsid w:val="00F022E6"/>
    <w:rsid w:val="00F022E9"/>
    <w:rsid w:val="00F022EB"/>
    <w:rsid w:val="00F02B5B"/>
    <w:rsid w:val="00F02E28"/>
    <w:rsid w:val="00F02ECF"/>
    <w:rsid w:val="00F03334"/>
    <w:rsid w:val="00F03617"/>
    <w:rsid w:val="00F03DA6"/>
    <w:rsid w:val="00F03E27"/>
    <w:rsid w:val="00F040B6"/>
    <w:rsid w:val="00F0460C"/>
    <w:rsid w:val="00F04641"/>
    <w:rsid w:val="00F04986"/>
    <w:rsid w:val="00F04C2B"/>
    <w:rsid w:val="00F04FC3"/>
    <w:rsid w:val="00F05120"/>
    <w:rsid w:val="00F053B7"/>
    <w:rsid w:val="00F05C9B"/>
    <w:rsid w:val="00F06D80"/>
    <w:rsid w:val="00F06FB1"/>
    <w:rsid w:val="00F075D1"/>
    <w:rsid w:val="00F07A76"/>
    <w:rsid w:val="00F10195"/>
    <w:rsid w:val="00F11354"/>
    <w:rsid w:val="00F11464"/>
    <w:rsid w:val="00F11599"/>
    <w:rsid w:val="00F11673"/>
    <w:rsid w:val="00F11A60"/>
    <w:rsid w:val="00F11AAB"/>
    <w:rsid w:val="00F122AD"/>
    <w:rsid w:val="00F13460"/>
    <w:rsid w:val="00F13507"/>
    <w:rsid w:val="00F13BBB"/>
    <w:rsid w:val="00F145E6"/>
    <w:rsid w:val="00F15152"/>
    <w:rsid w:val="00F15975"/>
    <w:rsid w:val="00F15C86"/>
    <w:rsid w:val="00F1655A"/>
    <w:rsid w:val="00F16BB0"/>
    <w:rsid w:val="00F1744A"/>
    <w:rsid w:val="00F17C95"/>
    <w:rsid w:val="00F17E80"/>
    <w:rsid w:val="00F20EE1"/>
    <w:rsid w:val="00F211F7"/>
    <w:rsid w:val="00F213B0"/>
    <w:rsid w:val="00F21740"/>
    <w:rsid w:val="00F221E4"/>
    <w:rsid w:val="00F22741"/>
    <w:rsid w:val="00F22B4F"/>
    <w:rsid w:val="00F242D8"/>
    <w:rsid w:val="00F24302"/>
    <w:rsid w:val="00F24A2E"/>
    <w:rsid w:val="00F24AF0"/>
    <w:rsid w:val="00F24B50"/>
    <w:rsid w:val="00F25037"/>
    <w:rsid w:val="00F254B5"/>
    <w:rsid w:val="00F2557F"/>
    <w:rsid w:val="00F257B1"/>
    <w:rsid w:val="00F25CEE"/>
    <w:rsid w:val="00F2648E"/>
    <w:rsid w:val="00F26756"/>
    <w:rsid w:val="00F27591"/>
    <w:rsid w:val="00F276BB"/>
    <w:rsid w:val="00F277D6"/>
    <w:rsid w:val="00F27D39"/>
    <w:rsid w:val="00F27DE1"/>
    <w:rsid w:val="00F3035E"/>
    <w:rsid w:val="00F30851"/>
    <w:rsid w:val="00F30A6D"/>
    <w:rsid w:val="00F30C90"/>
    <w:rsid w:val="00F3172C"/>
    <w:rsid w:val="00F3175C"/>
    <w:rsid w:val="00F31F47"/>
    <w:rsid w:val="00F321CA"/>
    <w:rsid w:val="00F325E9"/>
    <w:rsid w:val="00F3272F"/>
    <w:rsid w:val="00F340E8"/>
    <w:rsid w:val="00F345E7"/>
    <w:rsid w:val="00F3565E"/>
    <w:rsid w:val="00F368FD"/>
    <w:rsid w:val="00F36B33"/>
    <w:rsid w:val="00F37522"/>
    <w:rsid w:val="00F37A02"/>
    <w:rsid w:val="00F37BFE"/>
    <w:rsid w:val="00F37F27"/>
    <w:rsid w:val="00F40045"/>
    <w:rsid w:val="00F405C4"/>
    <w:rsid w:val="00F40C2F"/>
    <w:rsid w:val="00F40D66"/>
    <w:rsid w:val="00F40E50"/>
    <w:rsid w:val="00F40E8D"/>
    <w:rsid w:val="00F40F11"/>
    <w:rsid w:val="00F41182"/>
    <w:rsid w:val="00F4156F"/>
    <w:rsid w:val="00F4159E"/>
    <w:rsid w:val="00F417B3"/>
    <w:rsid w:val="00F417B7"/>
    <w:rsid w:val="00F41CD1"/>
    <w:rsid w:val="00F420E6"/>
    <w:rsid w:val="00F42C7F"/>
    <w:rsid w:val="00F43EE0"/>
    <w:rsid w:val="00F43F3A"/>
    <w:rsid w:val="00F44798"/>
    <w:rsid w:val="00F44955"/>
    <w:rsid w:val="00F44A57"/>
    <w:rsid w:val="00F4577B"/>
    <w:rsid w:val="00F45C07"/>
    <w:rsid w:val="00F45D8F"/>
    <w:rsid w:val="00F46001"/>
    <w:rsid w:val="00F4677B"/>
    <w:rsid w:val="00F47F4E"/>
    <w:rsid w:val="00F500B2"/>
    <w:rsid w:val="00F50884"/>
    <w:rsid w:val="00F50A23"/>
    <w:rsid w:val="00F50CCB"/>
    <w:rsid w:val="00F50D99"/>
    <w:rsid w:val="00F51241"/>
    <w:rsid w:val="00F51571"/>
    <w:rsid w:val="00F52652"/>
    <w:rsid w:val="00F52696"/>
    <w:rsid w:val="00F52877"/>
    <w:rsid w:val="00F53144"/>
    <w:rsid w:val="00F53842"/>
    <w:rsid w:val="00F53D04"/>
    <w:rsid w:val="00F5413B"/>
    <w:rsid w:val="00F544D0"/>
    <w:rsid w:val="00F5466D"/>
    <w:rsid w:val="00F5469E"/>
    <w:rsid w:val="00F54E65"/>
    <w:rsid w:val="00F5512D"/>
    <w:rsid w:val="00F5535E"/>
    <w:rsid w:val="00F55A6D"/>
    <w:rsid w:val="00F57550"/>
    <w:rsid w:val="00F57E2D"/>
    <w:rsid w:val="00F60F59"/>
    <w:rsid w:val="00F610F2"/>
    <w:rsid w:val="00F61185"/>
    <w:rsid w:val="00F61232"/>
    <w:rsid w:val="00F62371"/>
    <w:rsid w:val="00F638EB"/>
    <w:rsid w:val="00F63C3D"/>
    <w:rsid w:val="00F63CA2"/>
    <w:rsid w:val="00F64060"/>
    <w:rsid w:val="00F643A4"/>
    <w:rsid w:val="00F64D1A"/>
    <w:rsid w:val="00F6502E"/>
    <w:rsid w:val="00F65218"/>
    <w:rsid w:val="00F6590A"/>
    <w:rsid w:val="00F65A94"/>
    <w:rsid w:val="00F65E99"/>
    <w:rsid w:val="00F662A1"/>
    <w:rsid w:val="00F66603"/>
    <w:rsid w:val="00F6670E"/>
    <w:rsid w:val="00F667C1"/>
    <w:rsid w:val="00F66BC6"/>
    <w:rsid w:val="00F66CCD"/>
    <w:rsid w:val="00F678E0"/>
    <w:rsid w:val="00F67F9A"/>
    <w:rsid w:val="00F70343"/>
    <w:rsid w:val="00F7101E"/>
    <w:rsid w:val="00F7124C"/>
    <w:rsid w:val="00F71879"/>
    <w:rsid w:val="00F71B6D"/>
    <w:rsid w:val="00F72398"/>
    <w:rsid w:val="00F7270E"/>
    <w:rsid w:val="00F72CD3"/>
    <w:rsid w:val="00F738D0"/>
    <w:rsid w:val="00F73E23"/>
    <w:rsid w:val="00F7418E"/>
    <w:rsid w:val="00F74588"/>
    <w:rsid w:val="00F74649"/>
    <w:rsid w:val="00F754FA"/>
    <w:rsid w:val="00F75E22"/>
    <w:rsid w:val="00F75EF8"/>
    <w:rsid w:val="00F76314"/>
    <w:rsid w:val="00F76324"/>
    <w:rsid w:val="00F76649"/>
    <w:rsid w:val="00F76D63"/>
    <w:rsid w:val="00F76F4D"/>
    <w:rsid w:val="00F770E5"/>
    <w:rsid w:val="00F771BE"/>
    <w:rsid w:val="00F77487"/>
    <w:rsid w:val="00F77B85"/>
    <w:rsid w:val="00F77CA2"/>
    <w:rsid w:val="00F77F84"/>
    <w:rsid w:val="00F801C6"/>
    <w:rsid w:val="00F80810"/>
    <w:rsid w:val="00F80BB5"/>
    <w:rsid w:val="00F80DA8"/>
    <w:rsid w:val="00F80F19"/>
    <w:rsid w:val="00F812D3"/>
    <w:rsid w:val="00F8134C"/>
    <w:rsid w:val="00F81578"/>
    <w:rsid w:val="00F81C11"/>
    <w:rsid w:val="00F82023"/>
    <w:rsid w:val="00F82024"/>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007"/>
    <w:rsid w:val="00F9032B"/>
    <w:rsid w:val="00F915A4"/>
    <w:rsid w:val="00F91648"/>
    <w:rsid w:val="00F91660"/>
    <w:rsid w:val="00F9208B"/>
    <w:rsid w:val="00F92999"/>
    <w:rsid w:val="00F92E8B"/>
    <w:rsid w:val="00F9312D"/>
    <w:rsid w:val="00F93282"/>
    <w:rsid w:val="00F93309"/>
    <w:rsid w:val="00F935FA"/>
    <w:rsid w:val="00F9413F"/>
    <w:rsid w:val="00F942F3"/>
    <w:rsid w:val="00F945A5"/>
    <w:rsid w:val="00F94ACE"/>
    <w:rsid w:val="00F95497"/>
    <w:rsid w:val="00F9594B"/>
    <w:rsid w:val="00F95B91"/>
    <w:rsid w:val="00F965C1"/>
    <w:rsid w:val="00F97D2E"/>
    <w:rsid w:val="00F97E35"/>
    <w:rsid w:val="00F97EF5"/>
    <w:rsid w:val="00FA036B"/>
    <w:rsid w:val="00FA042A"/>
    <w:rsid w:val="00FA0BA8"/>
    <w:rsid w:val="00FA0ED3"/>
    <w:rsid w:val="00FA1414"/>
    <w:rsid w:val="00FA2066"/>
    <w:rsid w:val="00FA2C46"/>
    <w:rsid w:val="00FA2F62"/>
    <w:rsid w:val="00FA3C2F"/>
    <w:rsid w:val="00FA45AC"/>
    <w:rsid w:val="00FA4711"/>
    <w:rsid w:val="00FA4727"/>
    <w:rsid w:val="00FA4995"/>
    <w:rsid w:val="00FA4ABD"/>
    <w:rsid w:val="00FA57CD"/>
    <w:rsid w:val="00FA5A0E"/>
    <w:rsid w:val="00FA668D"/>
    <w:rsid w:val="00FA6B65"/>
    <w:rsid w:val="00FA7126"/>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7061"/>
    <w:rsid w:val="00FB75E2"/>
    <w:rsid w:val="00FB78DD"/>
    <w:rsid w:val="00FB7EBB"/>
    <w:rsid w:val="00FC0200"/>
    <w:rsid w:val="00FC0831"/>
    <w:rsid w:val="00FC0BDD"/>
    <w:rsid w:val="00FC0FE4"/>
    <w:rsid w:val="00FC13D1"/>
    <w:rsid w:val="00FC1BFD"/>
    <w:rsid w:val="00FC1C8F"/>
    <w:rsid w:val="00FC26D7"/>
    <w:rsid w:val="00FC2DE9"/>
    <w:rsid w:val="00FC2F88"/>
    <w:rsid w:val="00FC3359"/>
    <w:rsid w:val="00FC3383"/>
    <w:rsid w:val="00FC3B0E"/>
    <w:rsid w:val="00FC3DC5"/>
    <w:rsid w:val="00FC4655"/>
    <w:rsid w:val="00FC4934"/>
    <w:rsid w:val="00FC5162"/>
    <w:rsid w:val="00FC6214"/>
    <w:rsid w:val="00FC6F1E"/>
    <w:rsid w:val="00FC78D1"/>
    <w:rsid w:val="00FC7B9C"/>
    <w:rsid w:val="00FD0147"/>
    <w:rsid w:val="00FD047C"/>
    <w:rsid w:val="00FD1562"/>
    <w:rsid w:val="00FD15A5"/>
    <w:rsid w:val="00FD1BC8"/>
    <w:rsid w:val="00FD1EAA"/>
    <w:rsid w:val="00FD211A"/>
    <w:rsid w:val="00FD244C"/>
    <w:rsid w:val="00FD249B"/>
    <w:rsid w:val="00FD2BC2"/>
    <w:rsid w:val="00FD2DB9"/>
    <w:rsid w:val="00FD30C1"/>
    <w:rsid w:val="00FD348A"/>
    <w:rsid w:val="00FD3C90"/>
    <w:rsid w:val="00FD3E21"/>
    <w:rsid w:val="00FD440C"/>
    <w:rsid w:val="00FD5BCB"/>
    <w:rsid w:val="00FD68FD"/>
    <w:rsid w:val="00FD6A17"/>
    <w:rsid w:val="00FD6B6A"/>
    <w:rsid w:val="00FD70B0"/>
    <w:rsid w:val="00FE017E"/>
    <w:rsid w:val="00FE028A"/>
    <w:rsid w:val="00FE15A7"/>
    <w:rsid w:val="00FE1AD2"/>
    <w:rsid w:val="00FE2B74"/>
    <w:rsid w:val="00FE3239"/>
    <w:rsid w:val="00FE38E4"/>
    <w:rsid w:val="00FE3953"/>
    <w:rsid w:val="00FE3F66"/>
    <w:rsid w:val="00FE3F97"/>
    <w:rsid w:val="00FE4178"/>
    <w:rsid w:val="00FE48B2"/>
    <w:rsid w:val="00FE4CC9"/>
    <w:rsid w:val="00FE530E"/>
    <w:rsid w:val="00FE7273"/>
    <w:rsid w:val="00FE7C3A"/>
    <w:rsid w:val="00FF029D"/>
    <w:rsid w:val="00FF066C"/>
    <w:rsid w:val="00FF0809"/>
    <w:rsid w:val="00FF088E"/>
    <w:rsid w:val="00FF0C94"/>
    <w:rsid w:val="00FF175B"/>
    <w:rsid w:val="00FF193C"/>
    <w:rsid w:val="00FF1E44"/>
    <w:rsid w:val="00FF1F18"/>
    <w:rsid w:val="00FF244D"/>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7569"/>
    <o:shapelayout v:ext="edit">
      <o:idmap v:ext="edit" data="1"/>
    </o:shapelayout>
  </w:shapeDefaults>
  <w:decimalSymbol w:val=","/>
  <w:listSeparator w:val=";"/>
  <w15:docId w15:val="{D2421D72-139B-40CA-B406-721CD3F5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9701A1"/>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uiPriority w:val="99"/>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5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uiPriority w:val="99"/>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header"/>
    <w:basedOn w:val="a8"/>
    <w:link w:val="af2"/>
    <w:rsid w:val="002C0810"/>
    <w:pPr>
      <w:tabs>
        <w:tab w:val="center" w:pos="4677"/>
        <w:tab w:val="right" w:pos="9355"/>
      </w:tabs>
    </w:pPr>
  </w:style>
  <w:style w:type="character" w:customStyle="1" w:styleId="af2">
    <w:name w:val="Верхний колонтитул Знак"/>
    <w:aliases w:val="Aa?oiee eieiioeooe Знак,Linie Знак,sl_header Знак,header Знак"/>
    <w:link w:val="af1"/>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
    <w:basedOn w:val="a8"/>
    <w:uiPriority w:val="99"/>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uiPriority w:val="99"/>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8670C0"/>
    <w:pPr>
      <w:spacing w:before="0" w:after="240"/>
      <w:ind w:firstLine="21"/>
      <w:jc w:val="left"/>
    </w:pPr>
    <w:rPr>
      <w:b w:val="0"/>
      <w:bCs w:val="0"/>
    </w:rPr>
  </w:style>
  <w:style w:type="character" w:customStyle="1" w:styleId="111">
    <w:name w:val="1.1 подпункт Знак Знак"/>
    <w:link w:val="110"/>
    <w:rsid w:val="008670C0"/>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uiPriority w:val="99"/>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99"/>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uiPriority w:val="99"/>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uiPriority w:val="34"/>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1">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2">
    <w:name w:val="Íîðìàëüíûé"/>
    <w:semiHidden/>
    <w:rsid w:val="009F4164"/>
    <w:pPr>
      <w:jc w:val="both"/>
    </w:pPr>
    <w:rPr>
      <w:rFonts w:ascii="Courier" w:eastAsia="Times New Roman" w:hAnsi="Courier"/>
      <w:sz w:val="24"/>
      <w:lang w:val="en-GB"/>
    </w:rPr>
  </w:style>
  <w:style w:type="character" w:customStyle="1" w:styleId="affffff3">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4">
    <w:name w:val="Заголовок инструкции"/>
    <w:basedOn w:val="afa"/>
    <w:rsid w:val="009F4164"/>
  </w:style>
  <w:style w:type="paragraph" w:customStyle="1" w:styleId="affffff5">
    <w:name w:val="ПЗ инструкции"/>
    <w:basedOn w:val="a8"/>
    <w:rsid w:val="009F4164"/>
    <w:pPr>
      <w:spacing w:before="240" w:after="120"/>
      <w:jc w:val="center"/>
    </w:pPr>
    <w:rPr>
      <w:b/>
      <w:bCs/>
      <w:sz w:val="28"/>
      <w:szCs w:val="20"/>
    </w:rPr>
  </w:style>
  <w:style w:type="paragraph" w:customStyle="1" w:styleId="affffff6">
    <w:name w:val="Инструкция"/>
    <w:basedOn w:val="affffff4"/>
    <w:rsid w:val="009F4164"/>
  </w:style>
  <w:style w:type="paragraph" w:customStyle="1" w:styleId="affffff7">
    <w:name w:val="Указания"/>
    <w:basedOn w:val="affffff5"/>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8">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9">
    <w:name w:val="caption"/>
    <w:basedOn w:val="a8"/>
    <w:next w:val="a8"/>
    <w:link w:val="affffffa"/>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b">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c">
    <w:name w:val="Реквизит"/>
    <w:rsid w:val="009F4164"/>
    <w:rPr>
      <w:sz w:val="28"/>
    </w:rPr>
  </w:style>
  <w:style w:type="character" w:customStyle="1" w:styleId="affffffd">
    <w:name w:val="Реквизит полужирный"/>
    <w:rsid w:val="009F4164"/>
    <w:rPr>
      <w:b/>
      <w:bCs/>
      <w:sz w:val="28"/>
    </w:rPr>
  </w:style>
  <w:style w:type="character" w:styleId="affffffe">
    <w:name w:val="annotation reference"/>
    <w:rsid w:val="009F4164"/>
    <w:rPr>
      <w:sz w:val="16"/>
      <w:szCs w:val="16"/>
    </w:rPr>
  </w:style>
  <w:style w:type="paragraph" w:styleId="afffffff">
    <w:name w:val="annotation subject"/>
    <w:basedOn w:val="afffffc"/>
    <w:next w:val="afffffc"/>
    <w:link w:val="afffffff0"/>
    <w:rsid w:val="009F4164"/>
    <w:pPr>
      <w:spacing w:after="60"/>
      <w:jc w:val="both"/>
    </w:pPr>
    <w:rPr>
      <w:b/>
      <w:bCs/>
    </w:rPr>
  </w:style>
  <w:style w:type="character" w:customStyle="1" w:styleId="afffffff0">
    <w:name w:val="Тема примечания Знак"/>
    <w:link w:val="afffffff"/>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1">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2">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3">
    <w:name w:val="Сноска_"/>
    <w:link w:val="afffffff4"/>
    <w:rsid w:val="00700618"/>
    <w:rPr>
      <w:rFonts w:ascii="Times New Roman" w:eastAsia="Times New Roman" w:hAnsi="Times New Roman"/>
      <w:b/>
      <w:bCs/>
      <w:sz w:val="18"/>
      <w:szCs w:val="18"/>
      <w:shd w:val="clear" w:color="auto" w:fill="FFFFFF"/>
    </w:rPr>
  </w:style>
  <w:style w:type="paragraph" w:customStyle="1" w:styleId="afffffff4">
    <w:name w:val="Сноска"/>
    <w:basedOn w:val="a8"/>
    <w:link w:val="afffffff3"/>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5">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6">
    <w:name w:val="Тендерные данные"/>
    <w:basedOn w:val="a8"/>
    <w:rsid w:val="00CF489F"/>
    <w:pPr>
      <w:tabs>
        <w:tab w:val="left" w:pos="1985"/>
      </w:tabs>
      <w:spacing w:before="120" w:after="60"/>
      <w:jc w:val="both"/>
    </w:pPr>
    <w:rPr>
      <w:b/>
      <w:szCs w:val="20"/>
    </w:rPr>
  </w:style>
  <w:style w:type="paragraph" w:customStyle="1" w:styleId="afffffff7">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8">
    <w:name w:val="Таблица заголовок"/>
    <w:basedOn w:val="a8"/>
    <w:rsid w:val="00CF489F"/>
    <w:pPr>
      <w:spacing w:before="120" w:after="120" w:line="360" w:lineRule="auto"/>
      <w:jc w:val="right"/>
    </w:pPr>
    <w:rPr>
      <w:b/>
      <w:sz w:val="28"/>
      <w:szCs w:val="28"/>
    </w:rPr>
  </w:style>
  <w:style w:type="paragraph" w:customStyle="1" w:styleId="afffffff9">
    <w:name w:val="текст таблицы"/>
    <w:basedOn w:val="a8"/>
    <w:rsid w:val="00CF489F"/>
    <w:pPr>
      <w:spacing w:before="120"/>
      <w:ind w:right="-102"/>
    </w:pPr>
  </w:style>
  <w:style w:type="paragraph" w:customStyle="1" w:styleId="afffffffa">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b">
    <w:name w:val="a"/>
    <w:basedOn w:val="a8"/>
    <w:rsid w:val="00CF489F"/>
    <w:pPr>
      <w:snapToGrid w:val="0"/>
      <w:spacing w:line="360" w:lineRule="auto"/>
      <w:ind w:left="1134" w:hanging="567"/>
      <w:jc w:val="both"/>
    </w:pPr>
    <w:rPr>
      <w:sz w:val="28"/>
      <w:szCs w:val="28"/>
    </w:rPr>
  </w:style>
  <w:style w:type="paragraph" w:customStyle="1" w:styleId="afffffffc">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d">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e">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0">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1">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1"/>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2">
    <w:name w:val="втяжка"/>
    <w:basedOn w:val="1ff"/>
    <w:next w:val="1ff"/>
    <w:rsid w:val="00CF489F"/>
    <w:pPr>
      <w:tabs>
        <w:tab w:val="left" w:pos="567"/>
      </w:tabs>
      <w:spacing w:before="57"/>
      <w:ind w:left="567" w:hanging="567"/>
    </w:pPr>
  </w:style>
  <w:style w:type="paragraph" w:customStyle="1" w:styleId="1ff0">
    <w:name w:val="втяжка1"/>
    <w:basedOn w:val="affffffff2"/>
    <w:next w:val="affffffff2"/>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3">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4">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5">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6"/>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7">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8">
    <w:name w:val="АД_Основной текст"/>
    <w:basedOn w:val="a8"/>
    <w:link w:val="affffffff9"/>
    <w:qFormat/>
    <w:rsid w:val="00CF489F"/>
    <w:pPr>
      <w:ind w:firstLine="567"/>
      <w:jc w:val="both"/>
    </w:pPr>
  </w:style>
  <w:style w:type="character" w:customStyle="1" w:styleId="affffffff9">
    <w:name w:val="АД_Основной текст Знак"/>
    <w:link w:val="affffffff8"/>
    <w:rsid w:val="00CF489F"/>
    <w:rPr>
      <w:rFonts w:ascii="Times New Roman" w:eastAsia="Times New Roman" w:hAnsi="Times New Roman"/>
      <w:sz w:val="24"/>
      <w:szCs w:val="24"/>
    </w:rPr>
  </w:style>
  <w:style w:type="character" w:customStyle="1" w:styleId="affffffffa">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b">
    <w:name w:val="Гипертекстовая ссылка"/>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3"/>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a">
    <w:name w:val="Название объекта Знак"/>
    <w:link w:val="affffff9"/>
    <w:locked/>
    <w:rsid w:val="00CF489F"/>
    <w:rPr>
      <w:rFonts w:ascii="Times New Roman" w:eastAsia="Times New Roman" w:hAnsi="Times New Roman"/>
      <w:b/>
      <w:sz w:val="28"/>
      <w:szCs w:val="24"/>
    </w:rPr>
  </w:style>
  <w:style w:type="paragraph" w:customStyle="1" w:styleId="affffffffc">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d">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e">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0">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6">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1">
    <w:name w:val="Выделенная цитата Знак"/>
    <w:basedOn w:val="a9"/>
    <w:link w:val="afffffffff2"/>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3">
    <w:name w:val="Intense Emphasis"/>
    <w:uiPriority w:val="21"/>
    <w:qFormat/>
    <w:rsid w:val="00CF489F"/>
    <w:rPr>
      <w:b/>
      <w:bCs/>
      <w:i/>
      <w:iCs/>
      <w:color w:val="auto"/>
      <w:u w:val="single"/>
    </w:rPr>
  </w:style>
  <w:style w:type="character" w:styleId="afffffffff4">
    <w:name w:val="Subtle Reference"/>
    <w:uiPriority w:val="31"/>
    <w:qFormat/>
    <w:rsid w:val="00CF489F"/>
    <w:rPr>
      <w:smallCaps/>
    </w:rPr>
  </w:style>
  <w:style w:type="character" w:styleId="afffffffff5">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2">
    <w:name w:val="Intense Quote"/>
    <w:basedOn w:val="a8"/>
    <w:next w:val="a8"/>
    <w:link w:val="afffffffff1"/>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6">
    <w:name w:val="Subtle Emphasis"/>
    <w:basedOn w:val="a9"/>
    <w:uiPriority w:val="19"/>
    <w:qFormat/>
    <w:rsid w:val="00CF489F"/>
    <w:rPr>
      <w:i/>
      <w:iCs/>
      <w:color w:val="808080" w:themeColor="text1" w:themeTint="7F"/>
    </w:rPr>
  </w:style>
  <w:style w:type="character" w:styleId="afffffffff7">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50"/>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4"/>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4"/>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4"/>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4"/>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8"/>
    <w:rsid w:val="004B79E5"/>
    <w:pPr>
      <w:numPr>
        <w:numId w:val="45"/>
      </w:numPr>
      <w:spacing w:before="120" w:after="120"/>
      <w:jc w:val="both"/>
    </w:pPr>
    <w:rPr>
      <w:rFonts w:ascii="Calibri" w:eastAsia="Calibri" w:hAnsi="Calibri"/>
    </w:rPr>
  </w:style>
  <w:style w:type="character" w:customStyle="1" w:styleId="afffffffff8">
    <w:name w:val="Абзац первого уровня Знак"/>
    <w:link w:val="a"/>
    <w:rsid w:val="004B79E5"/>
    <w:rPr>
      <w:sz w:val="24"/>
      <w:szCs w:val="24"/>
    </w:rPr>
  </w:style>
  <w:style w:type="paragraph" w:customStyle="1" w:styleId="BulletList1">
    <w:name w:val="Bullet_List_1"/>
    <w:rsid w:val="004B79E5"/>
    <w:pPr>
      <w:numPr>
        <w:numId w:val="46"/>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7"/>
      </w:numPr>
      <w:spacing w:after="120"/>
      <w:jc w:val="both"/>
    </w:pPr>
    <w:rPr>
      <w:rFonts w:ascii="Arial" w:eastAsia="Times New Roman" w:hAnsi="Arial"/>
      <w:sz w:val="24"/>
      <w:szCs w:val="24"/>
    </w:rPr>
  </w:style>
  <w:style w:type="paragraph" w:customStyle="1" w:styleId="afffffffff9">
    <w:name w:val="_Табл_Заголовок"/>
    <w:link w:val="afffffffffa"/>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b">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a">
    <w:name w:val="_Табл_Заголовок Знак"/>
    <w:link w:val="afffffffff9"/>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8"/>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c">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9"/>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d">
    <w:name w:val="Основной текст + Не полужирный"/>
    <w:basedOn w:val="affffffff6"/>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51"/>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51"/>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e">
    <w:name w:val="ТЛ_Заказчик"/>
    <w:basedOn w:val="a8"/>
    <w:link w:val="affffffffff"/>
    <w:qFormat/>
    <w:rsid w:val="00E02D39"/>
    <w:pPr>
      <w:jc w:val="center"/>
    </w:pPr>
    <w:rPr>
      <w:sz w:val="28"/>
      <w:szCs w:val="28"/>
    </w:rPr>
  </w:style>
  <w:style w:type="character" w:customStyle="1" w:styleId="affffffffff">
    <w:name w:val="ТЛ_Заказчик Знак"/>
    <w:link w:val="afffffffffe"/>
    <w:locked/>
    <w:rsid w:val="00E02D39"/>
    <w:rPr>
      <w:rFonts w:ascii="Times New Roman" w:eastAsia="Times New Roman" w:hAnsi="Times New Roman"/>
      <w:sz w:val="28"/>
      <w:szCs w:val="28"/>
    </w:rPr>
  </w:style>
  <w:style w:type="paragraph" w:customStyle="1" w:styleId="affffffffff0">
    <w:name w:val="ТЛ_Утверждаю"/>
    <w:basedOn w:val="a8"/>
    <w:link w:val="affffffffff1"/>
    <w:qFormat/>
    <w:rsid w:val="00E02D39"/>
    <w:pPr>
      <w:ind w:left="4860"/>
      <w:jc w:val="center"/>
    </w:pPr>
    <w:rPr>
      <w:sz w:val="28"/>
      <w:szCs w:val="28"/>
    </w:rPr>
  </w:style>
  <w:style w:type="character" w:customStyle="1" w:styleId="affffffffff1">
    <w:name w:val="ТЛ_Утверждаю Знак"/>
    <w:link w:val="affffffffff0"/>
    <w:locked/>
    <w:rsid w:val="00E02D39"/>
    <w:rPr>
      <w:rFonts w:ascii="Times New Roman" w:eastAsia="Times New Roman" w:hAnsi="Times New Roman"/>
      <w:sz w:val="28"/>
      <w:szCs w:val="28"/>
    </w:rPr>
  </w:style>
  <w:style w:type="paragraph" w:customStyle="1" w:styleId="affffffffff2">
    <w:name w:val="ТЛ_Название"/>
    <w:basedOn w:val="a8"/>
    <w:link w:val="affffffffff3"/>
    <w:qFormat/>
    <w:rsid w:val="00E02D39"/>
    <w:pPr>
      <w:jc w:val="center"/>
    </w:pPr>
    <w:rPr>
      <w:b/>
      <w:sz w:val="28"/>
      <w:szCs w:val="28"/>
    </w:rPr>
  </w:style>
  <w:style w:type="character" w:customStyle="1" w:styleId="affffffffff3">
    <w:name w:val="ТЛ_Название Знак"/>
    <w:link w:val="affffffffff2"/>
    <w:locked/>
    <w:rsid w:val="00E02D39"/>
    <w:rPr>
      <w:rFonts w:ascii="Times New Roman" w:eastAsia="Times New Roman" w:hAnsi="Times New Roman"/>
      <w:b/>
      <w:sz w:val="28"/>
      <w:szCs w:val="28"/>
    </w:rPr>
  </w:style>
  <w:style w:type="paragraph" w:customStyle="1" w:styleId="affffffffff4">
    <w:name w:val="ТЛ_Город и Дата"/>
    <w:basedOn w:val="a8"/>
    <w:link w:val="affffffffff5"/>
    <w:qFormat/>
    <w:rsid w:val="00E02D39"/>
    <w:pPr>
      <w:jc w:val="center"/>
    </w:pPr>
    <w:rPr>
      <w:sz w:val="28"/>
      <w:szCs w:val="28"/>
    </w:rPr>
  </w:style>
  <w:style w:type="character" w:customStyle="1" w:styleId="affffffffff5">
    <w:name w:val="ТЛ_Город и Дата Знак"/>
    <w:link w:val="affffffffff4"/>
    <w:locked/>
    <w:rsid w:val="00E02D39"/>
    <w:rPr>
      <w:rFonts w:ascii="Times New Roman" w:eastAsia="Times New Roman" w:hAnsi="Times New Roman"/>
      <w:sz w:val="28"/>
      <w:szCs w:val="28"/>
    </w:rPr>
  </w:style>
  <w:style w:type="paragraph" w:customStyle="1" w:styleId="affffffffff6">
    <w:name w:val="АД_Наименование Разделов"/>
    <w:basedOn w:val="13"/>
    <w:link w:val="affffffffff7"/>
    <w:qFormat/>
    <w:rsid w:val="00E02D39"/>
    <w:pPr>
      <w:jc w:val="center"/>
    </w:pPr>
    <w:rPr>
      <w:bCs w:val="0"/>
      <w:i w:val="0"/>
      <w:kern w:val="28"/>
      <w:sz w:val="28"/>
      <w:szCs w:val="20"/>
    </w:rPr>
  </w:style>
  <w:style w:type="character" w:customStyle="1" w:styleId="affffffffff7">
    <w:name w:val="АД_Наименование Разделов Знак"/>
    <w:link w:val="affffffffff6"/>
    <w:locked/>
    <w:rsid w:val="00E02D39"/>
    <w:rPr>
      <w:rFonts w:ascii="Times New Roman" w:eastAsia="Times New Roman" w:hAnsi="Times New Roman"/>
      <w:b/>
      <w:kern w:val="28"/>
      <w:sz w:val="28"/>
    </w:rPr>
  </w:style>
  <w:style w:type="paragraph" w:customStyle="1" w:styleId="affffffffff8">
    <w:name w:val="АД_Наименование главы с нумерацией"/>
    <w:basedOn w:val="20"/>
    <w:link w:val="affffffffff9"/>
    <w:qFormat/>
    <w:rsid w:val="00E02D39"/>
    <w:rPr>
      <w:b/>
    </w:rPr>
  </w:style>
  <w:style w:type="paragraph" w:customStyle="1" w:styleId="affffffffffa">
    <w:name w:val="АД_Наименование главы без нумерации"/>
    <w:basedOn w:val="23"/>
    <w:link w:val="affffffffffb"/>
    <w:qFormat/>
    <w:rsid w:val="00E02D39"/>
    <w:pPr>
      <w:spacing w:before="0" w:after="0"/>
      <w:jc w:val="center"/>
    </w:pPr>
    <w:rPr>
      <w:rFonts w:ascii="Times New Roman" w:hAnsi="Times New Roman" w:cs="Arial"/>
      <w:i w:val="0"/>
      <w:iCs w:val="0"/>
      <w:sz w:val="24"/>
      <w:szCs w:val="24"/>
    </w:rPr>
  </w:style>
  <w:style w:type="character" w:customStyle="1" w:styleId="affffffffffb">
    <w:name w:val="АД_Наименование главы без нумерации Знак"/>
    <w:basedOn w:val="24"/>
    <w:link w:val="affffffffffa"/>
    <w:locked/>
    <w:rsid w:val="00E02D39"/>
    <w:rPr>
      <w:rFonts w:ascii="Times New Roman" w:eastAsia="Times New Roman" w:hAnsi="Times New Roman" w:cs="Arial"/>
      <w:b/>
      <w:bCs/>
      <w:i w:val="0"/>
      <w:iCs w:val="0"/>
      <w:sz w:val="24"/>
      <w:szCs w:val="24"/>
      <w:lang w:eastAsia="ru-RU"/>
    </w:rPr>
  </w:style>
  <w:style w:type="character" w:customStyle="1" w:styleId="affffffffff9">
    <w:name w:val="АД_Глава Знак"/>
    <w:basedOn w:val="2fff7"/>
    <w:link w:val="affffffffff8"/>
    <w:locked/>
    <w:rsid w:val="00E02D39"/>
    <w:rPr>
      <w:rFonts w:ascii="Times New Roman" w:eastAsia="Times New Roman" w:hAnsi="Times New Roman"/>
      <w:b/>
      <w:bCs/>
      <w:sz w:val="24"/>
      <w:szCs w:val="24"/>
    </w:rPr>
  </w:style>
  <w:style w:type="paragraph" w:customStyle="1" w:styleId="affffffffffc">
    <w:name w:val="АД_Нумерованный пункт"/>
    <w:basedOn w:val="32"/>
    <w:link w:val="affffffffffd"/>
    <w:qFormat/>
    <w:rsid w:val="00E02D39"/>
    <w:pPr>
      <w:tabs>
        <w:tab w:val="clear" w:pos="972"/>
        <w:tab w:val="num" w:pos="720"/>
      </w:tabs>
      <w:ind w:left="720" w:hanging="720"/>
    </w:pPr>
  </w:style>
  <w:style w:type="character" w:customStyle="1" w:styleId="affffffffffd">
    <w:name w:val="АД_Нумерованный пункт Знак"/>
    <w:basedOn w:val="3ff5"/>
    <w:link w:val="affffffffffc"/>
    <w:locked/>
    <w:rsid w:val="00E02D39"/>
    <w:rPr>
      <w:rFonts w:ascii="Arial" w:eastAsia="Times New Roman" w:hAnsi="Arial"/>
      <w:b/>
      <w:sz w:val="24"/>
    </w:rPr>
  </w:style>
  <w:style w:type="paragraph" w:customStyle="1" w:styleId="a5">
    <w:name w:val="АД_Нумерованный подпункт"/>
    <w:basedOn w:val="a8"/>
    <w:link w:val="affffffffffe"/>
    <w:qFormat/>
    <w:rsid w:val="00E02D39"/>
    <w:pPr>
      <w:numPr>
        <w:ilvl w:val="2"/>
        <w:numId w:val="51"/>
      </w:numPr>
      <w:tabs>
        <w:tab w:val="clear" w:pos="1440"/>
        <w:tab w:val="left" w:pos="720"/>
      </w:tabs>
      <w:ind w:left="720" w:hanging="720"/>
      <w:jc w:val="both"/>
    </w:pPr>
  </w:style>
  <w:style w:type="character" w:customStyle="1" w:styleId="affffffffffe">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
    <w:name w:val="АД_Заголовки таблиц"/>
    <w:basedOn w:val="a8"/>
    <w:qFormat/>
    <w:rsid w:val="00E02D39"/>
    <w:pPr>
      <w:jc w:val="center"/>
    </w:pPr>
    <w:rPr>
      <w:b/>
      <w:bCs/>
    </w:rPr>
  </w:style>
  <w:style w:type="paragraph" w:styleId="afffffffffff0">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1">
    <w:name w:val="АД_Основной текст по центру полужирный"/>
    <w:basedOn w:val="a8"/>
    <w:link w:val="afffffffffff2"/>
    <w:qFormat/>
    <w:rsid w:val="00E02D39"/>
    <w:pPr>
      <w:ind w:firstLine="567"/>
      <w:jc w:val="center"/>
    </w:pPr>
    <w:rPr>
      <w:b/>
    </w:rPr>
  </w:style>
  <w:style w:type="character" w:customStyle="1" w:styleId="afffffffffff2">
    <w:name w:val="АД_Основной текст по центру полужирный Знак"/>
    <w:link w:val="afffffffffff1"/>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e"/>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2"/>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3"/>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4"/>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6"/>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5"/>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7"/>
      </w:numPr>
      <w:tabs>
        <w:tab w:val="clear" w:pos="0"/>
        <w:tab w:val="num" w:pos="360"/>
      </w:tabs>
      <w:ind w:left="720" w:firstLine="709"/>
    </w:pPr>
  </w:style>
  <w:style w:type="paragraph" w:customStyle="1" w:styleId="afffffffffff3">
    <w:name w:val="Текст обычный"/>
    <w:rsid w:val="00E02D39"/>
    <w:pPr>
      <w:spacing w:before="60"/>
      <w:ind w:firstLine="284"/>
      <w:jc w:val="both"/>
    </w:pPr>
    <w:rPr>
      <w:rFonts w:ascii="Arial" w:eastAsia="Times New Roman" w:hAnsi="Arial" w:cs="Arial"/>
      <w:color w:val="000000"/>
    </w:rPr>
  </w:style>
  <w:style w:type="paragraph" w:customStyle="1" w:styleId="afffffffffff4">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5">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8"/>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8"/>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8"/>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9"/>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6">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uiPriority w:val="99"/>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uiPriority w:val="99"/>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uiPriority w:val="99"/>
    <w:rsid w:val="00E02D39"/>
    <w:pPr>
      <w:suppressLineNumbers/>
      <w:suppressAutoHyphens/>
    </w:pPr>
    <w:rPr>
      <w:rFonts w:ascii="Arial" w:hAnsi="Arial" w:cs="Tahoma"/>
      <w:lang w:eastAsia="ar-SA"/>
    </w:rPr>
  </w:style>
  <w:style w:type="paragraph" w:customStyle="1" w:styleId="afffffffffff7">
    <w:name w:val="Содержимое таблицы"/>
    <w:basedOn w:val="a8"/>
    <w:uiPriority w:val="99"/>
    <w:rsid w:val="00E02D39"/>
    <w:pPr>
      <w:suppressLineNumbers/>
      <w:suppressAutoHyphens/>
    </w:pPr>
    <w:rPr>
      <w:lang w:eastAsia="ar-SA"/>
    </w:rPr>
  </w:style>
  <w:style w:type="paragraph" w:customStyle="1" w:styleId="afffffffffff8">
    <w:name w:val="Заголовок таблицы"/>
    <w:basedOn w:val="afffffffffff7"/>
    <w:uiPriority w:val="99"/>
    <w:rsid w:val="00E02D39"/>
    <w:pPr>
      <w:jc w:val="center"/>
    </w:pPr>
    <w:rPr>
      <w:b/>
      <w:bCs/>
    </w:rPr>
  </w:style>
  <w:style w:type="paragraph" w:customStyle="1" w:styleId="afffffffffff9">
    <w:name w:val="Содержимое врезки"/>
    <w:basedOn w:val="afa"/>
    <w:uiPriority w:val="99"/>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5"/>
      </w:numPr>
      <w:tabs>
        <w:tab w:val="num" w:pos="1144"/>
      </w:tabs>
      <w:spacing w:before="60" w:after="60"/>
      <w:ind w:left="1163" w:hanging="318"/>
      <w:jc w:val="both"/>
    </w:pPr>
    <w:rPr>
      <w:sz w:val="28"/>
      <w:szCs w:val="28"/>
    </w:rPr>
  </w:style>
  <w:style w:type="paragraph" w:customStyle="1" w:styleId="afffffffffffa">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b">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c">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6"/>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6"/>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6"/>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6"/>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2"/>
      </w:numPr>
    </w:pPr>
  </w:style>
  <w:style w:type="numbering" w:customStyle="1" w:styleId="List12">
    <w:name w:val="List 12"/>
    <w:rsid w:val="00E02D39"/>
    <w:pPr>
      <w:numPr>
        <w:numId w:val="64"/>
      </w:numPr>
    </w:pPr>
  </w:style>
  <w:style w:type="numbering" w:customStyle="1" w:styleId="31">
    <w:name w:val="Список 31"/>
    <w:rsid w:val="00E02D39"/>
    <w:pPr>
      <w:numPr>
        <w:numId w:val="60"/>
      </w:numPr>
    </w:pPr>
  </w:style>
  <w:style w:type="numbering" w:customStyle="1" w:styleId="List11">
    <w:name w:val="List 11"/>
    <w:rsid w:val="00E02D39"/>
    <w:pPr>
      <w:numPr>
        <w:numId w:val="63"/>
      </w:numPr>
    </w:pPr>
  </w:style>
  <w:style w:type="numbering" w:customStyle="1" w:styleId="510">
    <w:name w:val="Список 51"/>
    <w:rsid w:val="00E02D39"/>
    <w:pPr>
      <w:numPr>
        <w:numId w:val="61"/>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text">
    <w:name w:val="headertext"/>
    <w:basedOn w:val="a8"/>
    <w:rsid w:val="00F5512D"/>
    <w:pPr>
      <w:spacing w:before="100" w:beforeAutospacing="1" w:after="100" w:afterAutospacing="1"/>
    </w:pPr>
  </w:style>
  <w:style w:type="paragraph" w:customStyle="1" w:styleId="01zagolovok">
    <w:name w:val="01_zagolovok"/>
    <w:basedOn w:val="a8"/>
    <w:rsid w:val="005374B7"/>
    <w:pPr>
      <w:keepNext/>
      <w:pageBreakBefore/>
      <w:spacing w:before="360" w:after="120"/>
      <w:outlineLvl w:val="0"/>
    </w:pPr>
    <w:rPr>
      <w:rFonts w:ascii="GaramondC" w:hAnsi="GaramondC"/>
      <w:b/>
      <w:color w:val="000000"/>
      <w:sz w:val="40"/>
      <w:szCs w:val="62"/>
    </w:rPr>
  </w:style>
  <w:style w:type="paragraph" w:customStyle="1" w:styleId="auiue">
    <w:name w:val="au?iue"/>
    <w:rsid w:val="000B267B"/>
    <w:pPr>
      <w:widowControl w:val="0"/>
      <w:jc w:val="center"/>
    </w:pPr>
    <w:rPr>
      <w:rFonts w:ascii="Times New Roman" w:eastAsia="Times New Roman" w:hAnsi="Times New Roman"/>
      <w:sz w:val="28"/>
    </w:rPr>
  </w:style>
  <w:style w:type="paragraph" w:customStyle="1" w:styleId="Oaaeeoa">
    <w:name w:val="Oaaeeoa"/>
    <w:basedOn w:val="a8"/>
    <w:rsid w:val="004C5BD0"/>
    <w:pPr>
      <w:widowControl w:val="0"/>
      <w:spacing w:after="60"/>
    </w:pPr>
    <w:rPr>
      <w:szCs w:val="20"/>
    </w:rPr>
  </w:style>
  <w:style w:type="paragraph" w:customStyle="1" w:styleId="afffffffffffd">
    <w:name w:val="Нормальный (таблица)"/>
    <w:basedOn w:val="a8"/>
    <w:next w:val="a8"/>
    <w:uiPriority w:val="99"/>
    <w:rsid w:val="004C5BD0"/>
    <w:pPr>
      <w:widowControl w:val="0"/>
      <w:autoSpaceDE w:val="0"/>
      <w:autoSpaceDN w:val="0"/>
      <w:adjustRightInd w:val="0"/>
      <w:jc w:val="both"/>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363275">
      <w:bodyDiv w:val="1"/>
      <w:marLeft w:val="0"/>
      <w:marRight w:val="0"/>
      <w:marTop w:val="0"/>
      <w:marBottom w:val="0"/>
      <w:divBdr>
        <w:top w:val="none" w:sz="0" w:space="0" w:color="auto"/>
        <w:left w:val="none" w:sz="0" w:space="0" w:color="auto"/>
        <w:bottom w:val="none" w:sz="0" w:space="0" w:color="auto"/>
        <w:right w:val="none" w:sz="0" w:space="0" w:color="auto"/>
      </w:divBdr>
      <w:divsChild>
        <w:div w:id="1665468957">
          <w:marLeft w:val="0"/>
          <w:marRight w:val="0"/>
          <w:marTop w:val="0"/>
          <w:marBottom w:val="0"/>
          <w:divBdr>
            <w:top w:val="none" w:sz="0" w:space="0" w:color="auto"/>
            <w:left w:val="none" w:sz="0" w:space="0" w:color="auto"/>
            <w:bottom w:val="none" w:sz="0" w:space="0" w:color="auto"/>
            <w:right w:val="none" w:sz="0" w:space="0" w:color="auto"/>
          </w:divBdr>
          <w:divsChild>
            <w:div w:id="493449483">
              <w:marLeft w:val="0"/>
              <w:marRight w:val="0"/>
              <w:marTop w:val="0"/>
              <w:marBottom w:val="0"/>
              <w:divBdr>
                <w:top w:val="none" w:sz="0" w:space="0" w:color="auto"/>
                <w:left w:val="none" w:sz="0" w:space="0" w:color="auto"/>
                <w:bottom w:val="none" w:sz="0" w:space="0" w:color="auto"/>
                <w:right w:val="none" w:sz="0" w:space="0" w:color="auto"/>
              </w:divBdr>
              <w:divsChild>
                <w:div w:id="316735799">
                  <w:marLeft w:val="0"/>
                  <w:marRight w:val="0"/>
                  <w:marTop w:val="195"/>
                  <w:marBottom w:val="195"/>
                  <w:divBdr>
                    <w:top w:val="none" w:sz="0" w:space="0" w:color="auto"/>
                    <w:left w:val="none" w:sz="0" w:space="0" w:color="auto"/>
                    <w:bottom w:val="none" w:sz="0" w:space="0" w:color="auto"/>
                    <w:right w:val="none" w:sz="0" w:space="0" w:color="auto"/>
                  </w:divBdr>
                  <w:divsChild>
                    <w:div w:id="333189068">
                      <w:marLeft w:val="0"/>
                      <w:marRight w:val="0"/>
                      <w:marTop w:val="0"/>
                      <w:marBottom w:val="0"/>
                      <w:divBdr>
                        <w:top w:val="none" w:sz="0" w:space="0" w:color="auto"/>
                        <w:left w:val="none" w:sz="0" w:space="0" w:color="auto"/>
                        <w:bottom w:val="none" w:sz="0" w:space="0" w:color="auto"/>
                        <w:right w:val="none" w:sz="0" w:space="0" w:color="auto"/>
                      </w:divBdr>
                      <w:divsChild>
                        <w:div w:id="1917129476">
                          <w:marLeft w:val="0"/>
                          <w:marRight w:val="0"/>
                          <w:marTop w:val="300"/>
                          <w:marBottom w:val="0"/>
                          <w:divBdr>
                            <w:top w:val="none" w:sz="0" w:space="0" w:color="auto"/>
                            <w:left w:val="none" w:sz="0" w:space="0" w:color="auto"/>
                            <w:bottom w:val="none" w:sz="0" w:space="0" w:color="auto"/>
                            <w:right w:val="none" w:sz="0" w:space="0" w:color="auto"/>
                          </w:divBdr>
                          <w:divsChild>
                            <w:div w:id="1216044919">
                              <w:marLeft w:val="0"/>
                              <w:marRight w:val="0"/>
                              <w:marTop w:val="0"/>
                              <w:marBottom w:val="0"/>
                              <w:divBdr>
                                <w:top w:val="none" w:sz="0" w:space="0" w:color="auto"/>
                                <w:left w:val="none" w:sz="0" w:space="0" w:color="auto"/>
                                <w:bottom w:val="none" w:sz="0" w:space="0" w:color="auto"/>
                                <w:right w:val="none" w:sz="0" w:space="0" w:color="auto"/>
                              </w:divBdr>
                              <w:divsChild>
                                <w:div w:id="181521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71420331">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53037520">
      <w:bodyDiv w:val="1"/>
      <w:marLeft w:val="0"/>
      <w:marRight w:val="0"/>
      <w:marTop w:val="0"/>
      <w:marBottom w:val="0"/>
      <w:divBdr>
        <w:top w:val="none" w:sz="0" w:space="0" w:color="auto"/>
        <w:left w:val="none" w:sz="0" w:space="0" w:color="auto"/>
        <w:bottom w:val="none" w:sz="0" w:space="0" w:color="auto"/>
        <w:right w:val="none" w:sz="0" w:space="0" w:color="auto"/>
      </w:divBdr>
    </w:div>
    <w:div w:id="898442988">
      <w:bodyDiv w:val="1"/>
      <w:marLeft w:val="0"/>
      <w:marRight w:val="0"/>
      <w:marTop w:val="0"/>
      <w:marBottom w:val="0"/>
      <w:divBdr>
        <w:top w:val="none" w:sz="0" w:space="0" w:color="auto"/>
        <w:left w:val="none" w:sz="0" w:space="0" w:color="auto"/>
        <w:bottom w:val="none" w:sz="0" w:space="0" w:color="auto"/>
        <w:right w:val="none" w:sz="0" w:space="0" w:color="auto"/>
      </w:divBdr>
      <w:divsChild>
        <w:div w:id="55321357">
          <w:marLeft w:val="0"/>
          <w:marRight w:val="0"/>
          <w:marTop w:val="0"/>
          <w:marBottom w:val="0"/>
          <w:divBdr>
            <w:top w:val="none" w:sz="0" w:space="0" w:color="auto"/>
            <w:left w:val="none" w:sz="0" w:space="0" w:color="auto"/>
            <w:bottom w:val="none" w:sz="0" w:space="0" w:color="auto"/>
            <w:right w:val="none" w:sz="0" w:space="0" w:color="auto"/>
          </w:divBdr>
          <w:divsChild>
            <w:div w:id="10568812">
              <w:marLeft w:val="0"/>
              <w:marRight w:val="0"/>
              <w:marTop w:val="0"/>
              <w:marBottom w:val="0"/>
              <w:divBdr>
                <w:top w:val="none" w:sz="0" w:space="0" w:color="auto"/>
                <w:left w:val="none" w:sz="0" w:space="0" w:color="auto"/>
                <w:bottom w:val="none" w:sz="0" w:space="0" w:color="auto"/>
                <w:right w:val="none" w:sz="0" w:space="0" w:color="auto"/>
              </w:divBdr>
              <w:divsChild>
                <w:div w:id="2049839595">
                  <w:marLeft w:val="0"/>
                  <w:marRight w:val="0"/>
                  <w:marTop w:val="195"/>
                  <w:marBottom w:val="195"/>
                  <w:divBdr>
                    <w:top w:val="none" w:sz="0" w:space="0" w:color="auto"/>
                    <w:left w:val="none" w:sz="0" w:space="0" w:color="auto"/>
                    <w:bottom w:val="none" w:sz="0" w:space="0" w:color="auto"/>
                    <w:right w:val="none" w:sz="0" w:space="0" w:color="auto"/>
                  </w:divBdr>
                  <w:divsChild>
                    <w:div w:id="1906835799">
                      <w:marLeft w:val="0"/>
                      <w:marRight w:val="0"/>
                      <w:marTop w:val="0"/>
                      <w:marBottom w:val="0"/>
                      <w:divBdr>
                        <w:top w:val="none" w:sz="0" w:space="0" w:color="auto"/>
                        <w:left w:val="none" w:sz="0" w:space="0" w:color="auto"/>
                        <w:bottom w:val="none" w:sz="0" w:space="0" w:color="auto"/>
                        <w:right w:val="none" w:sz="0" w:space="0" w:color="auto"/>
                      </w:divBdr>
                      <w:divsChild>
                        <w:div w:id="1570115144">
                          <w:marLeft w:val="0"/>
                          <w:marRight w:val="0"/>
                          <w:marTop w:val="300"/>
                          <w:marBottom w:val="0"/>
                          <w:divBdr>
                            <w:top w:val="none" w:sz="0" w:space="0" w:color="auto"/>
                            <w:left w:val="none" w:sz="0" w:space="0" w:color="auto"/>
                            <w:bottom w:val="none" w:sz="0" w:space="0" w:color="auto"/>
                            <w:right w:val="none" w:sz="0" w:space="0" w:color="auto"/>
                          </w:divBdr>
                          <w:divsChild>
                            <w:div w:id="2066248017">
                              <w:marLeft w:val="0"/>
                              <w:marRight w:val="0"/>
                              <w:marTop w:val="0"/>
                              <w:marBottom w:val="0"/>
                              <w:divBdr>
                                <w:top w:val="none" w:sz="0" w:space="0" w:color="auto"/>
                                <w:left w:val="none" w:sz="0" w:space="0" w:color="auto"/>
                                <w:bottom w:val="none" w:sz="0" w:space="0" w:color="auto"/>
                                <w:right w:val="none" w:sz="0" w:space="0" w:color="auto"/>
                              </w:divBdr>
                              <w:divsChild>
                                <w:div w:id="1474643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360475335">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7037658">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29236300">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117863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58.fss.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37531-16FD-4358-8E53-21A6A08E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1647</Words>
  <Characters>9394</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Никишина Елена Юрьевна</cp:lastModifiedBy>
  <cp:revision>4</cp:revision>
  <cp:lastPrinted>2019-10-23T10:45:00Z</cp:lastPrinted>
  <dcterms:created xsi:type="dcterms:W3CDTF">2020-12-01T07:37:00Z</dcterms:created>
  <dcterms:modified xsi:type="dcterms:W3CDTF">2020-12-01T07:51:00Z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