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6A" w:rsidRDefault="00EE166A" w:rsidP="00E85334">
      <w:pPr>
        <w:widowControl w:val="0"/>
        <w:jc w:val="center"/>
        <w:rPr>
          <w:b/>
          <w:caps/>
          <w:sz w:val="22"/>
          <w:szCs w:val="22"/>
        </w:rPr>
      </w:pPr>
      <w:r>
        <w:rPr>
          <w:b/>
          <w:caps/>
          <w:sz w:val="22"/>
          <w:szCs w:val="22"/>
        </w:rPr>
        <w:t>техническое задание</w:t>
      </w:r>
    </w:p>
    <w:p w:rsidR="00E85334" w:rsidRPr="00A85F3F" w:rsidRDefault="00E85334" w:rsidP="00E85334">
      <w:pPr>
        <w:widowControl w:val="0"/>
        <w:jc w:val="center"/>
        <w:rPr>
          <w:b/>
          <w:caps/>
          <w:sz w:val="22"/>
          <w:szCs w:val="22"/>
        </w:rPr>
      </w:pPr>
      <w:r w:rsidRPr="00A85F3F">
        <w:rPr>
          <w:b/>
          <w:caps/>
          <w:sz w:val="22"/>
          <w:szCs w:val="22"/>
        </w:rPr>
        <w:t xml:space="preserve"> </w:t>
      </w:r>
    </w:p>
    <w:tbl>
      <w:tblPr>
        <w:tblW w:w="10087"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1"/>
        <w:gridCol w:w="7796"/>
        <w:gridCol w:w="790"/>
      </w:tblGrid>
      <w:tr w:rsidR="006D52A5" w:rsidRPr="00A85F3F" w:rsidTr="00EE166A">
        <w:trPr>
          <w:trHeight w:val="285"/>
          <w:jc w:val="center"/>
        </w:trPr>
        <w:tc>
          <w:tcPr>
            <w:tcW w:w="10087" w:type="dxa"/>
            <w:gridSpan w:val="3"/>
          </w:tcPr>
          <w:p w:rsidR="006D52A5" w:rsidRPr="00A85F3F" w:rsidRDefault="006D52A5" w:rsidP="00252BD1">
            <w:pPr>
              <w:jc w:val="center"/>
              <w:rPr>
                <w:rFonts w:eastAsia="Calibri"/>
                <w:sz w:val="22"/>
                <w:szCs w:val="22"/>
                <w:lang w:eastAsia="en-US"/>
              </w:rPr>
            </w:pPr>
            <w:r w:rsidRPr="00A85F3F">
              <w:rPr>
                <w:rFonts w:eastAsia="Calibri"/>
                <w:sz w:val="22"/>
                <w:szCs w:val="22"/>
                <w:lang w:eastAsia="en-US"/>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6D52A5" w:rsidRPr="00A85F3F" w:rsidTr="00EE166A">
        <w:trPr>
          <w:trHeight w:val="285"/>
          <w:jc w:val="center"/>
        </w:trPr>
        <w:tc>
          <w:tcPr>
            <w:tcW w:w="10087" w:type="dxa"/>
            <w:gridSpan w:val="3"/>
          </w:tcPr>
          <w:p w:rsidR="00A677F8" w:rsidRPr="00AC12D7" w:rsidRDefault="00A677F8" w:rsidP="00A677F8">
            <w:pPr>
              <w:autoSpaceDE w:val="0"/>
              <w:autoSpaceDN w:val="0"/>
              <w:adjustRightInd w:val="0"/>
              <w:ind w:firstLine="501"/>
              <w:jc w:val="both"/>
              <w:rPr>
                <w:rFonts w:eastAsia="Arial"/>
                <w:bCs/>
                <w:sz w:val="22"/>
                <w:szCs w:val="22"/>
              </w:rPr>
            </w:pPr>
            <w:proofErr w:type="gramStart"/>
            <w:r w:rsidRPr="00AC12D7">
              <w:rPr>
                <w:rFonts w:eastAsia="Arial"/>
                <w:bCs/>
                <w:sz w:val="22"/>
                <w:szCs w:val="22"/>
              </w:rPr>
              <w:t xml:space="preserve">Для выполнения функций по обеспечению детей-инвалидов обувью ортопедической в части описания функциональных и технических характеристик, заказчик руководствовался рекомендациями индивидуальных программ реабилитации или </w:t>
            </w:r>
            <w:proofErr w:type="spellStart"/>
            <w:r w:rsidRPr="00AC12D7">
              <w:rPr>
                <w:rFonts w:eastAsia="Arial"/>
                <w:bCs/>
                <w:sz w:val="22"/>
                <w:szCs w:val="22"/>
              </w:rPr>
              <w:t>абилитации</w:t>
            </w:r>
            <w:proofErr w:type="spellEnd"/>
            <w:r w:rsidRPr="00AC12D7">
              <w:rPr>
                <w:rFonts w:eastAsia="Arial"/>
                <w:bCs/>
                <w:sz w:val="22"/>
                <w:szCs w:val="22"/>
              </w:rPr>
              <w:t xml:space="preserve"> инвалидов, разработанными федеральными учреждениями медико-социальной экспертизы, с учетом антропометрических и социально бытовых особенностей инвалидов, содержащие технические решения, в том числе специальные, используемые для компенсации или устранения стойких ограничений жизнедеятельности инвалидов</w:t>
            </w:r>
            <w:r w:rsidR="003A7A20">
              <w:rPr>
                <w:bCs/>
                <w:color w:val="000000"/>
                <w:sz w:val="22"/>
                <w:szCs w:val="22"/>
              </w:rPr>
              <w:t xml:space="preserve">, </w:t>
            </w:r>
            <w:r w:rsidR="003A7A20" w:rsidRPr="008627F9">
              <w:rPr>
                <w:rFonts w:eastAsia="Calibri"/>
                <w:sz w:val="22"/>
                <w:szCs w:val="22"/>
              </w:rPr>
              <w:t>а также решением Советского районного суда г</w:t>
            </w:r>
            <w:proofErr w:type="gramEnd"/>
            <w:r w:rsidR="003A7A20" w:rsidRPr="008627F9">
              <w:rPr>
                <w:rFonts w:eastAsia="Calibri"/>
                <w:sz w:val="22"/>
                <w:szCs w:val="22"/>
              </w:rPr>
              <w:t>. Рязани от 12.03.2020 по делу №2-44/2020.</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xml:space="preserve">В соответствии с требованиями ГОСТ </w:t>
            </w:r>
            <w:proofErr w:type="gramStart"/>
            <w:r w:rsidRPr="00AC12D7">
              <w:rPr>
                <w:rFonts w:eastAsia="Arial"/>
                <w:bCs/>
                <w:sz w:val="22"/>
                <w:szCs w:val="22"/>
              </w:rPr>
              <w:t>Р</w:t>
            </w:r>
            <w:proofErr w:type="gramEnd"/>
            <w:r w:rsidRPr="00AC12D7">
              <w:rPr>
                <w:rFonts w:eastAsia="Arial"/>
                <w:bCs/>
                <w:sz w:val="22"/>
                <w:szCs w:val="22"/>
              </w:rPr>
              <w:t xml:space="preserve"> 54407-2011 «Обувь ортопедическая. </w:t>
            </w:r>
            <w:proofErr w:type="gramStart"/>
            <w:r w:rsidRPr="00AC12D7">
              <w:rPr>
                <w:rFonts w:eastAsia="Arial"/>
                <w:bCs/>
                <w:sz w:val="22"/>
                <w:szCs w:val="22"/>
              </w:rPr>
              <w:t xml:space="preserve">Общие технические условия» в готовой обуви ортопедической не допускаются: </w:t>
            </w:r>
            <w:proofErr w:type="spellStart"/>
            <w:r w:rsidRPr="00AC12D7">
              <w:rPr>
                <w:rFonts w:eastAsia="Arial"/>
                <w:bCs/>
                <w:sz w:val="22"/>
                <w:szCs w:val="22"/>
              </w:rPr>
              <w:t>отдушистость</w:t>
            </w:r>
            <w:proofErr w:type="spellEnd"/>
            <w:r w:rsidRPr="00AC12D7">
              <w:rPr>
                <w:rFonts w:eastAsia="Arial"/>
                <w:bCs/>
                <w:sz w:val="22"/>
                <w:szCs w:val="22"/>
              </w:rPr>
              <w:t xml:space="preserve">, </w:t>
            </w:r>
            <w:proofErr w:type="spellStart"/>
            <w:r w:rsidRPr="00AC12D7">
              <w:rPr>
                <w:rFonts w:eastAsia="Arial"/>
                <w:bCs/>
                <w:sz w:val="22"/>
                <w:szCs w:val="22"/>
              </w:rPr>
              <w:t>воротистость</w:t>
            </w:r>
            <w:proofErr w:type="spellEnd"/>
            <w:r w:rsidRPr="00AC12D7">
              <w:rPr>
                <w:rFonts w:eastAsia="Arial"/>
                <w:bCs/>
                <w:sz w:val="22"/>
                <w:szCs w:val="22"/>
              </w:rPr>
              <w:t xml:space="preserve">, сильно выраженная жилистость, стяжка лицевой поверхности на носках и союзках, кроме деталей из эластичных кож; роговины и </w:t>
            </w:r>
            <w:proofErr w:type="spellStart"/>
            <w:r w:rsidRPr="00AC12D7">
              <w:rPr>
                <w:rFonts w:eastAsia="Arial"/>
                <w:bCs/>
                <w:sz w:val="22"/>
                <w:szCs w:val="22"/>
              </w:rPr>
              <w:t>кнутовины</w:t>
            </w:r>
            <w:proofErr w:type="spellEnd"/>
            <w:r w:rsidRPr="00AC12D7">
              <w:rPr>
                <w:rFonts w:eastAsia="Arial"/>
                <w:bCs/>
                <w:sz w:val="22"/>
                <w:szCs w:val="22"/>
              </w:rPr>
              <w:t xml:space="preserve"> на носках и союзках; механические повреждения; отставание верха и подкладки от задника; местная </w:t>
            </w:r>
            <w:proofErr w:type="spellStart"/>
            <w:r w:rsidRPr="00AC12D7">
              <w:rPr>
                <w:rFonts w:eastAsia="Arial"/>
                <w:bCs/>
                <w:sz w:val="22"/>
                <w:szCs w:val="22"/>
              </w:rPr>
              <w:t>неприклейка</w:t>
            </w:r>
            <w:proofErr w:type="spellEnd"/>
            <w:r w:rsidRPr="00AC12D7">
              <w:rPr>
                <w:rFonts w:eastAsia="Arial"/>
                <w:bCs/>
                <w:sz w:val="22"/>
                <w:szCs w:val="22"/>
              </w:rPr>
              <w:t xml:space="preserve"> подошв; плохое формование пяточной и носочной частей обуви;</w:t>
            </w:r>
            <w:proofErr w:type="gramEnd"/>
            <w:r w:rsidRPr="00AC12D7">
              <w:rPr>
                <w:rFonts w:eastAsia="Arial"/>
                <w:bCs/>
                <w:sz w:val="22"/>
                <w:szCs w:val="22"/>
              </w:rPr>
              <w:t xml:space="preserve"> деформация верха; складки внутри обуви; расщелины между деталями низа; осыпание красителя; бугры, вмятины, складки, низкое качество комплектующих и материалов. </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Обувь ортопедическая должна быть ручного или полумеханического производства.</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Ортопедическая обувь в соответствии с ее функциональным назначением и медицинскими показаниями должна включать несколько компонентов из ниже перечисленного перечня:</w:t>
            </w:r>
          </w:p>
          <w:p w:rsidR="00A677F8" w:rsidRPr="00AC12D7" w:rsidRDefault="00A677F8" w:rsidP="00A677F8">
            <w:pPr>
              <w:autoSpaceDE w:val="0"/>
              <w:autoSpaceDN w:val="0"/>
              <w:adjustRightInd w:val="0"/>
              <w:ind w:firstLine="501"/>
              <w:jc w:val="both"/>
              <w:rPr>
                <w:rFonts w:eastAsia="Arial"/>
                <w:bCs/>
                <w:sz w:val="22"/>
                <w:szCs w:val="22"/>
              </w:rPr>
            </w:pPr>
            <w:proofErr w:type="gramStart"/>
            <w:r w:rsidRPr="00AC12D7">
              <w:rPr>
                <w:rFonts w:eastAsia="Arial"/>
                <w:bCs/>
                <w:sz w:val="22"/>
                <w:szCs w:val="22"/>
              </w:rPr>
              <w:t xml:space="preserve">а) специальные жесткие детали: союзка жесткая, </w:t>
            </w:r>
            <w:proofErr w:type="spellStart"/>
            <w:r w:rsidRPr="00AC12D7">
              <w:rPr>
                <w:rFonts w:eastAsia="Arial"/>
                <w:bCs/>
                <w:sz w:val="22"/>
                <w:szCs w:val="22"/>
              </w:rPr>
              <w:t>полусоюзка</w:t>
            </w:r>
            <w:proofErr w:type="spellEnd"/>
            <w:r w:rsidRPr="00AC12D7">
              <w:rPr>
                <w:rFonts w:eastAsia="Arial"/>
                <w:bCs/>
                <w:sz w:val="22"/>
                <w:szCs w:val="22"/>
              </w:rPr>
              <w:t xml:space="preserve"> жесткая, </w:t>
            </w:r>
            <w:proofErr w:type="spellStart"/>
            <w:r w:rsidRPr="00AC12D7">
              <w:rPr>
                <w:rFonts w:eastAsia="Arial"/>
                <w:bCs/>
                <w:sz w:val="22"/>
                <w:szCs w:val="22"/>
              </w:rPr>
              <w:t>берц</w:t>
            </w:r>
            <w:proofErr w:type="spellEnd"/>
            <w:r w:rsidRPr="00AC12D7">
              <w:rPr>
                <w:rFonts w:eastAsia="Arial"/>
                <w:bCs/>
                <w:sz w:val="22"/>
                <w:szCs w:val="22"/>
              </w:rPr>
              <w:t xml:space="preserve"> жесткий односторонний, </w:t>
            </w:r>
            <w:proofErr w:type="spellStart"/>
            <w:r w:rsidRPr="00AC12D7">
              <w:rPr>
                <w:rFonts w:eastAsia="Arial"/>
                <w:bCs/>
                <w:sz w:val="22"/>
                <w:szCs w:val="22"/>
              </w:rPr>
              <w:t>берц</w:t>
            </w:r>
            <w:proofErr w:type="spellEnd"/>
            <w:r w:rsidRPr="00AC12D7">
              <w:rPr>
                <w:rFonts w:eastAsia="Arial"/>
                <w:bCs/>
                <w:sz w:val="22"/>
                <w:szCs w:val="22"/>
              </w:rPr>
              <w:t xml:space="preserve"> жесткий двусторонний, </w:t>
            </w:r>
            <w:proofErr w:type="spellStart"/>
            <w:r w:rsidRPr="00AC12D7">
              <w:rPr>
                <w:rFonts w:eastAsia="Arial"/>
                <w:bCs/>
                <w:sz w:val="22"/>
                <w:szCs w:val="22"/>
              </w:rPr>
              <w:t>берц</w:t>
            </w:r>
            <w:proofErr w:type="spellEnd"/>
            <w:r w:rsidRPr="00AC12D7">
              <w:rPr>
                <w:rFonts w:eastAsia="Arial"/>
                <w:bCs/>
                <w:sz w:val="22"/>
                <w:szCs w:val="22"/>
              </w:rPr>
              <w:t xml:space="preserve"> жесткий круговой, задний жесткий </w:t>
            </w:r>
            <w:proofErr w:type="spellStart"/>
            <w:r w:rsidRPr="00AC12D7">
              <w:rPr>
                <w:rFonts w:eastAsia="Arial"/>
                <w:bCs/>
                <w:sz w:val="22"/>
                <w:szCs w:val="22"/>
              </w:rPr>
              <w:t>берц</w:t>
            </w:r>
            <w:proofErr w:type="spellEnd"/>
            <w:r w:rsidRPr="00AC12D7">
              <w:rPr>
                <w:rFonts w:eastAsia="Arial"/>
                <w:bCs/>
                <w:sz w:val="22"/>
                <w:szCs w:val="22"/>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roofErr w:type="gramEnd"/>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xml:space="preserve">б) специальные мягкие детали: боковой внутренний ремень, дополнительная шнуровка, тяги, </w:t>
            </w:r>
            <w:proofErr w:type="spellStart"/>
            <w:r w:rsidRPr="00AC12D7">
              <w:rPr>
                <w:rFonts w:eastAsia="Arial"/>
                <w:bCs/>
                <w:sz w:val="22"/>
                <w:szCs w:val="22"/>
              </w:rPr>
              <w:t>притяжной</w:t>
            </w:r>
            <w:proofErr w:type="spellEnd"/>
            <w:r w:rsidRPr="00AC12D7">
              <w:rPr>
                <w:rFonts w:eastAsia="Arial"/>
                <w:bCs/>
                <w:sz w:val="22"/>
                <w:szCs w:val="22"/>
              </w:rPr>
              <w:t xml:space="preserve"> ремень, шнуровка.</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в) специальные металлические детали: пластина для ортопедической обуви, шины стальные, планшетки корсетные.</w:t>
            </w:r>
          </w:p>
          <w:p w:rsidR="00A677F8" w:rsidRPr="00AC12D7" w:rsidRDefault="00A677F8" w:rsidP="00A677F8">
            <w:pPr>
              <w:autoSpaceDE w:val="0"/>
              <w:autoSpaceDN w:val="0"/>
              <w:adjustRightInd w:val="0"/>
              <w:ind w:firstLine="501"/>
              <w:jc w:val="both"/>
              <w:rPr>
                <w:rFonts w:eastAsia="Arial"/>
                <w:bCs/>
                <w:sz w:val="22"/>
                <w:szCs w:val="22"/>
              </w:rPr>
            </w:pPr>
            <w:proofErr w:type="gramStart"/>
            <w:r w:rsidRPr="00AC12D7">
              <w:rPr>
                <w:rFonts w:eastAsia="Arial"/>
                <w:bCs/>
                <w:sz w:val="22"/>
                <w:szCs w:val="22"/>
              </w:rPr>
              <w:t xml:space="preserve">г) </w:t>
            </w:r>
            <w:proofErr w:type="spellStart"/>
            <w:r w:rsidRPr="00AC12D7">
              <w:rPr>
                <w:rFonts w:eastAsia="Arial"/>
                <w:bCs/>
                <w:sz w:val="22"/>
                <w:szCs w:val="22"/>
              </w:rPr>
              <w:t>межстелечные</w:t>
            </w:r>
            <w:proofErr w:type="spellEnd"/>
            <w:r w:rsidRPr="00AC12D7">
              <w:rPr>
                <w:rFonts w:eastAsia="Arial"/>
                <w:bCs/>
                <w:sz w:val="22"/>
                <w:szCs w:val="22"/>
              </w:rPr>
              <w:t xml:space="preserve"> слои: выкладка сводов (наружного и внутреннего), вкладка внутреннего свода, косок, супинатор, пронатор, пробка, двойной след.</w:t>
            </w:r>
            <w:proofErr w:type="gramEnd"/>
            <w:r w:rsidRPr="00AC12D7">
              <w:rPr>
                <w:rFonts w:eastAsia="Arial"/>
                <w:bCs/>
                <w:sz w:val="22"/>
                <w:szCs w:val="22"/>
              </w:rPr>
              <w:t xml:space="preserve"> </w:t>
            </w:r>
            <w:proofErr w:type="spellStart"/>
            <w:r w:rsidRPr="00AC12D7">
              <w:rPr>
                <w:rFonts w:eastAsia="Arial"/>
                <w:bCs/>
                <w:sz w:val="22"/>
                <w:szCs w:val="22"/>
              </w:rPr>
              <w:t>Межстелечные</w:t>
            </w:r>
            <w:proofErr w:type="spellEnd"/>
            <w:r w:rsidRPr="00AC12D7">
              <w:rPr>
                <w:rFonts w:eastAsia="Arial"/>
                <w:bCs/>
                <w:sz w:val="22"/>
                <w:szCs w:val="22"/>
              </w:rPr>
              <w:t xml:space="preserve"> слои должны быть изготовлены в виде единого блока, включающего один или несколько из вышеуказанных элементов.</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д) специальные детали низа: каблук и подошва особой формы;</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е) прочие специальные детали: искусственные стопы, передний отдел стопы и искусственный носок (после ампутации стопы).</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При обработке обуви ортопедической должно предусматриваться несколько примерок. Обувь ортопедическая должна быть устойчива к воздействию физиологической жидкости (пота) по МУ 25.1.-001.</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Обувь повседневная должна быть устойчива к климатическим воздействиям  (колебания температур, атмосферные осадки, вода, пыль).</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xml:space="preserve">Обувь ортопедическая должна обеспечивать: </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реализацию комплекса медицинских, технических и социальных мероприятий, проводимых с инвалидами, имеющих нарушения и (или) дефекты опорно-двигательного аппарата, в целях восстановления или компенсации ограничений их жизнедеятельности.</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достаточность опороспособности конечности;</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удержание стопы в корригированном положении для обеспечения функционально благоприятных условий для ее роста и развития у детей;</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компенсацию укорочения конечности.</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xml:space="preserve">Ортопедическая обувь должна соответствовать требованиям Национальных стандартов Российской Федерации ГОСТ </w:t>
            </w:r>
            <w:proofErr w:type="gramStart"/>
            <w:r w:rsidRPr="00AC12D7">
              <w:rPr>
                <w:rFonts w:eastAsia="Arial"/>
                <w:bCs/>
                <w:sz w:val="22"/>
                <w:szCs w:val="22"/>
              </w:rPr>
              <w:t>Р</w:t>
            </w:r>
            <w:proofErr w:type="gramEnd"/>
            <w:r w:rsidRPr="00AC12D7">
              <w:rPr>
                <w:rFonts w:eastAsia="Arial"/>
                <w:bCs/>
                <w:sz w:val="22"/>
                <w:szCs w:val="22"/>
              </w:rPr>
              <w:t xml:space="preserve"> ИСО 9999-2014 «Вспомогательные средства для людей с ограничениями жизнедеятельности. Классификация и терминология» ортопедическая обувь (06 33), прочность крепления, деформация задника и подноска должны соответствовать ГОСТ 21463-87 «Обувь. Нормы прочности» и гибкость обуви - ГОСТ 14226-80 «Обувь. Нормы гибкости», ГОСТ </w:t>
            </w:r>
            <w:proofErr w:type="gramStart"/>
            <w:r w:rsidRPr="00AC12D7">
              <w:rPr>
                <w:rFonts w:eastAsia="Arial"/>
                <w:bCs/>
                <w:sz w:val="22"/>
                <w:szCs w:val="22"/>
              </w:rPr>
              <w:t>Р</w:t>
            </w:r>
            <w:proofErr w:type="gramEnd"/>
            <w:r w:rsidRPr="00AC12D7">
              <w:rPr>
                <w:rFonts w:eastAsia="Arial"/>
                <w:bCs/>
                <w:sz w:val="22"/>
                <w:szCs w:val="22"/>
              </w:rPr>
              <w:t xml:space="preserve"> 53800-2010 </w:t>
            </w:r>
            <w:r w:rsidRPr="00AC12D7">
              <w:rPr>
                <w:rFonts w:eastAsia="Arial"/>
                <w:bCs/>
                <w:sz w:val="22"/>
                <w:szCs w:val="22"/>
              </w:rPr>
              <w:lastRenderedPageBreak/>
              <w:t xml:space="preserve">«Колодки обувные ортопедические. Общие технические условия», ГОСТ 54739-2011 «Изделия обувные ортопедические. Общие технические условия», ГОСТ </w:t>
            </w:r>
            <w:proofErr w:type="gramStart"/>
            <w:r w:rsidRPr="00AC12D7">
              <w:rPr>
                <w:rFonts w:eastAsia="Arial"/>
                <w:bCs/>
                <w:sz w:val="22"/>
                <w:szCs w:val="22"/>
              </w:rPr>
              <w:t>Р</w:t>
            </w:r>
            <w:proofErr w:type="gramEnd"/>
            <w:r w:rsidRPr="00AC12D7">
              <w:rPr>
                <w:rFonts w:eastAsia="Arial"/>
                <w:bCs/>
                <w:sz w:val="22"/>
                <w:szCs w:val="22"/>
              </w:rPr>
              <w:t xml:space="preserve"> 55638-2013 «Услуги по изготовлению ортопедической обуви. Требования безопасности», РСТ РСФСР 621-79 «Система показателей качества протезно-ортопедических изделий. Обувь ортопедическая профилактическая. Номенклатура показателей», РСТ РСФСР 741-88 «Обувь ортопедическая. Термины и определения», ГОСТ ISO 10993-1-2011 «Изделия медицинские. Оценка биологического действия медицинских изделий. Часть 1. Оценка и исследования», ГОСТ ISO 10993-5-2011 «Изделия медицинские. Оценка биологического действия медицинских изделий. Часть 5. Исследования на </w:t>
            </w:r>
            <w:proofErr w:type="spellStart"/>
            <w:r w:rsidRPr="00AC12D7">
              <w:rPr>
                <w:rFonts w:eastAsia="Arial"/>
                <w:bCs/>
                <w:sz w:val="22"/>
                <w:szCs w:val="22"/>
              </w:rPr>
              <w:t>цитотоксичность</w:t>
            </w:r>
            <w:proofErr w:type="spellEnd"/>
            <w:r w:rsidRPr="00AC12D7">
              <w:rPr>
                <w:rFonts w:eastAsia="Arial"/>
                <w:bCs/>
                <w:sz w:val="22"/>
                <w:szCs w:val="22"/>
              </w:rPr>
              <w:t xml:space="preserve">: методы </w:t>
            </w:r>
            <w:proofErr w:type="spellStart"/>
            <w:r w:rsidRPr="00AC12D7">
              <w:rPr>
                <w:rFonts w:eastAsia="Arial"/>
                <w:bCs/>
                <w:sz w:val="22"/>
                <w:szCs w:val="22"/>
              </w:rPr>
              <w:t>in</w:t>
            </w:r>
            <w:proofErr w:type="spellEnd"/>
            <w:r w:rsidRPr="00AC12D7">
              <w:rPr>
                <w:rFonts w:eastAsia="Arial"/>
                <w:bCs/>
                <w:sz w:val="22"/>
                <w:szCs w:val="22"/>
              </w:rPr>
              <w:t xml:space="preserve"> </w:t>
            </w:r>
            <w:proofErr w:type="spellStart"/>
            <w:r w:rsidRPr="00AC12D7">
              <w:rPr>
                <w:rFonts w:eastAsia="Arial"/>
                <w:bCs/>
                <w:sz w:val="22"/>
                <w:szCs w:val="22"/>
              </w:rPr>
              <w:t>vitro</w:t>
            </w:r>
            <w:proofErr w:type="spellEnd"/>
            <w:r w:rsidRPr="00AC12D7">
              <w:rPr>
                <w:rFonts w:eastAsia="Arial"/>
                <w:bCs/>
                <w:sz w:val="22"/>
                <w:szCs w:val="22"/>
              </w:rPr>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w:t>
            </w:r>
            <w:proofErr w:type="gramStart"/>
            <w:r w:rsidRPr="00AC12D7">
              <w:rPr>
                <w:rFonts w:eastAsia="Arial"/>
                <w:bCs/>
                <w:sz w:val="22"/>
                <w:szCs w:val="22"/>
              </w:rPr>
              <w:t>Р</w:t>
            </w:r>
            <w:proofErr w:type="gramEnd"/>
            <w:r w:rsidRPr="00AC12D7">
              <w:rPr>
                <w:rFonts w:eastAsia="Arial"/>
                <w:bCs/>
                <w:sz w:val="22"/>
                <w:szCs w:val="22"/>
              </w:rPr>
              <w:t xml:space="preserve"> 52770-2016 «Изделия медицинские требования безопасности. Методы санитарно-химических и токсикологических испытаний».</w:t>
            </w:r>
          </w:p>
          <w:p w:rsidR="00A677F8" w:rsidRPr="00AC12D7" w:rsidRDefault="00A677F8" w:rsidP="00A677F8">
            <w:pPr>
              <w:autoSpaceDE w:val="0"/>
              <w:autoSpaceDN w:val="0"/>
              <w:adjustRightInd w:val="0"/>
              <w:ind w:firstLine="501"/>
              <w:jc w:val="both"/>
              <w:rPr>
                <w:rFonts w:eastAsia="Arial"/>
                <w:b/>
                <w:bCs/>
                <w:sz w:val="22"/>
                <w:szCs w:val="22"/>
              </w:rPr>
            </w:pPr>
            <w:r w:rsidRPr="00AC12D7">
              <w:rPr>
                <w:rFonts w:eastAsia="Arial"/>
                <w:b/>
                <w:bCs/>
                <w:sz w:val="22"/>
                <w:szCs w:val="22"/>
              </w:rPr>
              <w:t>Требования к безопасности работ</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Проведение работ по изготовлению обуви ортопедической для детей-инвалидов должно осуществляться при наличии сертификатов соответствия, либо деклараций о соответствии и других документов, удостоверяющих качество.</w:t>
            </w:r>
          </w:p>
          <w:p w:rsidR="00A677F8" w:rsidRPr="00AC12D7" w:rsidRDefault="00A677F8" w:rsidP="00A677F8">
            <w:pPr>
              <w:autoSpaceDE w:val="0"/>
              <w:autoSpaceDN w:val="0"/>
              <w:adjustRightInd w:val="0"/>
              <w:ind w:firstLine="501"/>
              <w:jc w:val="both"/>
              <w:rPr>
                <w:rFonts w:eastAsia="Arial"/>
                <w:b/>
                <w:bCs/>
                <w:sz w:val="22"/>
                <w:szCs w:val="22"/>
              </w:rPr>
            </w:pPr>
            <w:r w:rsidRPr="00AC12D7">
              <w:rPr>
                <w:rFonts w:eastAsia="Arial"/>
                <w:b/>
                <w:bCs/>
                <w:sz w:val="22"/>
                <w:szCs w:val="22"/>
              </w:rPr>
              <w:t>Требования к упаковке и отгрузке обуви ортопедической</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xml:space="preserve">Маркировка, упаковка, хранение и транспортировка ортопедической обуви к месту нахождения Получателей должна осуществляться с соблюдением требований ГОСТ </w:t>
            </w:r>
            <w:proofErr w:type="gramStart"/>
            <w:r w:rsidRPr="00AC12D7">
              <w:rPr>
                <w:rFonts w:eastAsia="Arial"/>
                <w:bCs/>
                <w:sz w:val="22"/>
                <w:szCs w:val="22"/>
              </w:rPr>
              <w:t>Р</w:t>
            </w:r>
            <w:proofErr w:type="gramEnd"/>
            <w:r w:rsidRPr="00AC12D7">
              <w:rPr>
                <w:rFonts w:eastAsia="Arial"/>
                <w:bCs/>
                <w:sz w:val="22"/>
                <w:szCs w:val="22"/>
              </w:rPr>
              <w:t xml:space="preserve"> 54407-2011 «Обувь ортопедическая. Общие технические условия», ГОСТ 20790-93/ГОСТ </w:t>
            </w:r>
            <w:proofErr w:type="gramStart"/>
            <w:r w:rsidRPr="00AC12D7">
              <w:rPr>
                <w:rFonts w:eastAsia="Arial"/>
                <w:bCs/>
                <w:sz w:val="22"/>
                <w:szCs w:val="22"/>
              </w:rPr>
              <w:t>Р</w:t>
            </w:r>
            <w:proofErr w:type="gramEnd"/>
            <w:r w:rsidRPr="00AC12D7">
              <w:rPr>
                <w:rFonts w:eastAsia="Arial"/>
                <w:bCs/>
                <w:sz w:val="22"/>
                <w:szCs w:val="22"/>
              </w:rPr>
              <w:t xml:space="preserve"> 50444-92 «Приборы, аппараты и оборудование медицинские. Общие технические условия», ГОСТ </w:t>
            </w:r>
            <w:proofErr w:type="gramStart"/>
            <w:r w:rsidRPr="00AC12D7">
              <w:rPr>
                <w:rFonts w:eastAsia="Arial"/>
                <w:bCs/>
                <w:sz w:val="22"/>
                <w:szCs w:val="22"/>
              </w:rPr>
              <w:t>Р</w:t>
            </w:r>
            <w:proofErr w:type="gramEnd"/>
            <w:r w:rsidRPr="00AC12D7">
              <w:rPr>
                <w:rFonts w:eastAsia="Arial"/>
                <w:bCs/>
                <w:sz w:val="22"/>
                <w:szCs w:val="22"/>
              </w:rPr>
              <w:t xml:space="preserve"> 51632-2014 «Технические средства реабилитации людей с ограничениями жизнедеятельности. Общие технические требования и методы испытаний»</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Упаковка обуви ортопедической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 xml:space="preserve">Упаковка, хранение и транспортирование обуви ортопедической должны производиться в соответствии с действующими нормативными документами. </w:t>
            </w:r>
          </w:p>
          <w:p w:rsidR="00A677F8" w:rsidRPr="00AC12D7" w:rsidRDefault="00A677F8" w:rsidP="00A677F8">
            <w:pPr>
              <w:autoSpaceDE w:val="0"/>
              <w:autoSpaceDN w:val="0"/>
              <w:adjustRightInd w:val="0"/>
              <w:ind w:firstLine="501"/>
              <w:jc w:val="both"/>
              <w:rPr>
                <w:rFonts w:eastAsia="Arial"/>
                <w:b/>
                <w:bCs/>
                <w:sz w:val="22"/>
                <w:szCs w:val="22"/>
              </w:rPr>
            </w:pPr>
            <w:r w:rsidRPr="00AC12D7">
              <w:rPr>
                <w:rFonts w:eastAsia="Arial"/>
                <w:b/>
                <w:bCs/>
                <w:sz w:val="22"/>
                <w:szCs w:val="22"/>
              </w:rPr>
              <w:t>Требования к</w:t>
            </w:r>
            <w:r w:rsidRPr="00AC12D7">
              <w:rPr>
                <w:rFonts w:eastAsia="Arial"/>
                <w:b/>
                <w:bCs/>
                <w:i/>
                <w:sz w:val="22"/>
                <w:szCs w:val="22"/>
              </w:rPr>
              <w:t xml:space="preserve"> </w:t>
            </w:r>
            <w:r w:rsidRPr="00AC12D7">
              <w:rPr>
                <w:rFonts w:eastAsia="Arial"/>
                <w:b/>
                <w:bCs/>
                <w:sz w:val="22"/>
                <w:szCs w:val="22"/>
              </w:rPr>
              <w:t>гарантийному</w:t>
            </w:r>
            <w:r w:rsidRPr="00AC12D7">
              <w:rPr>
                <w:rFonts w:eastAsia="Arial"/>
                <w:b/>
                <w:bCs/>
                <w:i/>
                <w:sz w:val="22"/>
                <w:szCs w:val="22"/>
              </w:rPr>
              <w:t xml:space="preserve"> </w:t>
            </w:r>
            <w:r w:rsidRPr="00AC12D7">
              <w:rPr>
                <w:rFonts w:eastAsia="Arial"/>
                <w:b/>
                <w:bCs/>
                <w:sz w:val="22"/>
                <w:szCs w:val="22"/>
              </w:rPr>
              <w:t>сроку и (или) объему предоставления гарантии качества работ по изготовлению обуви ортопедической</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Гарантийный срок устанавливается со дня подписания акта приема-передачи изделия Получателем или с начала сезона и должен составлять не менее 45 дней.</w:t>
            </w:r>
          </w:p>
          <w:p w:rsidR="00A677F8" w:rsidRPr="00AC12D7" w:rsidRDefault="00A677F8" w:rsidP="00A677F8">
            <w:pPr>
              <w:autoSpaceDE w:val="0"/>
              <w:autoSpaceDN w:val="0"/>
              <w:adjustRightInd w:val="0"/>
              <w:ind w:firstLine="501"/>
              <w:jc w:val="both"/>
              <w:rPr>
                <w:rFonts w:eastAsia="Arial"/>
                <w:bCs/>
                <w:sz w:val="22"/>
                <w:szCs w:val="22"/>
              </w:rPr>
            </w:pPr>
            <w:r w:rsidRPr="00AC12D7">
              <w:rPr>
                <w:rFonts w:eastAsia="Arial"/>
                <w:bCs/>
                <w:sz w:val="22"/>
                <w:szCs w:val="22"/>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A677F8" w:rsidRDefault="00A677F8" w:rsidP="00A677F8">
            <w:pPr>
              <w:widowControl w:val="0"/>
              <w:tabs>
                <w:tab w:val="left" w:pos="284"/>
              </w:tabs>
              <w:ind w:firstLine="501"/>
              <w:jc w:val="both"/>
              <w:rPr>
                <w:rFonts w:eastAsia="Arial"/>
                <w:bCs/>
                <w:sz w:val="22"/>
                <w:szCs w:val="22"/>
              </w:rPr>
            </w:pPr>
            <w:r w:rsidRPr="00AC12D7">
              <w:rPr>
                <w:rFonts w:eastAsia="Arial"/>
                <w:bCs/>
                <w:sz w:val="22"/>
                <w:szCs w:val="22"/>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13.02.2018 г. № 85н  «Об утверждении сроков пользования техническими средствами реабилитации, протезами и протезно-ортопедическими изделиями до их замены».</w:t>
            </w:r>
          </w:p>
          <w:p w:rsidR="0089730C" w:rsidRPr="0089730C" w:rsidRDefault="0089730C" w:rsidP="00A677F8">
            <w:pPr>
              <w:widowControl w:val="0"/>
              <w:tabs>
                <w:tab w:val="left" w:pos="284"/>
              </w:tabs>
              <w:ind w:firstLine="501"/>
              <w:jc w:val="both"/>
              <w:rPr>
                <w:sz w:val="22"/>
                <w:szCs w:val="22"/>
              </w:rPr>
            </w:pPr>
            <w:r w:rsidRPr="0089730C">
              <w:rPr>
                <w:sz w:val="22"/>
                <w:szCs w:val="22"/>
              </w:rPr>
              <w:t xml:space="preserve">Проведение индивидуального обмера, примерка, выдача готового изделия  производятся по месту жительства инвалида </w:t>
            </w:r>
            <w:r w:rsidR="003A7A20">
              <w:rPr>
                <w:sz w:val="22"/>
                <w:szCs w:val="22"/>
              </w:rPr>
              <w:t xml:space="preserve">либо в пункте приема Подрядчика </w:t>
            </w:r>
            <w:r w:rsidRPr="0089730C">
              <w:rPr>
                <w:sz w:val="22"/>
                <w:szCs w:val="22"/>
              </w:rPr>
              <w:t>в Рязанской области</w:t>
            </w:r>
            <w:r w:rsidR="003A7A20">
              <w:rPr>
                <w:sz w:val="22"/>
                <w:szCs w:val="22"/>
              </w:rPr>
              <w:t xml:space="preserve"> (по выбору Получателя)</w:t>
            </w:r>
            <w:r w:rsidRPr="0089730C">
              <w:rPr>
                <w:sz w:val="22"/>
                <w:szCs w:val="22"/>
              </w:rPr>
              <w:t>. Местом выполнения работ является место нахождения Подрядчика в Российской Федерации.</w:t>
            </w:r>
          </w:p>
          <w:p w:rsidR="001259FA" w:rsidRPr="001259FA" w:rsidRDefault="0089730C" w:rsidP="0018027A">
            <w:pPr>
              <w:widowControl w:val="0"/>
              <w:tabs>
                <w:tab w:val="left" w:pos="284"/>
              </w:tabs>
              <w:ind w:firstLine="501"/>
              <w:jc w:val="both"/>
              <w:rPr>
                <w:sz w:val="22"/>
                <w:szCs w:val="22"/>
              </w:rPr>
            </w:pPr>
            <w:r w:rsidRPr="0089730C">
              <w:rPr>
                <w:sz w:val="22"/>
                <w:szCs w:val="22"/>
              </w:rPr>
              <w:t>Срок выполнения работ по контракту: с м</w:t>
            </w:r>
            <w:r w:rsidR="00404EA7">
              <w:rPr>
                <w:sz w:val="22"/>
                <w:szCs w:val="22"/>
              </w:rPr>
              <w:t>омента заключения контракта по 31.08</w:t>
            </w:r>
            <w:r w:rsidR="0018027A">
              <w:rPr>
                <w:sz w:val="22"/>
                <w:szCs w:val="22"/>
              </w:rPr>
              <w:t>.2021</w:t>
            </w:r>
            <w:r w:rsidRPr="0089730C">
              <w:rPr>
                <w:sz w:val="22"/>
                <w:szCs w:val="22"/>
              </w:rPr>
              <w:t>.</w:t>
            </w:r>
          </w:p>
        </w:tc>
      </w:tr>
      <w:tr w:rsidR="00EE166A" w:rsidRPr="00A85F3F" w:rsidTr="00A64ED4">
        <w:trPr>
          <w:trHeight w:val="285"/>
          <w:jc w:val="center"/>
        </w:trPr>
        <w:tc>
          <w:tcPr>
            <w:tcW w:w="1501" w:type="dxa"/>
          </w:tcPr>
          <w:p w:rsidR="00EE166A" w:rsidRPr="00A85F3F" w:rsidRDefault="00EE166A" w:rsidP="00EE166A">
            <w:pPr>
              <w:ind w:left="-57" w:right="-57"/>
              <w:jc w:val="center"/>
              <w:rPr>
                <w:rFonts w:eastAsia="Calibri"/>
                <w:sz w:val="22"/>
                <w:szCs w:val="22"/>
                <w:lang w:eastAsia="en-US"/>
              </w:rPr>
            </w:pPr>
            <w:r w:rsidRPr="00A85F3F">
              <w:rPr>
                <w:rFonts w:eastAsia="Calibri"/>
                <w:sz w:val="22"/>
                <w:szCs w:val="22"/>
                <w:lang w:eastAsia="en-US"/>
              </w:rPr>
              <w:lastRenderedPageBreak/>
              <w:t>Наименование изделия</w:t>
            </w:r>
          </w:p>
        </w:tc>
        <w:tc>
          <w:tcPr>
            <w:tcW w:w="7796" w:type="dxa"/>
          </w:tcPr>
          <w:p w:rsidR="00EE166A" w:rsidRPr="00A85F3F" w:rsidRDefault="00EE166A" w:rsidP="00EE166A">
            <w:pPr>
              <w:ind w:left="-57" w:right="-57"/>
              <w:jc w:val="center"/>
              <w:rPr>
                <w:rFonts w:eastAsia="Calibri"/>
                <w:sz w:val="22"/>
                <w:szCs w:val="22"/>
                <w:lang w:eastAsia="en-US"/>
              </w:rPr>
            </w:pPr>
            <w:r w:rsidRPr="00A85F3F">
              <w:rPr>
                <w:rFonts w:eastAsia="Calibri"/>
                <w:sz w:val="22"/>
                <w:szCs w:val="22"/>
                <w:lang w:eastAsia="en-US"/>
              </w:rPr>
              <w:t>Характеристики</w:t>
            </w:r>
          </w:p>
        </w:tc>
        <w:tc>
          <w:tcPr>
            <w:tcW w:w="790" w:type="dxa"/>
          </w:tcPr>
          <w:p w:rsidR="00EE166A" w:rsidRPr="00A85F3F" w:rsidRDefault="00A64ED4" w:rsidP="00EE166A">
            <w:pPr>
              <w:ind w:left="-57" w:right="-57"/>
              <w:jc w:val="center"/>
              <w:rPr>
                <w:rFonts w:eastAsia="Calibri"/>
                <w:sz w:val="22"/>
                <w:szCs w:val="22"/>
                <w:lang w:eastAsia="en-US"/>
              </w:rPr>
            </w:pPr>
            <w:r>
              <w:rPr>
                <w:sz w:val="22"/>
                <w:szCs w:val="22"/>
              </w:rPr>
              <w:t xml:space="preserve">Ед. </w:t>
            </w:r>
            <w:proofErr w:type="spellStart"/>
            <w:r>
              <w:rPr>
                <w:sz w:val="22"/>
                <w:szCs w:val="22"/>
              </w:rPr>
              <w:t>изм</w:t>
            </w:r>
            <w:proofErr w:type="spellEnd"/>
            <w:r>
              <w:rPr>
                <w:sz w:val="22"/>
                <w:szCs w:val="22"/>
              </w:rPr>
              <w:t>-я</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t>9-01-01. Ортопедическая обувь сложная без утепленной подкладки</w:t>
            </w:r>
          </w:p>
          <w:p w:rsidR="00EE166A" w:rsidRPr="000847FD" w:rsidRDefault="00EE166A" w:rsidP="009C2DB6">
            <w:pPr>
              <w:rPr>
                <w:rFonts w:eastAsia="Calibri"/>
                <w:sz w:val="22"/>
                <w:szCs w:val="22"/>
                <w:lang w:eastAsia="en-US"/>
              </w:rPr>
            </w:pPr>
          </w:p>
        </w:tc>
        <w:tc>
          <w:tcPr>
            <w:tcW w:w="7796" w:type="dxa"/>
          </w:tcPr>
          <w:p w:rsidR="00EE166A" w:rsidRPr="000847FD" w:rsidRDefault="00EE166A" w:rsidP="009C2DB6">
            <w:pPr>
              <w:jc w:val="both"/>
              <w:rPr>
                <w:rFonts w:eastAsia="Calibri"/>
                <w:sz w:val="22"/>
                <w:szCs w:val="22"/>
                <w:lang w:eastAsia="en-US"/>
              </w:rPr>
            </w:pPr>
            <w:r w:rsidRPr="000847FD">
              <w:rPr>
                <w:rFonts w:eastAsia="Calibri"/>
                <w:sz w:val="22"/>
                <w:szCs w:val="22"/>
                <w:lang w:eastAsia="en-US"/>
              </w:rPr>
              <w:t xml:space="preserve">Материал изделия должен быть: натуральная кожа. </w:t>
            </w:r>
            <w:proofErr w:type="gramStart"/>
            <w:r w:rsidRPr="000847FD">
              <w:rPr>
                <w:rFonts w:eastAsia="Calibri"/>
                <w:sz w:val="22"/>
                <w:szCs w:val="22"/>
                <w:lang w:eastAsia="en-US"/>
              </w:rPr>
              <w:t xml:space="preserve">Обувь должна быть функциональна при деформациях   (плоская стопа, вальгусная деформация стоп, отклонение большого пальца наружи и резко выраженные сочетанные деформации стопы, </w:t>
            </w:r>
            <w:proofErr w:type="spellStart"/>
            <w:r w:rsidRPr="000847FD">
              <w:rPr>
                <w:rFonts w:eastAsia="Calibri"/>
                <w:sz w:val="22"/>
                <w:szCs w:val="22"/>
                <w:lang w:eastAsia="en-US"/>
              </w:rPr>
              <w:t>сгибательная</w:t>
            </w:r>
            <w:proofErr w:type="spellEnd"/>
            <w:r w:rsidRPr="000847FD">
              <w:rPr>
                <w:rFonts w:eastAsia="Calibri"/>
                <w:sz w:val="22"/>
                <w:szCs w:val="22"/>
                <w:lang w:eastAsia="en-US"/>
              </w:rPr>
              <w:t xml:space="preserve"> контрактура пальцев, деформации ногтей, </w:t>
            </w:r>
            <w:proofErr w:type="spellStart"/>
            <w:r w:rsidRPr="000847FD">
              <w:rPr>
                <w:rFonts w:eastAsia="Calibri"/>
                <w:sz w:val="22"/>
                <w:szCs w:val="22"/>
                <w:lang w:eastAsia="en-US"/>
              </w:rPr>
              <w:t>молоткообразные</w:t>
            </w:r>
            <w:proofErr w:type="spellEnd"/>
            <w:r w:rsidRPr="000847FD">
              <w:rPr>
                <w:rFonts w:eastAsia="Calibri"/>
                <w:sz w:val="22"/>
                <w:szCs w:val="22"/>
                <w:lang w:eastAsia="en-US"/>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w:t>
            </w:r>
            <w:proofErr w:type="gramEnd"/>
            <w:r w:rsidRPr="000847FD">
              <w:rPr>
                <w:rFonts w:eastAsia="Calibri"/>
                <w:sz w:val="22"/>
                <w:szCs w:val="22"/>
                <w:lang w:eastAsia="en-US"/>
              </w:rPr>
              <w:t xml:space="preserve"> отвисающая стопа, полный паралич мышц голени, выраженная косолапость, выраженные плоско-вальгусные деформации стопы; слоновость и акромегалия; при ампутации двух рук; при ампутационных дефектах стоп). Обувь должна свободно надеваться и плотно закрепляться на ноге при помощи шнурков, молний, ленты «контакт», пряжек, резинок. Соединение деталей заготовок не должно образовывать утолщения и оказывать давления на стопу. Обувь должна быть устойчива к климатическим воздействиям, колебанию температур, атмосферным осадкам, </w:t>
            </w:r>
            <w:r w:rsidRPr="000847FD">
              <w:rPr>
                <w:rFonts w:eastAsia="Calibri"/>
                <w:sz w:val="22"/>
                <w:szCs w:val="22"/>
                <w:lang w:eastAsia="en-US"/>
              </w:rPr>
              <w:lastRenderedPageBreak/>
              <w:t>воздействию физиологической жидкости (пота). Изготовление – по обмерам инвалида с индивидуальной подгонкой колодки, а также на основе слепка стопы.</w:t>
            </w:r>
          </w:p>
        </w:tc>
        <w:tc>
          <w:tcPr>
            <w:tcW w:w="790" w:type="dxa"/>
          </w:tcPr>
          <w:p w:rsidR="00EE166A" w:rsidRPr="000847FD" w:rsidRDefault="00EE166A" w:rsidP="009C2DB6">
            <w:pPr>
              <w:tabs>
                <w:tab w:val="left" w:pos="708"/>
              </w:tabs>
              <w:jc w:val="center"/>
              <w:rPr>
                <w:sz w:val="22"/>
                <w:szCs w:val="22"/>
              </w:rPr>
            </w:pPr>
            <w:r>
              <w:rPr>
                <w:sz w:val="22"/>
                <w:szCs w:val="22"/>
              </w:rPr>
              <w:lastRenderedPageBreak/>
              <w:t>Пара</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lastRenderedPageBreak/>
              <w:t xml:space="preserve">9-01-02. Ортопедическая обувь сложная на сохраненную конечность и обувь на </w:t>
            </w:r>
            <w:r>
              <w:rPr>
                <w:rFonts w:eastAsia="Calibri"/>
                <w:sz w:val="22"/>
                <w:szCs w:val="22"/>
                <w:lang w:eastAsia="en-US"/>
              </w:rPr>
              <w:t>протез без утепленной подкладки</w:t>
            </w:r>
          </w:p>
        </w:tc>
        <w:tc>
          <w:tcPr>
            <w:tcW w:w="7796" w:type="dxa"/>
          </w:tcPr>
          <w:p w:rsidR="00EE166A" w:rsidRPr="000847FD" w:rsidRDefault="00EE166A" w:rsidP="009C2DB6">
            <w:pPr>
              <w:jc w:val="both"/>
              <w:rPr>
                <w:rFonts w:eastAsia="Calibri"/>
                <w:sz w:val="22"/>
                <w:szCs w:val="22"/>
                <w:lang w:eastAsia="en-US"/>
              </w:rPr>
            </w:pPr>
            <w:r w:rsidRPr="000847FD">
              <w:rPr>
                <w:rFonts w:eastAsia="Calibri"/>
                <w:sz w:val="22"/>
                <w:szCs w:val="22"/>
                <w:lang w:eastAsia="en-US"/>
              </w:rPr>
              <w:t>Материал изделия должен быть: натуральная кожа. Обувь не должна нарушать биомеханических показателей ходьбы на протезе, не препятствовать нормальному функционированию стопы сохранившейся конечности. Обувь должна свободно надеваться и плотно закрепляться на ноге, искусственной стопе протеза при помощи шнурков, молний, ленты «контакт», пряжек, резинок. Соединение деталей заготовок не должно образовывать утолщения и оказывать давления на сохранившуюся стопу. Изделие должно быть изготовлено по индивидуальным обмерам.</w:t>
            </w:r>
          </w:p>
        </w:tc>
        <w:tc>
          <w:tcPr>
            <w:tcW w:w="790" w:type="dxa"/>
          </w:tcPr>
          <w:p w:rsidR="00EE166A" w:rsidRPr="000847FD" w:rsidRDefault="00EE166A" w:rsidP="009C2DB6">
            <w:pPr>
              <w:tabs>
                <w:tab w:val="left" w:pos="708"/>
              </w:tabs>
              <w:jc w:val="center"/>
              <w:rPr>
                <w:sz w:val="22"/>
                <w:szCs w:val="22"/>
              </w:rPr>
            </w:pPr>
            <w:r>
              <w:rPr>
                <w:sz w:val="22"/>
                <w:szCs w:val="22"/>
              </w:rPr>
              <w:t>Пара</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t>9-01-03. Ортопедическая обувь на протезы при двусторонней ампутации нижних конечностей</w:t>
            </w:r>
          </w:p>
        </w:tc>
        <w:tc>
          <w:tcPr>
            <w:tcW w:w="7796" w:type="dxa"/>
          </w:tcPr>
          <w:p w:rsidR="00EE166A" w:rsidRPr="000847FD" w:rsidRDefault="00EE166A" w:rsidP="009C2DB6">
            <w:pPr>
              <w:jc w:val="both"/>
              <w:rPr>
                <w:rFonts w:eastAsia="Calibri"/>
                <w:sz w:val="22"/>
                <w:szCs w:val="22"/>
                <w:lang w:eastAsia="en-US"/>
              </w:rPr>
            </w:pPr>
            <w:r w:rsidRPr="000847FD">
              <w:rPr>
                <w:rFonts w:eastAsia="Calibri"/>
                <w:sz w:val="22"/>
                <w:szCs w:val="22"/>
                <w:lang w:eastAsia="en-US"/>
              </w:rPr>
              <w:t>Материал изделия: натуральная кожа. Обувь должна свободно надеваться и плотно закрепляться на ноге при помощи шнурков,  ленты «контакт», пряжек, резинок. Соединения деталей заготовок не должны образовывать утолщения и оказывать давления на сохранившуюся стопу. Изделие должно изготовлено быть по индивидуальным обмерам.</w:t>
            </w:r>
          </w:p>
        </w:tc>
        <w:tc>
          <w:tcPr>
            <w:tcW w:w="790" w:type="dxa"/>
          </w:tcPr>
          <w:p w:rsidR="00EE166A" w:rsidRPr="000847FD" w:rsidRDefault="00EE166A" w:rsidP="009C2DB6">
            <w:pPr>
              <w:tabs>
                <w:tab w:val="left" w:pos="708"/>
              </w:tabs>
              <w:jc w:val="center"/>
              <w:rPr>
                <w:sz w:val="22"/>
                <w:szCs w:val="22"/>
              </w:rPr>
            </w:pPr>
            <w:r>
              <w:rPr>
                <w:sz w:val="22"/>
                <w:szCs w:val="22"/>
              </w:rPr>
              <w:t>Пара</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t>9-01-04. Ортопедическая обувь сложная на аппарат без утепленной подкладки</w:t>
            </w:r>
          </w:p>
          <w:p w:rsidR="00EE166A" w:rsidRPr="000847FD" w:rsidRDefault="00EE166A" w:rsidP="009C2DB6">
            <w:pPr>
              <w:rPr>
                <w:rFonts w:eastAsia="Calibri"/>
                <w:sz w:val="22"/>
                <w:szCs w:val="22"/>
                <w:lang w:eastAsia="en-US"/>
              </w:rPr>
            </w:pPr>
          </w:p>
        </w:tc>
        <w:tc>
          <w:tcPr>
            <w:tcW w:w="7796" w:type="dxa"/>
            <w:vAlign w:val="center"/>
          </w:tcPr>
          <w:p w:rsidR="00EE166A" w:rsidRPr="000847FD" w:rsidRDefault="00EE166A" w:rsidP="009C2DB6">
            <w:pPr>
              <w:jc w:val="both"/>
              <w:rPr>
                <w:rFonts w:eastAsia="Calibri"/>
                <w:sz w:val="22"/>
                <w:szCs w:val="22"/>
                <w:lang w:eastAsia="en-US"/>
              </w:rPr>
            </w:pPr>
            <w:r w:rsidRPr="000847FD">
              <w:rPr>
                <w:rFonts w:eastAsia="Calibri"/>
                <w:sz w:val="22"/>
                <w:szCs w:val="22"/>
                <w:lang w:eastAsia="en-US"/>
              </w:rPr>
              <w:t xml:space="preserve">Материал изделия должен быть: натуральная кожа. Заготовка верха должна быть с цельной или отрезной союзкой, на кожаной либо резиновой микропористой подошве. Обувь не должна нарушать биомеханических показателей ходьбы на аппарате, не должна препятствовать нормальному функционированию стопы. Должна свободно надеваться и плотно закрепляться на ноге и аппарате при помощи шнурков,  ленты «контакт», пряжек, резинок. Соединения деталей заготовок не должны образовывать утолщения и оказывать давления на сохранившуюся стопу. Изделие должно изготовлено быть по индивидуальным обмерам. </w:t>
            </w:r>
          </w:p>
        </w:tc>
        <w:tc>
          <w:tcPr>
            <w:tcW w:w="790" w:type="dxa"/>
          </w:tcPr>
          <w:p w:rsidR="00EE166A" w:rsidRPr="000847FD" w:rsidRDefault="00EE166A" w:rsidP="009C2DB6">
            <w:pPr>
              <w:tabs>
                <w:tab w:val="left" w:pos="708"/>
              </w:tabs>
              <w:jc w:val="center"/>
              <w:rPr>
                <w:sz w:val="22"/>
                <w:szCs w:val="22"/>
              </w:rPr>
            </w:pPr>
            <w:r>
              <w:rPr>
                <w:sz w:val="22"/>
                <w:szCs w:val="22"/>
              </w:rPr>
              <w:t>Пара</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t>09-01-05. Ортопедическая обувь сложная на аппарат и обувь на протез без утепленной подкладки</w:t>
            </w:r>
          </w:p>
          <w:p w:rsidR="00EE166A" w:rsidRPr="000847FD" w:rsidRDefault="00EE166A" w:rsidP="009C2DB6">
            <w:pPr>
              <w:widowControl w:val="0"/>
              <w:rPr>
                <w:rFonts w:eastAsia="Calibri"/>
                <w:sz w:val="22"/>
                <w:szCs w:val="22"/>
                <w:lang w:eastAsia="en-US"/>
              </w:rPr>
            </w:pPr>
          </w:p>
        </w:tc>
        <w:tc>
          <w:tcPr>
            <w:tcW w:w="7796" w:type="dxa"/>
          </w:tcPr>
          <w:p w:rsidR="00EE166A" w:rsidRPr="000847FD" w:rsidRDefault="00EE166A" w:rsidP="009C2DB6">
            <w:pPr>
              <w:widowControl w:val="0"/>
              <w:jc w:val="both"/>
              <w:rPr>
                <w:rFonts w:eastAsia="Calibri"/>
                <w:sz w:val="22"/>
                <w:szCs w:val="22"/>
                <w:lang w:eastAsia="en-US"/>
              </w:rPr>
            </w:pPr>
            <w:r w:rsidRPr="000847FD">
              <w:rPr>
                <w:sz w:val="22"/>
                <w:szCs w:val="22"/>
              </w:rPr>
              <w:t xml:space="preserve">Материал изделия должен быть: натуральная кожа. Обувь не должна нарушать биомеханических показателей ходьбы на протезе, не препятствовать нормальному функционированию стопы сохранившейся конечности. Обувь должна свободно надеваться и плотно закрепляться на аппарате и искусственной стопе протеза при помощи шнурков, молний, ленты «контакт», пряжек, резинок. Соединение деталей заготовок не должно образовывать утолщения и оказывать давления на сохранившуюся стопу. </w:t>
            </w:r>
            <w:r w:rsidRPr="000847FD">
              <w:rPr>
                <w:spacing w:val="-10"/>
                <w:sz w:val="22"/>
                <w:szCs w:val="22"/>
              </w:rPr>
              <w:t>Изделие должно быть изготовлено по индивидуальным обмерам.</w:t>
            </w:r>
          </w:p>
        </w:tc>
        <w:tc>
          <w:tcPr>
            <w:tcW w:w="790" w:type="dxa"/>
          </w:tcPr>
          <w:p w:rsidR="00EE166A" w:rsidRPr="000847FD" w:rsidRDefault="00EE166A" w:rsidP="009C2DB6">
            <w:pPr>
              <w:widowControl w:val="0"/>
              <w:jc w:val="center"/>
              <w:rPr>
                <w:rFonts w:eastAsia="Calibri"/>
                <w:sz w:val="22"/>
                <w:szCs w:val="22"/>
                <w:lang w:eastAsia="en-US"/>
              </w:rPr>
            </w:pPr>
            <w:r>
              <w:rPr>
                <w:sz w:val="22"/>
                <w:szCs w:val="22"/>
              </w:rPr>
              <w:t>Пара</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t>9-02-01. Ортопедическая обувь сложная на утепленной подкладке</w:t>
            </w:r>
          </w:p>
          <w:p w:rsidR="00EE166A" w:rsidRPr="000847FD" w:rsidRDefault="00EE166A" w:rsidP="009C2DB6">
            <w:pPr>
              <w:rPr>
                <w:rFonts w:eastAsia="Calibri"/>
                <w:sz w:val="22"/>
                <w:szCs w:val="22"/>
                <w:lang w:eastAsia="en-US"/>
              </w:rPr>
            </w:pPr>
          </w:p>
        </w:tc>
        <w:tc>
          <w:tcPr>
            <w:tcW w:w="7796" w:type="dxa"/>
            <w:vAlign w:val="center"/>
          </w:tcPr>
          <w:p w:rsidR="00EE166A" w:rsidRPr="000847FD" w:rsidRDefault="00EE166A" w:rsidP="009C2DB6">
            <w:pPr>
              <w:jc w:val="both"/>
              <w:rPr>
                <w:rFonts w:eastAsia="Calibri"/>
                <w:sz w:val="22"/>
                <w:szCs w:val="22"/>
                <w:lang w:eastAsia="en-US"/>
              </w:rPr>
            </w:pPr>
            <w:r w:rsidRPr="000847FD">
              <w:rPr>
                <w:rFonts w:eastAsia="Calibri"/>
                <w:sz w:val="22"/>
                <w:szCs w:val="22"/>
                <w:lang w:eastAsia="en-US"/>
              </w:rPr>
              <w:t xml:space="preserve">Материал изделия должен быть: натуральная кожа, натуральный и искусственный мех, шерсть. </w:t>
            </w:r>
            <w:proofErr w:type="gramStart"/>
            <w:r w:rsidRPr="000847FD">
              <w:rPr>
                <w:rFonts w:eastAsia="Calibri"/>
                <w:sz w:val="22"/>
                <w:szCs w:val="22"/>
                <w:lang w:eastAsia="en-US"/>
              </w:rPr>
              <w:t xml:space="preserve">Обувь должна быть функциональна при деформациях   (плоская стопа, вальгусная деформация стоп, отклонение большого пальца наружи и резко выраженные сочетанные деформации стопы, </w:t>
            </w:r>
            <w:proofErr w:type="spellStart"/>
            <w:r w:rsidRPr="000847FD">
              <w:rPr>
                <w:rFonts w:eastAsia="Calibri"/>
                <w:sz w:val="22"/>
                <w:szCs w:val="22"/>
                <w:lang w:eastAsia="en-US"/>
              </w:rPr>
              <w:t>сгибательная</w:t>
            </w:r>
            <w:proofErr w:type="spellEnd"/>
            <w:r w:rsidRPr="000847FD">
              <w:rPr>
                <w:rFonts w:eastAsia="Calibri"/>
                <w:sz w:val="22"/>
                <w:szCs w:val="22"/>
                <w:lang w:eastAsia="en-US"/>
              </w:rPr>
              <w:t xml:space="preserve"> контрактура пальцев, деформации ногтей, </w:t>
            </w:r>
            <w:proofErr w:type="spellStart"/>
            <w:r w:rsidRPr="000847FD">
              <w:rPr>
                <w:rFonts w:eastAsia="Calibri"/>
                <w:sz w:val="22"/>
                <w:szCs w:val="22"/>
                <w:lang w:eastAsia="en-US"/>
              </w:rPr>
              <w:t>молоткообразные</w:t>
            </w:r>
            <w:proofErr w:type="spellEnd"/>
            <w:r w:rsidRPr="000847FD">
              <w:rPr>
                <w:rFonts w:eastAsia="Calibri"/>
                <w:sz w:val="22"/>
                <w:szCs w:val="22"/>
                <w:lang w:eastAsia="en-US"/>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w:t>
            </w:r>
            <w:proofErr w:type="gramEnd"/>
            <w:r w:rsidRPr="000847FD">
              <w:rPr>
                <w:rFonts w:eastAsia="Calibri"/>
                <w:sz w:val="22"/>
                <w:szCs w:val="22"/>
                <w:lang w:eastAsia="en-US"/>
              </w:rPr>
              <w:t xml:space="preserve"> отвисающая стопа, полный паралич мышц голени, выраженная косолапость, выраженные плоско-вальгусные деформации стопы; слоновость и акромегалия; при ампутации двух рук; при ампутационных дефектах стоп). Обувь должна свободно надеваться и плотно закрепляться на ноге при помощи шнурков, молний, ленты «контакт», пряжек, резинок. Соединение деталей заготовок не должно образовывать утолщения и оказывать давления на стопу. Обувь должна быть устойчива к климатическим воздействиям, колебанию температур, атмосферным осадкам, воздействию физиологической жидкости (пота). Изготовление – по обмерам инвалида с индивидуальной подгонкой колодки, а также на основе слепка стопы.</w:t>
            </w:r>
          </w:p>
        </w:tc>
        <w:tc>
          <w:tcPr>
            <w:tcW w:w="790" w:type="dxa"/>
          </w:tcPr>
          <w:p w:rsidR="00EE166A" w:rsidRPr="000847FD" w:rsidRDefault="00EE166A" w:rsidP="009C2DB6">
            <w:pPr>
              <w:keepNext/>
              <w:jc w:val="center"/>
              <w:rPr>
                <w:sz w:val="22"/>
                <w:szCs w:val="22"/>
              </w:rPr>
            </w:pPr>
            <w:r>
              <w:rPr>
                <w:sz w:val="22"/>
                <w:szCs w:val="22"/>
              </w:rPr>
              <w:t>Пара</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lastRenderedPageBreak/>
              <w:t>9-02-02. Ортопедическая обувь сложная на сохраненную конечность и обувь на протез на утепленной подкладке</w:t>
            </w:r>
            <w:bookmarkStart w:id="0" w:name="_GoBack"/>
            <w:bookmarkEnd w:id="0"/>
          </w:p>
        </w:tc>
        <w:tc>
          <w:tcPr>
            <w:tcW w:w="7796" w:type="dxa"/>
          </w:tcPr>
          <w:p w:rsidR="00EE166A" w:rsidRPr="000847FD" w:rsidRDefault="00EE166A" w:rsidP="009C2DB6">
            <w:pPr>
              <w:jc w:val="both"/>
              <w:rPr>
                <w:rFonts w:eastAsia="Calibri"/>
                <w:sz w:val="22"/>
                <w:szCs w:val="22"/>
                <w:lang w:eastAsia="en-US"/>
              </w:rPr>
            </w:pPr>
            <w:r w:rsidRPr="000847FD">
              <w:rPr>
                <w:rFonts w:eastAsia="Calibri"/>
                <w:sz w:val="22"/>
                <w:szCs w:val="22"/>
                <w:lang w:eastAsia="en-US"/>
              </w:rPr>
              <w:t>Материал изделия должен быть: натуральная кожа, натуральный и искусственный мех, шерсть. Обувь не должна нарушать биомеханических показателей ходьбы на протезе, не препятствовать нормальному функционированию стопы сохранившейся конечности. Обувь должна свободно надеваться и плотно закрепляться на ноге, искусственной стопе протеза при помощи шнурков, молний, ленты «контакт», пряжек, резинок. Соединение деталей заготовок не должно образовывать утолщения и оказывать давления на сохранившуюся стопу. Изделие должно быть изготовлено по индивидуальным обмерам.</w:t>
            </w:r>
          </w:p>
        </w:tc>
        <w:tc>
          <w:tcPr>
            <w:tcW w:w="790" w:type="dxa"/>
          </w:tcPr>
          <w:p w:rsidR="00EE166A" w:rsidRPr="000847FD" w:rsidRDefault="00EE166A" w:rsidP="009C2DB6">
            <w:pPr>
              <w:jc w:val="center"/>
              <w:rPr>
                <w:sz w:val="22"/>
                <w:szCs w:val="22"/>
              </w:rPr>
            </w:pPr>
            <w:r>
              <w:rPr>
                <w:sz w:val="22"/>
                <w:szCs w:val="22"/>
              </w:rPr>
              <w:t>Пара</w:t>
            </w:r>
          </w:p>
        </w:tc>
      </w:tr>
      <w:tr w:rsidR="00EE166A" w:rsidRPr="00A85F3F" w:rsidTr="00A64ED4">
        <w:trPr>
          <w:trHeight w:val="301"/>
          <w:jc w:val="center"/>
        </w:trPr>
        <w:tc>
          <w:tcPr>
            <w:tcW w:w="1501" w:type="dxa"/>
          </w:tcPr>
          <w:p w:rsidR="00EE166A" w:rsidRPr="000847FD" w:rsidRDefault="00EE166A" w:rsidP="009C2DB6">
            <w:pPr>
              <w:rPr>
                <w:rFonts w:eastAsia="Calibri"/>
                <w:sz w:val="22"/>
                <w:szCs w:val="22"/>
                <w:lang w:eastAsia="en-US"/>
              </w:rPr>
            </w:pPr>
            <w:r w:rsidRPr="000847FD">
              <w:rPr>
                <w:rFonts w:eastAsia="Calibri"/>
                <w:sz w:val="22"/>
                <w:szCs w:val="22"/>
                <w:lang w:eastAsia="en-US"/>
              </w:rPr>
              <w:t>9-02-03. Ортопедическая обувь сложная на аппарат на утепленной подкладке</w:t>
            </w:r>
          </w:p>
          <w:p w:rsidR="00EE166A" w:rsidRPr="000847FD" w:rsidRDefault="00EE166A" w:rsidP="009C2DB6">
            <w:pPr>
              <w:rPr>
                <w:rFonts w:eastAsia="Calibri"/>
                <w:sz w:val="22"/>
                <w:szCs w:val="22"/>
                <w:lang w:eastAsia="en-US"/>
              </w:rPr>
            </w:pPr>
          </w:p>
        </w:tc>
        <w:tc>
          <w:tcPr>
            <w:tcW w:w="7796" w:type="dxa"/>
            <w:vAlign w:val="center"/>
          </w:tcPr>
          <w:p w:rsidR="00EE166A" w:rsidRPr="000847FD" w:rsidRDefault="00EE166A" w:rsidP="009C2DB6">
            <w:pPr>
              <w:jc w:val="both"/>
              <w:rPr>
                <w:rFonts w:eastAsia="Calibri"/>
                <w:sz w:val="22"/>
                <w:szCs w:val="22"/>
                <w:lang w:eastAsia="en-US"/>
              </w:rPr>
            </w:pPr>
            <w:r w:rsidRPr="000847FD">
              <w:rPr>
                <w:rFonts w:eastAsia="Calibri"/>
                <w:sz w:val="22"/>
                <w:szCs w:val="22"/>
                <w:lang w:eastAsia="en-US"/>
              </w:rPr>
              <w:t xml:space="preserve">Материал изделия должен быть: натуральная кожа, натуральный и искусственный мех, шерсть. Заготовка верха должна быть с цельной или отрезной союзкой, на кожаной либо резиновой микропористой подошве. Обувь не должна нарушать биомеханических показателей ходьбы на аппарате, не должна препятствовать нормальному функционированию стопы. Должна свободно надеваться и плотно закрепляться на ноге и аппарате при помощи шнурков,  ленты «контакт», пряжек, резинок. Соединения деталей заготовок не должны образовывать утолщения и оказывать давления на сохранившуюся стопу. Изделие должно изготовлено быть по индивидуальным обмерам. </w:t>
            </w:r>
          </w:p>
        </w:tc>
        <w:tc>
          <w:tcPr>
            <w:tcW w:w="790" w:type="dxa"/>
          </w:tcPr>
          <w:p w:rsidR="00EE166A" w:rsidRPr="000847FD" w:rsidRDefault="00EE166A" w:rsidP="009C2DB6">
            <w:pPr>
              <w:jc w:val="center"/>
              <w:rPr>
                <w:sz w:val="22"/>
                <w:szCs w:val="22"/>
              </w:rPr>
            </w:pPr>
            <w:r>
              <w:rPr>
                <w:sz w:val="22"/>
                <w:szCs w:val="22"/>
              </w:rPr>
              <w:t>Пара</w:t>
            </w:r>
          </w:p>
        </w:tc>
      </w:tr>
      <w:tr w:rsidR="00EE166A" w:rsidRPr="00A85F3F" w:rsidTr="00A64ED4">
        <w:trPr>
          <w:trHeight w:val="301"/>
          <w:jc w:val="center"/>
        </w:trPr>
        <w:tc>
          <w:tcPr>
            <w:tcW w:w="1501" w:type="dxa"/>
          </w:tcPr>
          <w:p w:rsidR="00EE166A" w:rsidRPr="000847FD" w:rsidRDefault="00EE166A" w:rsidP="009C2DB6">
            <w:pPr>
              <w:pStyle w:val="ConsPlusNormal"/>
              <w:rPr>
                <w:rFonts w:ascii="Times New Roman" w:hAnsi="Times New Roman" w:cs="Times New Roman"/>
                <w:szCs w:val="22"/>
              </w:rPr>
            </w:pPr>
            <w:r w:rsidRPr="000847FD">
              <w:rPr>
                <w:rFonts w:ascii="Times New Roman" w:hAnsi="Times New Roman" w:cs="Times New Roman"/>
                <w:szCs w:val="22"/>
              </w:rPr>
              <w:t xml:space="preserve">9-02-04. </w:t>
            </w:r>
            <w:r w:rsidRPr="000847FD">
              <w:rPr>
                <w:rFonts w:ascii="Times New Roman" w:hAnsi="Times New Roman" w:cs="Times New Roman"/>
              </w:rPr>
              <w:t xml:space="preserve">Ортопедическая обувь сложная на аппарат и обувь на протез на утепленной подкладке </w:t>
            </w:r>
          </w:p>
        </w:tc>
        <w:tc>
          <w:tcPr>
            <w:tcW w:w="7796" w:type="dxa"/>
          </w:tcPr>
          <w:p w:rsidR="00EE166A" w:rsidRPr="000847FD" w:rsidRDefault="00EE166A" w:rsidP="009C2DB6">
            <w:pPr>
              <w:autoSpaceDE w:val="0"/>
              <w:autoSpaceDN w:val="0"/>
              <w:adjustRightInd w:val="0"/>
              <w:jc w:val="both"/>
              <w:rPr>
                <w:sz w:val="22"/>
                <w:szCs w:val="22"/>
              </w:rPr>
            </w:pPr>
            <w:r w:rsidRPr="000847FD">
              <w:rPr>
                <w:sz w:val="22"/>
                <w:szCs w:val="22"/>
              </w:rPr>
              <w:t>Материал изделия должен быть: натуральная кожа</w:t>
            </w:r>
            <w:r>
              <w:rPr>
                <w:sz w:val="22"/>
                <w:szCs w:val="22"/>
              </w:rPr>
              <w:t xml:space="preserve">, </w:t>
            </w:r>
            <w:r w:rsidRPr="000847FD">
              <w:rPr>
                <w:rFonts w:eastAsia="Calibri"/>
                <w:sz w:val="22"/>
                <w:szCs w:val="22"/>
                <w:lang w:eastAsia="en-US"/>
              </w:rPr>
              <w:t>натуральный и искусственный мех, шерсть</w:t>
            </w:r>
            <w:r w:rsidRPr="000847FD">
              <w:rPr>
                <w:sz w:val="22"/>
                <w:szCs w:val="22"/>
              </w:rPr>
              <w:t>. Обувь не должна нарушать биомеханических показателей ходьбы на протезе, не препятствовать нормальному функционированию стопы сохранившейся конечности. Обувь должна свободно надеваться и плотно закрепляться на аппарате и искусственной стопе протеза при помощи шнурков, молний, ленты «контакт», пряжек, резинок. Соединение деталей заготовок не должно образовывать утолщения и оказывать давления на сохранившуюся стопу. Изделие должно быть изготовлено по индивидуальным обмерам.</w:t>
            </w:r>
          </w:p>
        </w:tc>
        <w:tc>
          <w:tcPr>
            <w:tcW w:w="790" w:type="dxa"/>
          </w:tcPr>
          <w:p w:rsidR="00EE166A" w:rsidRPr="000847FD" w:rsidRDefault="00EE166A" w:rsidP="009C2DB6">
            <w:pPr>
              <w:jc w:val="center"/>
              <w:rPr>
                <w:sz w:val="22"/>
                <w:szCs w:val="22"/>
              </w:rPr>
            </w:pPr>
            <w:r>
              <w:rPr>
                <w:sz w:val="22"/>
                <w:szCs w:val="22"/>
              </w:rPr>
              <w:t>Пара</w:t>
            </w:r>
          </w:p>
        </w:tc>
      </w:tr>
    </w:tbl>
    <w:p w:rsidR="00384875" w:rsidRDefault="00384875" w:rsidP="00EE166A">
      <w:pPr>
        <w:tabs>
          <w:tab w:val="left" w:pos="900"/>
        </w:tabs>
      </w:pPr>
    </w:p>
    <w:sectPr w:rsidR="00384875" w:rsidSect="002A4C81">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6ABC"/>
    <w:multiLevelType w:val="hybridMultilevel"/>
    <w:tmpl w:val="9C46CC86"/>
    <w:lvl w:ilvl="0" w:tplc="58A29A7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DE"/>
    <w:rsid w:val="00004809"/>
    <w:rsid w:val="00014158"/>
    <w:rsid w:val="00057196"/>
    <w:rsid w:val="000610EA"/>
    <w:rsid w:val="00061BE4"/>
    <w:rsid w:val="00075C9B"/>
    <w:rsid w:val="000A4947"/>
    <w:rsid w:val="000B6C55"/>
    <w:rsid w:val="000C2A5B"/>
    <w:rsid w:val="000C4446"/>
    <w:rsid w:val="000D0662"/>
    <w:rsid w:val="000D3D2F"/>
    <w:rsid w:val="00116469"/>
    <w:rsid w:val="001259FA"/>
    <w:rsid w:val="00136585"/>
    <w:rsid w:val="00171926"/>
    <w:rsid w:val="00177521"/>
    <w:rsid w:val="0018027A"/>
    <w:rsid w:val="00181E12"/>
    <w:rsid w:val="001A2AF2"/>
    <w:rsid w:val="001B0EF7"/>
    <w:rsid w:val="001B267A"/>
    <w:rsid w:val="001D2797"/>
    <w:rsid w:val="00202BDE"/>
    <w:rsid w:val="00221C3C"/>
    <w:rsid w:val="00243336"/>
    <w:rsid w:val="002622DD"/>
    <w:rsid w:val="0028211E"/>
    <w:rsid w:val="002A3526"/>
    <w:rsid w:val="002A4C81"/>
    <w:rsid w:val="002C59E5"/>
    <w:rsid w:val="002D5428"/>
    <w:rsid w:val="002E292C"/>
    <w:rsid w:val="002E61C7"/>
    <w:rsid w:val="00304253"/>
    <w:rsid w:val="00322671"/>
    <w:rsid w:val="00332761"/>
    <w:rsid w:val="00353D3F"/>
    <w:rsid w:val="00384875"/>
    <w:rsid w:val="003A7A20"/>
    <w:rsid w:val="003C4FF8"/>
    <w:rsid w:val="003E02DA"/>
    <w:rsid w:val="00404EA7"/>
    <w:rsid w:val="00432C77"/>
    <w:rsid w:val="00445E60"/>
    <w:rsid w:val="004626BD"/>
    <w:rsid w:val="00466683"/>
    <w:rsid w:val="00467C9E"/>
    <w:rsid w:val="00480E2E"/>
    <w:rsid w:val="0049087E"/>
    <w:rsid w:val="004B43DF"/>
    <w:rsid w:val="004D3034"/>
    <w:rsid w:val="004F1E9D"/>
    <w:rsid w:val="00532EEA"/>
    <w:rsid w:val="00561BD5"/>
    <w:rsid w:val="0057281A"/>
    <w:rsid w:val="005A092E"/>
    <w:rsid w:val="005B21C2"/>
    <w:rsid w:val="0060233E"/>
    <w:rsid w:val="0062377C"/>
    <w:rsid w:val="00627DD9"/>
    <w:rsid w:val="00635EF2"/>
    <w:rsid w:val="00636A89"/>
    <w:rsid w:val="006434C7"/>
    <w:rsid w:val="00643FD1"/>
    <w:rsid w:val="006646DB"/>
    <w:rsid w:val="00687A8A"/>
    <w:rsid w:val="00697F7E"/>
    <w:rsid w:val="006B724B"/>
    <w:rsid w:val="006D52A5"/>
    <w:rsid w:val="00744284"/>
    <w:rsid w:val="00752719"/>
    <w:rsid w:val="00773122"/>
    <w:rsid w:val="00781AF1"/>
    <w:rsid w:val="007830D4"/>
    <w:rsid w:val="0079189D"/>
    <w:rsid w:val="007A74F9"/>
    <w:rsid w:val="007F3884"/>
    <w:rsid w:val="007F66E2"/>
    <w:rsid w:val="00800954"/>
    <w:rsid w:val="00804C53"/>
    <w:rsid w:val="00814CE5"/>
    <w:rsid w:val="00820022"/>
    <w:rsid w:val="00833085"/>
    <w:rsid w:val="00835790"/>
    <w:rsid w:val="00836D22"/>
    <w:rsid w:val="0085000F"/>
    <w:rsid w:val="008958D3"/>
    <w:rsid w:val="0089730C"/>
    <w:rsid w:val="008A1E70"/>
    <w:rsid w:val="009557FF"/>
    <w:rsid w:val="009770CC"/>
    <w:rsid w:val="0098715C"/>
    <w:rsid w:val="00992013"/>
    <w:rsid w:val="009A2CAD"/>
    <w:rsid w:val="009A39B2"/>
    <w:rsid w:val="009E09D3"/>
    <w:rsid w:val="009E4C43"/>
    <w:rsid w:val="009F7AF6"/>
    <w:rsid w:val="00A33923"/>
    <w:rsid w:val="00A413C1"/>
    <w:rsid w:val="00A5679F"/>
    <w:rsid w:val="00A64ED4"/>
    <w:rsid w:val="00A677F8"/>
    <w:rsid w:val="00A70157"/>
    <w:rsid w:val="00A901AE"/>
    <w:rsid w:val="00AC5CDB"/>
    <w:rsid w:val="00AD262A"/>
    <w:rsid w:val="00AF2518"/>
    <w:rsid w:val="00AF62B7"/>
    <w:rsid w:val="00AF668B"/>
    <w:rsid w:val="00B138EC"/>
    <w:rsid w:val="00B64BD6"/>
    <w:rsid w:val="00B82C61"/>
    <w:rsid w:val="00B84A91"/>
    <w:rsid w:val="00BA49A5"/>
    <w:rsid w:val="00BE5B8C"/>
    <w:rsid w:val="00C063AD"/>
    <w:rsid w:val="00C224F4"/>
    <w:rsid w:val="00C25E23"/>
    <w:rsid w:val="00C30EBC"/>
    <w:rsid w:val="00C35D44"/>
    <w:rsid w:val="00C47F18"/>
    <w:rsid w:val="00C94B6F"/>
    <w:rsid w:val="00CB0EFA"/>
    <w:rsid w:val="00CD088F"/>
    <w:rsid w:val="00CD4574"/>
    <w:rsid w:val="00CD6305"/>
    <w:rsid w:val="00CE11B6"/>
    <w:rsid w:val="00CE1D2A"/>
    <w:rsid w:val="00CE2337"/>
    <w:rsid w:val="00CE376F"/>
    <w:rsid w:val="00D019C7"/>
    <w:rsid w:val="00D020CB"/>
    <w:rsid w:val="00D04AE1"/>
    <w:rsid w:val="00D40186"/>
    <w:rsid w:val="00D43CDC"/>
    <w:rsid w:val="00D508F1"/>
    <w:rsid w:val="00D75EBD"/>
    <w:rsid w:val="00D978FC"/>
    <w:rsid w:val="00DA5286"/>
    <w:rsid w:val="00DA5E62"/>
    <w:rsid w:val="00DC074E"/>
    <w:rsid w:val="00DC54F6"/>
    <w:rsid w:val="00DC6445"/>
    <w:rsid w:val="00DD2366"/>
    <w:rsid w:val="00E24912"/>
    <w:rsid w:val="00E305F7"/>
    <w:rsid w:val="00E85334"/>
    <w:rsid w:val="00E90EC4"/>
    <w:rsid w:val="00E91CF8"/>
    <w:rsid w:val="00E96B02"/>
    <w:rsid w:val="00EC75FF"/>
    <w:rsid w:val="00ED6E8F"/>
    <w:rsid w:val="00EE166A"/>
    <w:rsid w:val="00F1107D"/>
    <w:rsid w:val="00F3256D"/>
    <w:rsid w:val="00F44863"/>
    <w:rsid w:val="00F451FC"/>
    <w:rsid w:val="00F503C3"/>
    <w:rsid w:val="00F76C43"/>
    <w:rsid w:val="00F96482"/>
    <w:rsid w:val="00FB1E8B"/>
    <w:rsid w:val="00FE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DE"/>
    <w:rPr>
      <w:sz w:val="24"/>
      <w:szCs w:val="24"/>
    </w:rPr>
  </w:style>
  <w:style w:type="paragraph" w:styleId="2">
    <w:name w:val="heading 2"/>
    <w:basedOn w:val="a"/>
    <w:next w:val="a"/>
    <w:qFormat/>
    <w:rsid w:val="00202BDE"/>
    <w:pPr>
      <w:keepNext/>
      <w:spacing w:after="360"/>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BDE"/>
    <w:pPr>
      <w:spacing w:after="120"/>
      <w:ind w:firstLine="567"/>
      <w:jc w:val="both"/>
    </w:pPr>
    <w:rPr>
      <w:rFonts w:ascii="Arial" w:hAnsi="Arial"/>
      <w:sz w:val="22"/>
      <w:szCs w:val="20"/>
    </w:rPr>
  </w:style>
  <w:style w:type="paragraph" w:styleId="a4">
    <w:name w:val="Balloon Text"/>
    <w:basedOn w:val="a"/>
    <w:semiHidden/>
    <w:rsid w:val="00E90EC4"/>
    <w:rPr>
      <w:rFonts w:ascii="Tahoma" w:hAnsi="Tahoma" w:cs="Tahoma"/>
      <w:sz w:val="16"/>
      <w:szCs w:val="16"/>
    </w:rPr>
  </w:style>
  <w:style w:type="character" w:styleId="a5">
    <w:name w:val="Hyperlink"/>
    <w:rsid w:val="00635EF2"/>
    <w:rPr>
      <w:color w:val="0000FF"/>
      <w:u w:val="single"/>
    </w:rPr>
  </w:style>
  <w:style w:type="table" w:styleId="a6">
    <w:name w:val="Table Grid"/>
    <w:basedOn w:val="a1"/>
    <w:rsid w:val="0038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9871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Normal (Web)"/>
    <w:basedOn w:val="a"/>
    <w:uiPriority w:val="99"/>
    <w:rsid w:val="00E85334"/>
    <w:pPr>
      <w:suppressAutoHyphens/>
      <w:spacing w:before="100" w:after="100"/>
    </w:pPr>
    <w:rPr>
      <w:szCs w:val="20"/>
      <w:lang w:eastAsia="ar-SA"/>
    </w:rPr>
  </w:style>
  <w:style w:type="paragraph" w:customStyle="1" w:styleId="parameter">
    <w:name w:val="parameter"/>
    <w:basedOn w:val="a"/>
    <w:rsid w:val="00E85334"/>
    <w:pPr>
      <w:spacing w:before="100" w:beforeAutospacing="1" w:after="100" w:afterAutospacing="1"/>
    </w:pPr>
  </w:style>
  <w:style w:type="paragraph" w:customStyle="1" w:styleId="parametervalue">
    <w:name w:val="parametervalue"/>
    <w:basedOn w:val="a"/>
    <w:rsid w:val="00E85334"/>
    <w:pPr>
      <w:spacing w:before="100" w:beforeAutospacing="1" w:after="100" w:afterAutospacing="1"/>
    </w:pPr>
  </w:style>
  <w:style w:type="paragraph" w:customStyle="1" w:styleId="20">
    <w:name w:val="Основной текст2"/>
    <w:basedOn w:val="a"/>
    <w:rsid w:val="00E85334"/>
    <w:pPr>
      <w:widowControl w:val="0"/>
      <w:shd w:val="clear" w:color="auto" w:fill="FFFFFF"/>
      <w:spacing w:line="274" w:lineRule="exact"/>
    </w:pPr>
    <w:rPr>
      <w:color w:val="000000"/>
      <w:spacing w:val="10"/>
      <w:sz w:val="20"/>
      <w:szCs w:val="20"/>
    </w:rPr>
  </w:style>
  <w:style w:type="paragraph" w:customStyle="1" w:styleId="ConsPlusNormal">
    <w:name w:val="ConsPlusNormal"/>
    <w:rsid w:val="00A677F8"/>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DE"/>
    <w:rPr>
      <w:sz w:val="24"/>
      <w:szCs w:val="24"/>
    </w:rPr>
  </w:style>
  <w:style w:type="paragraph" w:styleId="2">
    <w:name w:val="heading 2"/>
    <w:basedOn w:val="a"/>
    <w:next w:val="a"/>
    <w:qFormat/>
    <w:rsid w:val="00202BDE"/>
    <w:pPr>
      <w:keepNext/>
      <w:spacing w:after="360"/>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BDE"/>
    <w:pPr>
      <w:spacing w:after="120"/>
      <w:ind w:firstLine="567"/>
      <w:jc w:val="both"/>
    </w:pPr>
    <w:rPr>
      <w:rFonts w:ascii="Arial" w:hAnsi="Arial"/>
      <w:sz w:val="22"/>
      <w:szCs w:val="20"/>
    </w:rPr>
  </w:style>
  <w:style w:type="paragraph" w:styleId="a4">
    <w:name w:val="Balloon Text"/>
    <w:basedOn w:val="a"/>
    <w:semiHidden/>
    <w:rsid w:val="00E90EC4"/>
    <w:rPr>
      <w:rFonts w:ascii="Tahoma" w:hAnsi="Tahoma" w:cs="Tahoma"/>
      <w:sz w:val="16"/>
      <w:szCs w:val="16"/>
    </w:rPr>
  </w:style>
  <w:style w:type="character" w:styleId="a5">
    <w:name w:val="Hyperlink"/>
    <w:rsid w:val="00635EF2"/>
    <w:rPr>
      <w:color w:val="0000FF"/>
      <w:u w:val="single"/>
    </w:rPr>
  </w:style>
  <w:style w:type="table" w:styleId="a6">
    <w:name w:val="Table Grid"/>
    <w:basedOn w:val="a1"/>
    <w:rsid w:val="0038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9871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Normal (Web)"/>
    <w:basedOn w:val="a"/>
    <w:uiPriority w:val="99"/>
    <w:rsid w:val="00E85334"/>
    <w:pPr>
      <w:suppressAutoHyphens/>
      <w:spacing w:before="100" w:after="100"/>
    </w:pPr>
    <w:rPr>
      <w:szCs w:val="20"/>
      <w:lang w:eastAsia="ar-SA"/>
    </w:rPr>
  </w:style>
  <w:style w:type="paragraph" w:customStyle="1" w:styleId="parameter">
    <w:name w:val="parameter"/>
    <w:basedOn w:val="a"/>
    <w:rsid w:val="00E85334"/>
    <w:pPr>
      <w:spacing w:before="100" w:beforeAutospacing="1" w:after="100" w:afterAutospacing="1"/>
    </w:pPr>
  </w:style>
  <w:style w:type="paragraph" w:customStyle="1" w:styleId="parametervalue">
    <w:name w:val="parametervalue"/>
    <w:basedOn w:val="a"/>
    <w:rsid w:val="00E85334"/>
    <w:pPr>
      <w:spacing w:before="100" w:beforeAutospacing="1" w:after="100" w:afterAutospacing="1"/>
    </w:pPr>
  </w:style>
  <w:style w:type="paragraph" w:customStyle="1" w:styleId="20">
    <w:name w:val="Основной текст2"/>
    <w:basedOn w:val="a"/>
    <w:rsid w:val="00E85334"/>
    <w:pPr>
      <w:widowControl w:val="0"/>
      <w:shd w:val="clear" w:color="auto" w:fill="FFFFFF"/>
      <w:spacing w:line="274" w:lineRule="exact"/>
    </w:pPr>
    <w:rPr>
      <w:color w:val="000000"/>
      <w:spacing w:val="10"/>
      <w:sz w:val="20"/>
      <w:szCs w:val="20"/>
    </w:rPr>
  </w:style>
  <w:style w:type="paragraph" w:customStyle="1" w:styleId="ConsPlusNormal">
    <w:name w:val="ConsPlusNormal"/>
    <w:rsid w:val="00A677F8"/>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944795">
      <w:bodyDiv w:val="1"/>
      <w:marLeft w:val="0"/>
      <w:marRight w:val="0"/>
      <w:marTop w:val="0"/>
      <w:marBottom w:val="0"/>
      <w:divBdr>
        <w:top w:val="none" w:sz="0" w:space="0" w:color="auto"/>
        <w:left w:val="none" w:sz="0" w:space="0" w:color="auto"/>
        <w:bottom w:val="none" w:sz="0" w:space="0" w:color="auto"/>
        <w:right w:val="none" w:sz="0" w:space="0" w:color="auto"/>
      </w:divBdr>
    </w:div>
    <w:div w:id="10571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12924</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Виноградова</cp:lastModifiedBy>
  <cp:revision>3</cp:revision>
  <cp:lastPrinted>2020-10-14T10:56:00Z</cp:lastPrinted>
  <dcterms:created xsi:type="dcterms:W3CDTF">2020-11-05T10:49:00Z</dcterms:created>
  <dcterms:modified xsi:type="dcterms:W3CDTF">2020-11-06T12:59:00Z</dcterms:modified>
</cp:coreProperties>
</file>