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CA" w:rsidRPr="00AC50CA" w:rsidRDefault="00AC50CA" w:rsidP="00AC50CA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AC50CA" w:rsidRPr="00AC50CA" w:rsidRDefault="00AC50CA" w:rsidP="00AC50CA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bookmarkStart w:id="0" w:name="_GoBack"/>
      <w:r w:rsidRPr="00AC50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Выполнение работ  по  изготовлению  ортопедической обуви  для обеспечения инвалидов  в 2021 году</w:t>
      </w:r>
      <w:bookmarkEnd w:id="0"/>
      <w:r w:rsidRPr="00AC50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качеству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техническим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характеристикам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их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безопасности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результатам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иные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показатели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связанные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с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определением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соответствия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выполняемых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потребностям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государственного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заказчика</w:t>
      </w:r>
      <w:proofErr w:type="spellEnd"/>
      <w:r w:rsidRPr="00AC50C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lang w:eastAsia="ja-JP" w:bidi="fa-IR"/>
        </w:rPr>
      </w:pPr>
      <w:proofErr w:type="spellStart"/>
      <w:r w:rsidRPr="00AC50CA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>Общие</w:t>
      </w:r>
      <w:proofErr w:type="spellEnd"/>
      <w:r w:rsidRPr="00AC50CA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>технические</w:t>
      </w:r>
      <w:proofErr w:type="spellEnd"/>
      <w:r w:rsidRPr="00AC50CA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>характеристики</w:t>
      </w:r>
      <w:proofErr w:type="spellEnd"/>
      <w:r w:rsidRPr="00AC50CA">
        <w:rPr>
          <w:rFonts w:ascii="Times New Roman" w:eastAsia="Lucida Sans Unicode" w:hAnsi="Times New Roman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/>
          <w:kern w:val="3"/>
          <w:lang w:val="de-DE" w:eastAsia="ja-JP" w:bidi="fa-IR"/>
        </w:rPr>
        <w:t>выполняемых</w:t>
      </w:r>
      <w:proofErr w:type="spellEnd"/>
      <w:r w:rsidRPr="00AC50CA">
        <w:rPr>
          <w:rFonts w:ascii="Times New Roman" w:eastAsia="Lucida Sans Unicode" w:hAnsi="Times New Roman" w:cs="Tahoma"/>
          <w:b/>
          <w:kern w:val="3"/>
          <w:lang w:val="de-DE" w:eastAsia="ja-JP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/>
          <w:kern w:val="3"/>
          <w:lang w:val="de-DE" w:eastAsia="ja-JP" w:bidi="fa-IR"/>
        </w:rPr>
        <w:t>работ</w:t>
      </w:r>
      <w:proofErr w:type="spellEnd"/>
      <w:r w:rsidRPr="00AC50CA">
        <w:rPr>
          <w:rFonts w:ascii="Times New Roman" w:eastAsia="Lucida Sans Unicode" w:hAnsi="Times New Roman" w:cs="Tahoma"/>
          <w:b/>
          <w:kern w:val="3"/>
          <w:lang w:val="de-DE" w:eastAsia="ja-JP" w:bidi="fa-IR"/>
        </w:rPr>
        <w:t>:</w:t>
      </w:r>
    </w:p>
    <w:p w:rsidR="00AC50CA" w:rsidRPr="00AC50CA" w:rsidRDefault="00AC50CA" w:rsidP="00AC50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AC50CA">
        <w:rPr>
          <w:rFonts w:ascii="Times New Roman" w:eastAsia="Lucida Sans Unicode" w:hAnsi="Times New Roman" w:cs="Times New Roman"/>
          <w:kern w:val="2"/>
          <w:lang w:eastAsia="ru-RU"/>
        </w:rPr>
        <w:t xml:space="preserve">Обувь ортопедическая предназначена для инвалидов, имеющих нарушения и (или) дефекты опорно-двигательного аппарата, в </w:t>
      </w:r>
      <w:proofErr w:type="gramStart"/>
      <w:r w:rsidRPr="00AC50CA">
        <w:rPr>
          <w:rFonts w:ascii="Times New Roman" w:eastAsia="Lucida Sans Unicode" w:hAnsi="Times New Roman" w:cs="Times New Roman"/>
          <w:kern w:val="2"/>
          <w:lang w:eastAsia="ru-RU"/>
        </w:rPr>
        <w:t>целях</w:t>
      </w:r>
      <w:proofErr w:type="gramEnd"/>
      <w:r w:rsidRPr="00AC50CA">
        <w:rPr>
          <w:rFonts w:ascii="Times New Roman" w:eastAsia="Lucida Sans Unicode" w:hAnsi="Times New Roman" w:cs="Times New Roman"/>
          <w:kern w:val="2"/>
          <w:lang w:eastAsia="ru-RU"/>
        </w:rPr>
        <w:t xml:space="preserve"> восстановления или компенсации ограничений их жизнедеятельности.</w:t>
      </w:r>
    </w:p>
    <w:p w:rsidR="00AC50CA" w:rsidRPr="00AC50CA" w:rsidRDefault="00AC50CA" w:rsidP="00AC50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AC50CA">
        <w:rPr>
          <w:rFonts w:ascii="Times New Roman" w:eastAsia="Lucida Sans Unicode" w:hAnsi="Times New Roman" w:cs="Times New Roman"/>
          <w:kern w:val="2"/>
          <w:lang w:eastAsia="ru-RU"/>
        </w:rPr>
        <w:t>Ортопедическая обувь должна соответствовать требованиям Национального стандарта Российской Федерации ГОСТ 54407-2011 «Обувь  ортопедическая. Общие технические условия», требованиям Национального стандарта Российской Федерации ГОСТ 9999-2014 "Вспомогательные средства для людей с ограничениями жизнедеятельности. Классификация и терминология", прочность крепления, деформация задника и подноска соответствовать ГОСТ 21463-87 Обувь. Нормы прочности;  гибкость обуви  ГОСТ 14226-80 Обувь. Нормы гибкости.</w:t>
      </w:r>
    </w:p>
    <w:p w:rsidR="00AC50CA" w:rsidRPr="00AC50CA" w:rsidRDefault="00AC50CA" w:rsidP="00AC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50CA">
        <w:rPr>
          <w:rFonts w:ascii="Times New Roman" w:eastAsia="Lucida Sans Unicode" w:hAnsi="Times New Roman" w:cs="Times New Roman"/>
          <w:b/>
          <w:bCs/>
          <w:lang w:eastAsia="ru-RU"/>
        </w:rPr>
        <w:t xml:space="preserve">Объем и технические характеристики </w:t>
      </w:r>
      <w:r w:rsidRPr="00AC50CA">
        <w:rPr>
          <w:rFonts w:ascii="Times New Roman" w:eastAsia="Lucida Sans Unicode" w:hAnsi="Times New Roman" w:cs="Times New Roman"/>
          <w:b/>
          <w:lang w:eastAsia="ru-RU"/>
        </w:rPr>
        <w:t xml:space="preserve">выполняемых работ: </w:t>
      </w:r>
    </w:p>
    <w:tbl>
      <w:tblPr>
        <w:tblW w:w="10097" w:type="dxa"/>
        <w:tblInd w:w="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4"/>
        <w:gridCol w:w="1134"/>
        <w:gridCol w:w="1275"/>
        <w:gridCol w:w="4962"/>
        <w:gridCol w:w="992"/>
      </w:tblGrid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0CA" w:rsidRPr="00AC50CA" w:rsidRDefault="00AC50CA" w:rsidP="00AC50CA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  <w:t>Наименование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  <w:t>Код КТРУ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  <w:t>Наименование по КТРУ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0CA" w:rsidRPr="00AC50CA" w:rsidRDefault="00AC50CA" w:rsidP="00AC50CA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  <w:t>Единица измерения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Ортопедическая обувь сложная без утепленной подкладки (пара)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Обувь ортопедическая сложная ручного или полумеханического производства, с жестким </w:t>
            </w:r>
            <w:proofErr w:type="spell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полукорсетом</w:t>
            </w:r>
            <w:proofErr w:type="spell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или с жесткими берцами, или с высокой боковой жесткой поддержкой, изготавливается из натуральной кожи, с цельной или отрезной союзкой, на микропористой или формованной подошве клеевого метода крепления, Изготовление обуви, специальных деталей, </w:t>
            </w:r>
            <w:proofErr w:type="spell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межстелечных</w:t>
            </w:r>
            <w:proofErr w:type="spell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 слоёв осуществляется по  обмерам, с подгонкой колодки по индивидуальным размерам.. При обработке сложной ортопедической обуви предусматривается несколько примерок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. Обувь устойчива к воздействию физиологической жидкости (пота), а также к климатическим воздействиям (колебания температур, атмосферные осадки, вода, пыль).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пара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Обувь ортопедическая сложная по слепку без утепленной подкладки  (пара)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Обувь ортопедическая сложная ручного или полумеханического производства, с жестким </w:t>
            </w:r>
            <w:proofErr w:type="spell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полукорсетом</w:t>
            </w:r>
            <w:proofErr w:type="spell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или с жесткими берцами, с передним жестким клапаном или  </w:t>
            </w:r>
            <w:proofErr w:type="spell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полусоюзкой</w:t>
            </w:r>
            <w:proofErr w:type="spell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жесткой и искусственным (полиуретановым или пробковым) носком, изготавливается из натуральной кожи с цельной или отрезной союзкой, на микропористой  подошве клеевого метода крепления, с выносом каблука к наружи или </w:t>
            </w:r>
            <w:proofErr w:type="spell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кнутри</w:t>
            </w:r>
            <w:proofErr w:type="spell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Межстелечные</w:t>
            </w:r>
            <w:proofErr w:type="spell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слои с учетом деформации стопы.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Изготавливается по индивидуальному слепку. При обработке сложной ортопедической обуви предусматривается несколько примерок. Обувь устойчива к воздействию физиологической жидкости (пота), а также к климатическим воздействиям (колебания температур, атмосферные осадки, вода, пыль).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ара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Обувь ортопедическая ручного или полумеханического производства, изготавливается из натуральной кожи, с цельной или отрезной союзкой, на микропористой или формованной подошве клеевого метода крепления, ортопедическая стелька с пронатором или супинатором, или с невысокой боковой поддержкой. Изготавливается по индивидуальным размерам с учетом деформации стопы  с обязательной примеркой. Обувь устойчива к воздействию физиологической жидкости (пота), а также </w:t>
            </w: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к климатическим воздействиям (колебания температур, атмосферные осадки, вода, пыль).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ара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autoSpaceDE w:val="0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Ортопедическая обувь сложная на аппарат без утепленной подкладки (пара)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32.50.22.150-00000006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Обувь ортопедическая</w:t>
            </w: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изготовленная индивидуально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Обувь ортопедическая ручного или полумеханического производства, изготавливается из натуральной кожи, с цельной или отрезной союзкой, на микропористой или формованной подошве клеевого метода крепления. Изготовление обуви осуществляется по  обмерам, с подгонкой колодки по индивидуальным размерам,  с обязательной примеркой. Обувь устойчива к воздействию физиологической жидкости (пота), а также к климатическим воздействиям (колебания температур, атмосферные осадки, вода, пыль).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ара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autoSpaceDE w:val="0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Вкладной башмачок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Изготавливается  из натуральной кожи, с цельной или отрезной союзкой,  с искусственным (полиуретановым или пробковым) передним отделом стопы, на кожаной подошве клеевого метода крепления. Изготавливается по индивидуальному слепку с учетом деформации стопы с обязательной примеркой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штука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autoSpaceDE w:val="0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Ортопедическая обувь малосложная без утепленной подкладки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32.50.22.150-00000009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Ортопедическая обувь малосложная без утепленной подкладки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Обувь ортопедическая ручного или полумеханического производства, с супинатором или пронатором, с невысокой боковой поддержкой, изготавливается из натуральной кожи, с цельной или отрезной союзкой, на микропористой или формованной подошве клеевого метода крепления. Изготовление обуви осуществляется по  обмерам, с подгонкой колодки по индивидуальным размерам, с обязательной примеркой. Обувь устойчива к воздействию физиологической жидкости (пота), а также к климатическим воздействиям (колебания температур, атмосферные осадки, вода, пыль).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ара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autoSpaceDE w:val="0"/>
              <w:textAlignment w:val="baseline"/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Вкладные корригирующие элементы для ортопедической </w:t>
            </w: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  <w:t>обуви</w:t>
            </w: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 (стельки)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  <w:t xml:space="preserve">32.50.22.153-00000001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Ортопедическая вкладная стелька  должна  изготавливаться по индивидуальному слепку при плоскостопии, плоско-вальгусной деформации стоп, укорочении нижних конечностей с компенсацией до 6- см.</w:t>
            </w:r>
          </w:p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Материал: композиционный полиуретан, натуральная кожаная подкладка</w:t>
            </w: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.(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 заявке получателя)</w:t>
            </w:r>
          </w:p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Вкладные корригирующие элементы для ортопедической обуви (стельки) обеспечивают полужесткую поддержку внутреннего продольного и поперечного сводов стопы, уменьшение ударной нагрузки на пятку, суставы нижних конечностей и позвоночник, создание комфортных условий при ходьбе.</w:t>
            </w:r>
          </w:p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штука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Обувь ортопедическая ручного или полумеханического производства, изготавливается из натуральной кожи, с цельной или отрезной союзкой, на микропористой или формованной подошве клеевого метода крепления. Изготовление обуви осуществляется по  обмерам,  с подгонкой колодки по индивидуальным размерам.</w:t>
            </w:r>
          </w:p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Обувь устойчива к воздействию физиологической жидкости (пота), а также к климатическим воздействиям (колебания температур, атмосферные осадки, вода, пыль).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ара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Ортопедическая обувь сложная на утепленной подкладке (пара)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Обувь ортопедическая сложная ручного или полумеханического производства, с жестким </w:t>
            </w:r>
            <w:proofErr w:type="spell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полукорсетом</w:t>
            </w:r>
            <w:proofErr w:type="spell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или с жесткими берцами, или с высокой жесткой боковой поддержкой, изготавливается из натуральной кожи, с цельной или отрезной союзкой, с утепленной подкладкой, на микропористой или формованной подошве клеевого метода крепления.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Синтетические и искусственные материалы, применяемые на наружные детали низа обуви – морозостойкие. Изготовление обуви, специальных </w:t>
            </w: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деталей, </w:t>
            </w:r>
            <w:proofErr w:type="spell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межстелечных</w:t>
            </w:r>
            <w:proofErr w:type="spell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 слоёв осуществляется по  обмерам,  с подгонкой колодки по индивидуальным размерам.</w:t>
            </w:r>
          </w:p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 обработке сложной ортопедической обуви предусматривается несколько примерок. Обувь устойчива к воздействию физиологической жидкости (пота), а также к климатическим воздействиям (колебания температур, атмосферные осадки, вода, пыль).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ара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Обувь ортопедическая сложная по слепку на утепленной подкладке (пара)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Обувь ортопедическая сложная ручного или полумеханического производства, с жестким </w:t>
            </w:r>
            <w:proofErr w:type="spell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полукорсетом</w:t>
            </w:r>
            <w:proofErr w:type="spell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или с жесткими берцами, с передним жестким клапаном или </w:t>
            </w:r>
            <w:proofErr w:type="spell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полусоюзкой</w:t>
            </w:r>
            <w:proofErr w:type="spell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жесткой и искусственным (полиуретановым или пробковым) носком, изготавливается из натуральной кожи с цельной или отрезной союзкой, с утепленной подкладкой, на микропористой  подошве клеевого метода крепления, с выносом каблука кнаружи или </w:t>
            </w:r>
            <w:proofErr w:type="spell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кнутри</w:t>
            </w:r>
            <w:proofErr w:type="spell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Межстелечные</w:t>
            </w:r>
            <w:proofErr w:type="spell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слои с учетом деформации стопы. Изготавливается по индивидуальному слепку. Синтетические и искусственные материалы, применяемые на наружные детали низа обуви – морозостойкие.  При обработке сложной ортопедической обуви предусматривается несколько примерок. Обувь устойчива к воздействию физиологической жидкости (пота), а также к климатическим воздействиям (колебания температур, атмосферные осадки, вода, пыль).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пара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Обувь ортопедическая ручного или полумеханического производства, изготавливается из натуральной кожи, с цельной или отрезной союзкой,  с утепленной подкладкой, на микропористой или формованной подошве клеевого метода крепления, ортопедическая стелька с пронатором или супинатором, или с невысокой боковой поддержкой. Синтетические и искусственные материалы, применяемые на наружные детали низа обуви – морозостойкие. Изготавливается по индивидуальным размерам с учетом деформации стопы с обязательной примеркой. Обувь устойчива к воздействию физиологической жидкости (пота), а также к климатическим воздействиям (колебания температур, атмосферные осадки, вода, пыль).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пара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autoSpaceDE w:val="0"/>
              <w:textAlignment w:val="baseline"/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  <w:t xml:space="preserve">32.50.22.150-00000006 -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  <w:t>Обувь ортопедическая, изготовленная индивидуально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Обувь ортопедическая ручного или полумеханического производства, изготавливается из натуральной кожи, с цельной или отрезной союзкой, с утепленной подкладкой на микропористой или формованной подошве клеевого метода крепления. Изготовление обуви осуществляется по  обмерам, с подгонкой колодки по индивидуальным размерам,  с обязательной примеркой. Обувь устойчива к воздействию физиологической жидкости (пота), а также к климатическим воздействиям (колебания температур, атмосферные осадки, вода, пыль).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ара</w:t>
            </w:r>
          </w:p>
        </w:tc>
      </w:tr>
      <w:tr w:rsidR="00AC50CA" w:rsidRPr="00AC50CA" w:rsidTr="006B36E3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autoSpaceDE w:val="0"/>
              <w:textAlignment w:val="baseline"/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Ортопедическая обувь малосложная на утепленной подкладке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  <w:t xml:space="preserve">32.50.22.150-00000008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F"/>
                <w:kern w:val="1"/>
                <w:sz w:val="20"/>
                <w:szCs w:val="20"/>
                <w:lang w:eastAsia="ar-SA"/>
              </w:rPr>
              <w:t>Ортопедическая обувь малосложная на утепленной подкладке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Обувь ортопедическая ручного или полумеханического производства, с супинатором или пронатором, с невысокой боковой поддержкой, изготавливается из натуральной кожи, с цельной или отрезной союзкой, с утепленной подкладкой, на микропористой или формованной подошве клеевого метода крепления. Изготовление обуви осуществляется по  обмерам, с подгонкой колодки по индивидуальным размерам, с обязательной примеркой. Обувь устойчива к воздействию физиологической жидкости (пота), а также к климатическим воздействиям (колебания температур, атмосферные осадки, вода, пыль).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CA" w:rsidRPr="00AC50CA" w:rsidRDefault="00AC50CA" w:rsidP="00AC50CA">
            <w:pPr>
              <w:widowControl w:val="0"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AC50C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ара</w:t>
            </w:r>
          </w:p>
        </w:tc>
      </w:tr>
    </w:tbl>
    <w:p w:rsidR="00AC50CA" w:rsidRPr="00AC50CA" w:rsidRDefault="00AC50CA" w:rsidP="00AC50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Calibri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C50CA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Calibri" w:hAnsi="Times New Roman" w:cs="Tahoma"/>
          <w:b/>
          <w:kern w:val="1"/>
          <w:lang w:val="de-DE" w:eastAsia="fa-IR" w:bidi="fa-IR"/>
        </w:rPr>
        <w:t>качеству</w:t>
      </w:r>
      <w:proofErr w:type="spellEnd"/>
      <w:r w:rsidRPr="00AC50CA">
        <w:rPr>
          <w:rFonts w:ascii="Times New Roman" w:eastAsia="Calibr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C50CA">
        <w:rPr>
          <w:rFonts w:ascii="Times New Roman" w:eastAsia="Calibri" w:hAnsi="Times New Roman" w:cs="Tahoma"/>
          <w:b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ahoma"/>
          <w:kern w:val="1"/>
          <w:lang w:eastAsia="fa-IR" w:bidi="fa-IR"/>
        </w:rPr>
      </w:pP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Ортопедическая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не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должна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иметь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дефекты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: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перелом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подошв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отдушистости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деталей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верха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стяжки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«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лица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»,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осыпания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покрытия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неустойчивости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покрытия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дефектов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сборки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формирования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крепления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деталей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обуви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низкое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качество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комплектующих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материалов</w:t>
      </w:r>
      <w:proofErr w:type="spellEnd"/>
      <w:r w:rsidRPr="00AC50CA">
        <w:rPr>
          <w:rFonts w:ascii="Times New Roman" w:eastAsia="Calibri" w:hAnsi="Times New Roman" w:cs="Tahoma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</w:pPr>
      <w:proofErr w:type="spellStart"/>
      <w:r w:rsidRPr="00AC50CA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>Условия</w:t>
      </w:r>
      <w:proofErr w:type="spellEnd"/>
      <w:r w:rsidRPr="00AC50CA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>выполнения</w:t>
      </w:r>
      <w:proofErr w:type="spellEnd"/>
      <w:r w:rsidRPr="00AC50CA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b/>
          <w:bCs/>
          <w:kern w:val="1"/>
          <w:lang w:val="de-DE" w:eastAsia="fa-IR" w:bidi="fa-IR"/>
        </w:rPr>
        <w:t>работ</w:t>
      </w:r>
      <w:proofErr w:type="spellEnd"/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Выполняемые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работы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обеспечивают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реализацию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комплекса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медицинских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,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технических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и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социальных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мероприятий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,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проводимых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с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Получателями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,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имеющими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нарушения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и (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или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)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дефекты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опорно-двигательного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аппарата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, с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целью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восстановления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или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компенсации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ограничений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их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жизнедеятельности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kern w:val="1"/>
          <w:lang w:val="de-DE" w:bidi="en-US"/>
        </w:rPr>
        <w:t>ортопедическая</w:t>
      </w:r>
      <w:proofErr w:type="spellEnd"/>
      <w:r w:rsidRPr="00AC50CA">
        <w:rPr>
          <w:rFonts w:ascii="Times New Roman" w:eastAsia="Lucida Sans Unicode" w:hAnsi="Times New Roman" w:cs="Times New Roman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изготовлена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по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обувным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ортопедическим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колодкам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обувным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колодкам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по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колодкам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полученным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основе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слепка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стопы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Индивидуальная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ортопедическая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может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быть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асимметричной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паре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выполнена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одной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полупаре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соответствии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ее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функциональным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назначением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включает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одну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несколько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специальных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ортопедических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деталей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жесткие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мягкие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металлические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межстелечный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слой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каблук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и/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подошву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особой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формы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искусственный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носок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искусственный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передний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отдел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искусственную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стопу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).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Допускается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изготавливать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протезы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аппараты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при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лимфостазе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акромегалии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без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специальных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деталей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- с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заготовкой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верха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конструкция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которой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учитывает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анатомо-функциональные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особенности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пользователей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данной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категории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Сложная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ортопедическая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имеет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менее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двух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специальных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ортопедических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деталей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межстелечный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слой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виде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коска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пробки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высотой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30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мм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более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Сложная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ортопедическая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только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с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индивидуальными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параметрами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изготовления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</w:pPr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В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готовой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допускаются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: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отдушистость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воротистость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сильно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выраженная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жилистость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стяжка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лицевой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поверхности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носках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союзках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кроме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деталей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из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эластичных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кож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;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роговины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кнутовины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носках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союзках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;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механические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повреждения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;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отставание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верха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подкладки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от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задника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;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местная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неприклейка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подошв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;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плохое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формование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пяточной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носочной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частей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;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деформация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верха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;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складки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внутри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;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расщелины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между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деталями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низа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;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осыпание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красителя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;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бугры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вмятины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складки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</w:pP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При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изготовлении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ортопедической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обуви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предусматриваются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несколько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примерок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</w:pP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Материалы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,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из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которых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изготовлена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обувь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,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разрешены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к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применению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в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данной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продукции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в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Российской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Федерации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Обувь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устойчива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к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воздействию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физиологической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жидкости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(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пота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), к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климатическим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воздействиям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(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колебаниям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температур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,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атмосферным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осадкам</w:t>
      </w:r>
      <w:proofErr w:type="spellEnd"/>
      <w:r w:rsidRPr="00AC50CA">
        <w:rPr>
          <w:rFonts w:ascii="Times New Roman" w:eastAsia="Lucida Sans Unicode" w:hAnsi="Times New Roman" w:cs="Times New Roman"/>
          <w:color w:val="000000"/>
          <w:kern w:val="1"/>
          <w:lang w:val="de-DE" w:bidi="en-US"/>
        </w:rPr>
        <w:t>).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ремонтопригодна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в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течение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срока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службы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Специальные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детали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ортопедической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обуви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ремонту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не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подлежат</w:t>
      </w:r>
      <w:proofErr w:type="spellEnd"/>
      <w:r w:rsidRPr="00AC50CA">
        <w:rPr>
          <w:rFonts w:ascii="Times New Roman" w:eastAsia="Times New Roman" w:hAnsi="Times New Roman" w:cs="Times New Roman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2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техническим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функциональным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характеристикам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Сложная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ортопедическая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должна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быть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ручного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полумеханического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производства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Сложная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ортопедическая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должна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включать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несколько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компонентов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из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нижеперечисленного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перечня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а)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специальные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жесткие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детали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-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союзка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жесткая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полусоюзка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жесткая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берц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жесткий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односторонний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берц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жесткий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двусторонний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берц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жесткий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круговой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задний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жесткий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берц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задник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с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укороченными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удлиненными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крыльями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задник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накладной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подносок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удлиненный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укороченный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серповидный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язычок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жесткий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передний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жесткий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клапан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бочок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жесткий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передний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жесткий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клапан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бочок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жесткий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стелька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верхняя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фигурная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(с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козырьком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невысокой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боковой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поддержкой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).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б)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специальные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мягкие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детали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-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боковой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внутренний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ремень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дополнительная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шнуровка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тяги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притяжной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ремень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шнуровка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в)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специальные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металлические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детали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-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пластина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для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ортопедической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обуви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шины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стальные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планшетки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корсетные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г)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межстелечные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слои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-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выкладка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сводов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(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наружного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внутреннего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),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вкладка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внутреннего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свода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косок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супинатор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пронатор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пробка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двойной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след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Межстелечные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слои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должны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быть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изготовлены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в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виде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единого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блока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включающего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один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lastRenderedPageBreak/>
        <w:t>или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несколько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из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вышеуказанных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элементов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д)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специальные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детали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низа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-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каблук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подошва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особой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формы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;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е)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прочие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специальные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детали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-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искусственные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стопы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передний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отдел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стопы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искусственный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носок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(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после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ампутации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стопы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).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обработке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сложной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ортопедической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обуви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должно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предусматриваться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несколько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примерок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.</w:t>
      </w: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ab/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должна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быть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устойчива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воздействию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физиологической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жидкости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(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пота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)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МУ 25.1.-001-86 «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Устойчивость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изделий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медицинской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техники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воздействию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агрессивных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биологических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жидкостей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».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повседневная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должна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быть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устойчива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климатическим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воздействиям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(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колебания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температур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атмосферные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осадки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вода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пыль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).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Синтетические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искусственные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материалы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применяемые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наружные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детали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низа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зимней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обуви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должны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быть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морозостойкими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в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соответствии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с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требованиями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нормативных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документов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эти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материалы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Cs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Межстелечный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слой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должен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быть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устойчив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гигиенической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обработке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раствором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детского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мыла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ГОСТ 28546-2002 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раствором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нейтральных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моющих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средств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ГОСТ 25644-96 в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теплой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воде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температуре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40° С.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Ортопедическая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должна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обеспечивать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b/>
          <w:bCs/>
          <w:kern w:val="1"/>
          <w:lang w:val="de-DE" w:eastAsia="fa-IR" w:bidi="fa-IR"/>
        </w:rPr>
        <w:t>-</w:t>
      </w:r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реализацию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комплекса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медицинских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технических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социальных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мероприятий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проводимых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с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инвалидами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имеющих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нарушения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и (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)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дефекты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опорно-двигательного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аппарата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, в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целях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восстановления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компенсации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ограничений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их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жизнедеятельности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;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b/>
          <w:bCs/>
          <w:kern w:val="1"/>
          <w:lang w:val="de-DE" w:eastAsia="fa-IR" w:bidi="fa-IR"/>
        </w:rPr>
        <w:t>-</w:t>
      </w:r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достаточность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опороспособности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конечности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;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-</w:t>
      </w: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удержание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стопы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в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корригированном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положении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для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обеспечения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функционально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благоприятных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условий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для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ее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роста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развития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у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детей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;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b/>
          <w:bCs/>
          <w:kern w:val="1"/>
          <w:lang w:val="de-DE" w:eastAsia="fa-IR" w:bidi="fa-IR"/>
        </w:rPr>
        <w:t>-</w:t>
      </w:r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фиксацию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стопы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в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правильном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положении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при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мышечных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нарушениях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после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исправления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деформаций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, а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также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для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профилактики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прогрессирования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деформации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;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b/>
          <w:bCs/>
          <w:kern w:val="1"/>
          <w:lang w:val="de-DE" w:eastAsia="fa-IR" w:bidi="fa-IR"/>
        </w:rPr>
        <w:t>-</w:t>
      </w:r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компенсацию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укорочения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конечности</w:t>
      </w:r>
      <w:proofErr w:type="spellEnd"/>
      <w:r w:rsidRPr="00AC50CA">
        <w:rPr>
          <w:rFonts w:ascii="Times New Roman" w:eastAsia="Lucida Sans Unicode" w:hAnsi="Times New Roman" w:cs="Tahoma"/>
          <w:bCs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безопасности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Ортопедическая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должна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соответствовать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ГОСТ ISO 10993-1-2011  «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Изделия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медицинские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Оценка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биологического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действия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медицинских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изделий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Часть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1.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Оценка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исследования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», ГОСТ ISO 10993-5-2011  «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Изделия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медицинские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Оценка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биологического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действия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медицинских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изделий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Часть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5.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Исследования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на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цитоксичность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методы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AC50CA">
        <w:rPr>
          <w:rFonts w:ascii="Times New Roman" w:eastAsia="Andale Sans UI" w:hAnsi="Times New Roman" w:cs="Tahoma"/>
          <w:kern w:val="1"/>
          <w:lang w:val="en-US" w:eastAsia="fa-IR" w:bidi="fa-IR"/>
        </w:rPr>
        <w:t>in</w:t>
      </w:r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en-US" w:eastAsia="fa-IR" w:bidi="fa-IR"/>
        </w:rPr>
        <w:t>virto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», ГОСТ Р </w:t>
      </w:r>
      <w:r w:rsidRPr="00AC50CA">
        <w:rPr>
          <w:rFonts w:ascii="Times New Roman" w:eastAsia="Andale Sans UI" w:hAnsi="Times New Roman" w:cs="Tahoma"/>
          <w:kern w:val="1"/>
          <w:lang w:val="en-US" w:eastAsia="fa-IR" w:bidi="fa-IR"/>
        </w:rPr>
        <w:t>ISO</w:t>
      </w:r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10993-10-2011 «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Изделия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медицинские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Оценка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биологического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действия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медицинских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изделий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Часть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10.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Исследования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раздражающего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сенсибилизирующего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действия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».</w:t>
      </w:r>
    </w:p>
    <w:p w:rsidR="00AC50CA" w:rsidRPr="00AC50CA" w:rsidRDefault="00AC50CA" w:rsidP="00AC50CA">
      <w:pPr>
        <w:widowControl w:val="0"/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В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случае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если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законодательством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Российской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Федерации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предусмотрено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наличие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регистрационных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удостоверений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документов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подтверждающих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соответствие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изделий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(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декларация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о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соответствии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продукции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либо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сертификат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соответствия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),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иных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документов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свидетельствующих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о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качестве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безопасности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изделий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исполнении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контракта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предоставить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заказчику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указанные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документы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851"/>
        <w:jc w:val="both"/>
        <w:textAlignment w:val="baseline"/>
        <w:rPr>
          <w:rFonts w:ascii="Times New Roman" w:eastAsia="Lucida Sans Unicode" w:hAnsi="Times New Roman" w:cs="Tahoma"/>
          <w:b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Ортопедическая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обувь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должна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быть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классифицирована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в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соответствии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с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требованиями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Национального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стандарта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Российской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Федерации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ГОСТ Р ИСО 9999-2014 "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Вспомогательные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средства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для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людей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с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ограничениями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жизнедеятельности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Классификация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терминология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",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Государственного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стандарта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Российской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Федерации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ГОСТ Р 51632-2014«Технические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средства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реабилитации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людей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с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ограничениями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жизнедеятельности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Общие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технические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требования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методы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испытаний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», -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Национальному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стандарту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РФ  ГОСТ Р 54739-2011 «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Изделия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обувные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ортопедические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Общие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технические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требования</w:t>
      </w:r>
      <w:proofErr w:type="spellEnd"/>
      <w:r w:rsidRPr="00AC50CA">
        <w:rPr>
          <w:rFonts w:ascii="Times New Roman" w:eastAsia="Andale Sans UI" w:hAnsi="Times New Roman" w:cs="Tahoma"/>
          <w:kern w:val="1"/>
          <w:lang w:val="de-DE" w:eastAsia="fa-IR" w:bidi="fa-IR"/>
        </w:rPr>
        <w:t>».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результатам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keepNext/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Работы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обеспечению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инвалидов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ортопедической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обувью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следует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считать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эффективно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исполненными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если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у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потребителя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частично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полностью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восстановлена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опорная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двигательная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функция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стопы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сохранены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условия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для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предупреждения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развития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деформации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благоприятного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течения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болезни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keepNext/>
        <w:widowControl w:val="0"/>
        <w:suppressAutoHyphens/>
        <w:spacing w:after="0" w:line="100" w:lineRule="atLeast"/>
        <w:ind w:firstLine="709"/>
        <w:textAlignment w:val="baseline"/>
        <w:rPr>
          <w:rFonts w:ascii="Times New Roman" w:eastAsia="Lucida Sans Unicode" w:hAnsi="Times New Roman" w:cs="Tahoma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Требования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упаковке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изделий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являющихся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результатом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работ</w:t>
      </w:r>
      <w:proofErr w:type="spellEnd"/>
      <w:r w:rsidRPr="00AC50CA">
        <w:rPr>
          <w:rFonts w:ascii="Times New Roman" w:eastAsia="Lucida Sans Unicode" w:hAnsi="Times New Roman" w:cs="Tahoma"/>
          <w:b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keepNext/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Упаковка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ортопедической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обуви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должна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обеспечивать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защиту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от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повреждений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порчи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(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изнашивания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)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загрязнения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время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хранения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транспортировки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месту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использования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по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назначению</w:t>
      </w:r>
      <w:proofErr w:type="spellEnd"/>
      <w:r w:rsidRPr="00AC50CA">
        <w:rPr>
          <w:rFonts w:ascii="Times New Roman" w:eastAsia="Lucida Sans Unicode" w:hAnsi="Times New Roman" w:cs="Tahoma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>Требования</w:t>
      </w:r>
      <w:proofErr w:type="spellEnd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 xml:space="preserve"> к </w:t>
      </w:r>
      <w:proofErr w:type="spellStart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>гарантийному</w:t>
      </w:r>
      <w:proofErr w:type="spellEnd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>сроку</w:t>
      </w:r>
      <w:proofErr w:type="spellEnd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 xml:space="preserve"> и (</w:t>
      </w:r>
      <w:proofErr w:type="spellStart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>или</w:t>
      </w:r>
      <w:proofErr w:type="spellEnd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 xml:space="preserve">) </w:t>
      </w:r>
      <w:proofErr w:type="spellStart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>объему</w:t>
      </w:r>
      <w:proofErr w:type="spellEnd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>предоставления</w:t>
      </w:r>
      <w:proofErr w:type="spellEnd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>гарантий</w:t>
      </w:r>
      <w:proofErr w:type="spellEnd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>качества</w:t>
      </w:r>
      <w:proofErr w:type="spellEnd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lastRenderedPageBreak/>
        <w:t>работ</w:t>
      </w:r>
      <w:proofErr w:type="spellEnd"/>
      <w:r w:rsidRPr="00AC50CA">
        <w:rPr>
          <w:rFonts w:ascii="Times New Roman" w:eastAsia="Lucida Sans Unicode" w:hAnsi="Times New Roman" w:cs="Times New Roman"/>
          <w:b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</w:pP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Гарантийный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срок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использования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по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назначению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ортопедической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обуви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устанавливается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со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дня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выдачи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обуви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потребителю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r w:rsidRPr="00AC50CA">
        <w:rPr>
          <w:rFonts w:ascii="Times New Roman" w:eastAsia="StarSymbol" w:hAnsi="Times New Roman" w:cs="Times New Roman"/>
          <w:spacing w:val="-2"/>
          <w:kern w:val="1"/>
          <w:lang w:eastAsia="fa-IR" w:bidi="fa-IR"/>
        </w:rPr>
        <w:t xml:space="preserve">в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eastAsia="fa-IR" w:bidi="fa-IR"/>
        </w:rPr>
        <w:t>соотвествии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eastAsia="fa-IR" w:bidi="fa-IR"/>
        </w:rPr>
        <w:t xml:space="preserve"> с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Приказом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Министрерства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социального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обеспечения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РФСР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от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15.02.1991 г. № 35  «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Об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утверждении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инструкции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«О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порядке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обеспечения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населения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протезно-ортопедическими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изделиями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,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средствами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передвижения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и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средствами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облегчающими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жизнь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>инвалидов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lang w:val="de-DE" w:eastAsia="fa-IR" w:bidi="fa-IR"/>
        </w:rPr>
        <w:t xml:space="preserve">»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составляет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:</w:t>
      </w:r>
    </w:p>
    <w:p w:rsidR="00AC50CA" w:rsidRPr="00AC50CA" w:rsidRDefault="00AC50CA" w:rsidP="00AC50CA">
      <w:pPr>
        <w:widowControl w:val="0"/>
        <w:suppressAutoHyphens/>
        <w:spacing w:after="0"/>
        <w:ind w:firstLine="709"/>
        <w:jc w:val="both"/>
        <w:textAlignment w:val="baseline"/>
        <w:rPr>
          <w:rFonts w:ascii="Times New Roman" w:eastAsia="StarSymbol" w:hAnsi="Times New Roman" w:cs="Times New Roman"/>
          <w:spacing w:val="-2"/>
          <w:kern w:val="1"/>
          <w:lang w:eastAsia="fa-IR" w:bidi="fa-IR"/>
        </w:rPr>
      </w:pPr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- </w:t>
      </w:r>
      <w:proofErr w:type="spellStart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для</w:t>
      </w:r>
      <w:proofErr w:type="spellEnd"/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 xml:space="preserve"> </w:t>
      </w:r>
      <w:r w:rsidRPr="00AC50CA">
        <w:rPr>
          <w:rFonts w:ascii="Times New Roman" w:eastAsia="StarSymbol" w:hAnsi="Times New Roman" w:cs="Times New Roman"/>
          <w:spacing w:val="-2"/>
          <w:kern w:val="1"/>
          <w:lang w:eastAsia="fa-IR" w:bidi="fa-IR"/>
        </w:rPr>
        <w:t>ортопедической обуви на кожаной подошве с резиновой накладкой (вместе)  не менее 50 дней</w:t>
      </w:r>
    </w:p>
    <w:p w:rsidR="00AC50CA" w:rsidRPr="00AC50CA" w:rsidRDefault="00AC50CA" w:rsidP="00AC50CA">
      <w:pPr>
        <w:widowControl w:val="0"/>
        <w:suppressAutoHyphens/>
        <w:spacing w:after="0"/>
        <w:ind w:firstLine="709"/>
        <w:jc w:val="both"/>
        <w:textAlignment w:val="baseline"/>
        <w:rPr>
          <w:rFonts w:ascii="Times New Roman" w:eastAsia="StarSymbol" w:hAnsi="Times New Roman" w:cs="Times New Roman"/>
          <w:spacing w:val="-2"/>
          <w:kern w:val="1"/>
          <w:lang w:eastAsia="fa-IR" w:bidi="fa-IR"/>
        </w:rPr>
      </w:pPr>
      <w:r w:rsidRPr="00AC50CA">
        <w:rPr>
          <w:rFonts w:ascii="Times New Roman" w:eastAsia="StarSymbol" w:hAnsi="Times New Roman" w:cs="Times New Roman"/>
          <w:spacing w:val="-2"/>
          <w:kern w:val="1"/>
          <w:lang w:eastAsia="fa-IR" w:bidi="fa-IR"/>
        </w:rPr>
        <w:t>- для мужской и женской обуви ортопедической на протезы и ортопедические аппараты на резиновой подошве не менее 70 дней</w:t>
      </w:r>
      <w:r w:rsidRPr="00AC50CA">
        <w:rPr>
          <w:rFonts w:ascii="Times New Roman" w:eastAsia="StarSymbol" w:hAnsi="Times New Roman" w:cs="Times New Roman"/>
          <w:spacing w:val="-2"/>
          <w:kern w:val="1"/>
          <w:lang w:val="de-DE" w:eastAsia="fa-IR" w:bidi="fa-IR"/>
        </w:rPr>
        <w:t>.</w:t>
      </w:r>
    </w:p>
    <w:p w:rsidR="00AC50CA" w:rsidRPr="00AC50CA" w:rsidRDefault="00AC50CA" w:rsidP="00AC50CA">
      <w:pPr>
        <w:widowControl w:val="0"/>
        <w:suppressAutoHyphens/>
        <w:spacing w:after="0"/>
        <w:ind w:firstLine="709"/>
        <w:jc w:val="both"/>
        <w:textAlignment w:val="baseline"/>
        <w:rPr>
          <w:rFonts w:ascii="Times New Roman" w:eastAsia="StarSymbol" w:hAnsi="Times New Roman" w:cs="Tahoma"/>
          <w:spacing w:val="-2"/>
          <w:kern w:val="1"/>
          <w:highlight w:val="yellow"/>
          <w:lang w:eastAsia="fa-IR" w:bidi="fa-IR"/>
        </w:rPr>
      </w:pPr>
      <w:r w:rsidRPr="00AC50CA">
        <w:rPr>
          <w:rFonts w:ascii="Times New Roman" w:eastAsia="StarSymbol" w:hAnsi="Times New Roman" w:cs="Times New Roman"/>
          <w:spacing w:val="-2"/>
          <w:kern w:val="1"/>
          <w:highlight w:val="yellow"/>
          <w:lang w:eastAsia="fa-IR" w:bidi="fa-IR"/>
        </w:rPr>
        <w:t xml:space="preserve">В соответствии с требованием ГОСТа  </w:t>
      </w:r>
      <w:proofErr w:type="gramStart"/>
      <w:r w:rsidRPr="00AC50CA">
        <w:rPr>
          <w:rFonts w:ascii="Times New Roman" w:eastAsia="StarSymbol" w:hAnsi="Times New Roman" w:cs="Times New Roman"/>
          <w:spacing w:val="-2"/>
          <w:kern w:val="1"/>
          <w:highlight w:val="yellow"/>
          <w:lang w:eastAsia="fa-IR" w:bidi="fa-IR"/>
        </w:rPr>
        <w:t>Р</w:t>
      </w:r>
      <w:proofErr w:type="gramEnd"/>
      <w:r w:rsidRPr="00AC50CA">
        <w:rPr>
          <w:rFonts w:ascii="Times New Roman" w:eastAsia="StarSymbol" w:hAnsi="Times New Roman" w:cs="Times New Roman"/>
          <w:spacing w:val="-2"/>
          <w:kern w:val="1"/>
          <w:highlight w:val="yellow"/>
          <w:lang w:eastAsia="fa-IR" w:bidi="fa-IR"/>
        </w:rPr>
        <w:t xml:space="preserve"> 54739-2011 «Изделия обувные ортопедические. Общие технические условия» г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>арантийный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>срок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>устанавливается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>со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>дня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>выдачи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>готового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val="de-DE" w:eastAsia="fa-IR" w:bidi="fa-IR"/>
        </w:rPr>
        <w:t>изделия</w:t>
      </w:r>
      <w:proofErr w:type="spellEnd"/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eastAsia="fa-IR" w:bidi="fa-IR"/>
        </w:rPr>
        <w:t xml:space="preserve"> и составляет:</w:t>
      </w:r>
    </w:p>
    <w:p w:rsidR="00AC50CA" w:rsidRPr="00AC50CA" w:rsidRDefault="00AC50CA" w:rsidP="00AC50CA">
      <w:pPr>
        <w:widowControl w:val="0"/>
        <w:suppressAutoHyphens/>
        <w:spacing w:after="0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lang w:eastAsia="fa-IR" w:bidi="fa-IR"/>
        </w:rPr>
      </w:pPr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eastAsia="fa-IR" w:bidi="fa-IR"/>
        </w:rPr>
        <w:t>-   для вкладных башмачков и в</w:t>
      </w:r>
      <w:proofErr w:type="spellStart"/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>кладны</w:t>
      </w:r>
      <w:proofErr w:type="spellEnd"/>
      <w:r w:rsidRPr="00AC50CA">
        <w:rPr>
          <w:rFonts w:ascii="Times New Roman" w:eastAsia="Andale Sans UI" w:hAnsi="Times New Roman" w:cs="Times New Roman"/>
          <w:kern w:val="1"/>
          <w:highlight w:val="yellow"/>
          <w:lang w:eastAsia="fa-IR" w:bidi="fa-IR"/>
        </w:rPr>
        <w:t>х</w:t>
      </w:r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>корригирующи</w:t>
      </w:r>
      <w:proofErr w:type="spellEnd"/>
      <w:r w:rsidRPr="00AC50CA">
        <w:rPr>
          <w:rFonts w:ascii="Times New Roman" w:eastAsia="Andale Sans UI" w:hAnsi="Times New Roman" w:cs="Times New Roman"/>
          <w:kern w:val="1"/>
          <w:highlight w:val="yellow"/>
          <w:lang w:eastAsia="fa-IR" w:bidi="fa-IR"/>
        </w:rPr>
        <w:t>х</w:t>
      </w:r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>элемент</w:t>
      </w:r>
      <w:r w:rsidRPr="00AC50CA">
        <w:rPr>
          <w:rFonts w:ascii="Times New Roman" w:eastAsia="Andale Sans UI" w:hAnsi="Times New Roman" w:cs="Times New Roman"/>
          <w:kern w:val="1"/>
          <w:highlight w:val="yellow"/>
          <w:lang w:eastAsia="fa-IR" w:bidi="fa-IR"/>
        </w:rPr>
        <w:t>ов</w:t>
      </w:r>
      <w:proofErr w:type="spellEnd"/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>для</w:t>
      </w:r>
      <w:proofErr w:type="spellEnd"/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 xml:space="preserve"> </w:t>
      </w:r>
      <w:proofErr w:type="spellStart"/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>ортопедической</w:t>
      </w:r>
      <w:proofErr w:type="spellEnd"/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 xml:space="preserve"> </w:t>
      </w:r>
      <w:r w:rsidRPr="00AC50CA">
        <w:rPr>
          <w:rFonts w:ascii="Times New Roman" w:eastAsia="Andale Sans UI" w:hAnsi="Times New Roman" w:cs="Times New Roman"/>
          <w:kern w:val="1"/>
          <w:highlight w:val="yellow"/>
          <w:lang w:eastAsia="fa-IR" w:bidi="fa-IR"/>
        </w:rPr>
        <w:t xml:space="preserve">обуви </w:t>
      </w:r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>(</w:t>
      </w:r>
      <w:proofErr w:type="spellStart"/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>стел</w:t>
      </w:r>
      <w:proofErr w:type="spellEnd"/>
      <w:r w:rsidRPr="00AC50CA">
        <w:rPr>
          <w:rFonts w:ascii="Times New Roman" w:eastAsia="Andale Sans UI" w:hAnsi="Times New Roman" w:cs="Times New Roman"/>
          <w:kern w:val="1"/>
          <w:highlight w:val="yellow"/>
          <w:lang w:eastAsia="fa-IR" w:bidi="fa-IR"/>
        </w:rPr>
        <w:t>е</w:t>
      </w:r>
      <w:r w:rsidRPr="00AC50CA">
        <w:rPr>
          <w:rFonts w:ascii="Times New Roman" w:eastAsia="Andale Sans UI" w:hAnsi="Times New Roman" w:cs="Times New Roman"/>
          <w:kern w:val="1"/>
          <w:highlight w:val="yellow"/>
          <w:lang w:val="de-DE" w:eastAsia="fa-IR" w:bidi="fa-IR"/>
        </w:rPr>
        <w:t>к)</w:t>
      </w:r>
      <w:r w:rsidRPr="00AC50CA">
        <w:rPr>
          <w:rFonts w:ascii="Times New Roman" w:eastAsia="Andale Sans UI" w:hAnsi="Times New Roman" w:cs="Times New Roman"/>
          <w:kern w:val="1"/>
          <w:highlight w:val="yellow"/>
          <w:lang w:eastAsia="fa-IR" w:bidi="fa-IR"/>
        </w:rPr>
        <w:t xml:space="preserve"> </w:t>
      </w:r>
      <w:r w:rsidRPr="00AC50CA">
        <w:rPr>
          <w:rFonts w:ascii="Times New Roman" w:eastAsia="StarSymbol" w:hAnsi="Times New Roman" w:cs="Tahoma"/>
          <w:spacing w:val="-2"/>
          <w:kern w:val="1"/>
          <w:highlight w:val="yellow"/>
          <w:lang w:eastAsia="fa-IR" w:bidi="fa-IR"/>
        </w:rPr>
        <w:t>не менее 30 дней.</w:t>
      </w:r>
    </w:p>
    <w:p w:rsidR="00AC50CA" w:rsidRPr="00AC50CA" w:rsidRDefault="00AC50CA" w:rsidP="00AC5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AC50C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Выполнение работ осуществляется</w:t>
      </w:r>
      <w:r w:rsidRPr="00AC50C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C50CA">
        <w:rPr>
          <w:rFonts w:ascii="Times New Roman" w:eastAsia="Times New Roman" w:hAnsi="Times New Roman" w:cs="Times New Roman"/>
          <w:color w:val="FF0000"/>
          <w:lang w:eastAsia="ru-RU"/>
        </w:rPr>
        <w:t xml:space="preserve">по индивидуальным заказам Получателей по месту изготовления изделий. </w:t>
      </w:r>
    </w:p>
    <w:p w:rsidR="00AC50CA" w:rsidRPr="00AC50CA" w:rsidRDefault="00AC50CA" w:rsidP="00AC50CA">
      <w:pPr>
        <w:widowControl w:val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C50C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Обеспечение и выдача изделий</w:t>
      </w:r>
      <w:r w:rsidRPr="00AC50C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C50CA">
        <w:rPr>
          <w:rFonts w:ascii="Times New Roman" w:eastAsia="Times New Roman" w:hAnsi="Times New Roman" w:cs="Times New Roman"/>
          <w:color w:val="FF0000"/>
          <w:lang w:eastAsia="ru-RU"/>
        </w:rPr>
        <w:t xml:space="preserve">Получателям осуществляется на территории Псковской области, </w:t>
      </w:r>
      <w:r w:rsidRPr="00AC50CA">
        <w:rPr>
          <w:rFonts w:ascii="Times New Roman" w:eastAsia="Times New Roman" w:hAnsi="Times New Roman" w:cs="Times New Roman"/>
          <w:u w:val="single"/>
          <w:lang w:eastAsia="ru-RU"/>
        </w:rPr>
        <w:t>Начало срока выполнения работ:</w:t>
      </w:r>
      <w:r w:rsidRPr="00AC50CA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AC50CA">
        <w:rPr>
          <w:rFonts w:ascii="Times New Roman" w:eastAsia="Times New Roman" w:hAnsi="Times New Roman" w:cs="Times New Roman"/>
          <w:color w:val="FF0000"/>
          <w:lang w:eastAsia="ru-RU"/>
        </w:rPr>
        <w:t>день предоставления Получателем Исполнителю Направления или получения Исполнителем Реестра Получателей.</w:t>
      </w:r>
    </w:p>
    <w:p w:rsidR="00AC50CA" w:rsidRPr="00AC50CA" w:rsidRDefault="00AC50CA" w:rsidP="00AC50CA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C50CA">
        <w:rPr>
          <w:rFonts w:ascii="Times New Roman" w:eastAsia="Times New Roman" w:hAnsi="Times New Roman" w:cs="Times New Roman"/>
          <w:u w:val="single"/>
          <w:lang w:eastAsia="ru-RU"/>
        </w:rPr>
        <w:t>Окончание срока выполнения работ:</w:t>
      </w:r>
      <w:r w:rsidRPr="00AC50CA">
        <w:rPr>
          <w:rFonts w:ascii="Times New Roman" w:eastAsia="Times New Roman" w:hAnsi="Times New Roman" w:cs="Times New Roman"/>
          <w:color w:val="FF0000"/>
          <w:lang w:eastAsia="ru-RU"/>
        </w:rPr>
        <w:t xml:space="preserve"> не позднее </w:t>
      </w:r>
      <w:r w:rsidRPr="00AC50CA">
        <w:rPr>
          <w:rFonts w:ascii="Times New Roman" w:eastAsia="Times New Roman" w:hAnsi="Times New Roman" w:cs="Times New Roman"/>
          <w:b/>
          <w:color w:val="FF0000"/>
          <w:lang w:eastAsia="ru-RU"/>
        </w:rPr>
        <w:t>17.09.2021</w:t>
      </w:r>
      <w:r w:rsidRPr="00AC50CA">
        <w:rPr>
          <w:rFonts w:ascii="Times New Roman" w:eastAsia="Times New Roman" w:hAnsi="Times New Roman" w:cs="Times New Roman"/>
          <w:color w:val="FF0000"/>
          <w:lang w:eastAsia="ru-RU"/>
        </w:rPr>
        <w:t xml:space="preserve"> г</w:t>
      </w:r>
      <w:r w:rsidRPr="00AC50CA">
        <w:rPr>
          <w:rFonts w:ascii="Times New Roman" w:eastAsia="Times New Roman" w:hAnsi="Times New Roman" w:cs="Times New Roman"/>
          <w:b/>
          <w:color w:val="FF0000"/>
          <w:lang w:eastAsia="ru-RU"/>
        </w:rPr>
        <w:t>ода включительно.</w:t>
      </w:r>
      <w:r w:rsidRPr="00AC50C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BA2E3D" w:rsidRDefault="00AC50CA" w:rsidP="00AC50CA">
      <w:pPr>
        <w:rPr>
          <w:rFonts w:ascii="Times New Roman" w:eastAsia="Times New Roman" w:hAnsi="Times New Roman" w:cs="Times New Roman"/>
          <w:color w:val="FF0000"/>
          <w:lang w:eastAsia="ru-RU"/>
        </w:rPr>
      </w:pPr>
      <w:r w:rsidRPr="00AC50CA">
        <w:rPr>
          <w:rFonts w:ascii="Times New Roman" w:eastAsia="Times New Roman" w:hAnsi="Times New Roman" w:cs="Times New Roman"/>
          <w:u w:val="single"/>
          <w:lang w:eastAsia="ru-RU"/>
        </w:rPr>
        <w:t>Срок действия Контракта:</w:t>
      </w:r>
      <w:r w:rsidRPr="00AC50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50CA">
        <w:rPr>
          <w:rFonts w:ascii="Times New Roman" w:eastAsia="Times New Roman" w:hAnsi="Times New Roman" w:cs="Times New Roman"/>
          <w:color w:val="FF0000"/>
          <w:lang w:eastAsia="ru-RU"/>
        </w:rPr>
        <w:t xml:space="preserve">с даты заключения Контракта </w:t>
      </w:r>
      <w:r w:rsidRPr="00AC50CA">
        <w:rPr>
          <w:rFonts w:ascii="Times New Roman" w:eastAsia="Times New Roman" w:hAnsi="Times New Roman" w:cs="Times New Roman"/>
          <w:b/>
          <w:color w:val="FF0000"/>
          <w:lang w:eastAsia="ru-RU"/>
        </w:rPr>
        <w:t>до</w:t>
      </w:r>
      <w:r w:rsidRPr="00AC50C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C50CA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30.09.2021 года </w:t>
      </w:r>
      <w:proofErr w:type="spellStart"/>
      <w:r w:rsidRPr="00AC50CA">
        <w:rPr>
          <w:rFonts w:ascii="Times New Roman" w:eastAsia="Times New Roman" w:hAnsi="Times New Roman" w:cs="Times New Roman"/>
          <w:b/>
          <w:color w:val="FF0000"/>
          <w:lang w:eastAsia="ru-RU"/>
        </w:rPr>
        <w:t>включительно</w:t>
      </w:r>
      <w:proofErr w:type="gramStart"/>
      <w:r w:rsidRPr="00AC50CA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  <w:r w:rsidRPr="00AC50CA">
        <w:rPr>
          <w:rFonts w:ascii="Times New Roman" w:eastAsia="Times New Roman" w:hAnsi="Times New Roman" w:cs="Times New Roman"/>
          <w:color w:val="FF0000"/>
          <w:lang w:eastAsia="ru-RU"/>
        </w:rPr>
        <w:t>п</w:t>
      </w:r>
      <w:proofErr w:type="gramEnd"/>
      <w:r w:rsidRPr="00AC50CA">
        <w:rPr>
          <w:rFonts w:ascii="Times New Roman" w:eastAsia="Times New Roman" w:hAnsi="Times New Roman" w:cs="Times New Roman"/>
          <w:color w:val="FF0000"/>
          <w:lang w:eastAsia="ru-RU"/>
        </w:rPr>
        <w:t>о</w:t>
      </w:r>
      <w:proofErr w:type="spellEnd"/>
      <w:r w:rsidRPr="00AC50CA">
        <w:rPr>
          <w:rFonts w:ascii="Times New Roman" w:eastAsia="Times New Roman" w:hAnsi="Times New Roman" w:cs="Times New Roman"/>
          <w:color w:val="FF0000"/>
          <w:lang w:eastAsia="ru-RU"/>
        </w:rPr>
        <w:t xml:space="preserve"> месту нахождения и/или жительства Получателя либо по месту нахождения пункта выдачи.</w:t>
      </w:r>
    </w:p>
    <w:p w:rsidR="00AC50CA" w:rsidRDefault="00AC50CA" w:rsidP="00AC50CA"/>
    <w:sectPr w:rsidR="00AC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StarSymbol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1D"/>
    <w:rsid w:val="00244F1D"/>
    <w:rsid w:val="00AC50CA"/>
    <w:rsid w:val="00B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2869</Words>
  <Characters>16357</Characters>
  <Application>Microsoft Office Word</Application>
  <DocSecurity>0</DocSecurity>
  <Lines>136</Lines>
  <Paragraphs>38</Paragraphs>
  <ScaleCrop>false</ScaleCrop>
  <Company/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2020-11-13T07:21:00Z</dcterms:created>
  <dcterms:modified xsi:type="dcterms:W3CDTF">2020-11-13T07:29:00Z</dcterms:modified>
</cp:coreProperties>
</file>