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6C" w:rsidRDefault="0050376C" w:rsidP="0050376C">
      <w:pPr>
        <w:ind w:left="-567"/>
        <w:jc w:val="center"/>
        <w:rPr>
          <w:b/>
          <w:bCs/>
          <w:color w:val="000000"/>
          <w:sz w:val="22"/>
          <w:szCs w:val="22"/>
          <w:u w:val="single"/>
        </w:rPr>
      </w:pPr>
      <w:r w:rsidRPr="005D49A5">
        <w:rPr>
          <w:b/>
          <w:bCs/>
          <w:color w:val="000000"/>
          <w:sz w:val="22"/>
          <w:szCs w:val="22"/>
          <w:u w:val="single"/>
        </w:rPr>
        <w:t>ТЕХНИЧЕСКОЕ ЗАДАНИЕ</w:t>
      </w:r>
    </w:p>
    <w:p w:rsidR="0050376C" w:rsidRPr="00CC2B34" w:rsidRDefault="0050376C" w:rsidP="0050376C">
      <w:pPr>
        <w:ind w:firstLine="709"/>
        <w:jc w:val="both"/>
        <w:rPr>
          <w:sz w:val="22"/>
          <w:szCs w:val="22"/>
        </w:rPr>
      </w:pPr>
    </w:p>
    <w:p w:rsidR="0050376C" w:rsidRPr="00190E26" w:rsidRDefault="0050376C" w:rsidP="0050376C">
      <w:pPr>
        <w:keepNext/>
        <w:jc w:val="center"/>
        <w:rPr>
          <w:b/>
          <w:sz w:val="22"/>
          <w:szCs w:val="22"/>
        </w:rPr>
      </w:pPr>
      <w:r w:rsidRPr="00190E26">
        <w:rPr>
          <w:b/>
          <w:iCs/>
          <w:sz w:val="22"/>
          <w:szCs w:val="22"/>
        </w:rPr>
        <w:t>на оказание в 2021 году услуг по санаторно-курортному лечению застрахованных лиц, пострадавших вследствие несчастных случаев на производстве и профессиональных заболеваний, в санаторно-курортных организациях</w:t>
      </w:r>
    </w:p>
    <w:p w:rsidR="0050376C" w:rsidRPr="00190E26" w:rsidRDefault="0050376C" w:rsidP="0050376C">
      <w:pPr>
        <w:rPr>
          <w:sz w:val="22"/>
          <w:szCs w:val="22"/>
        </w:rPr>
      </w:pPr>
    </w:p>
    <w:p w:rsidR="0050376C" w:rsidRPr="00190E26" w:rsidRDefault="0050376C" w:rsidP="0050376C">
      <w:pPr>
        <w:pStyle w:val="20"/>
        <w:spacing w:after="0" w:line="240" w:lineRule="auto"/>
        <w:jc w:val="center"/>
        <w:rPr>
          <w:b/>
          <w:sz w:val="22"/>
          <w:szCs w:val="22"/>
          <w:u w:val="single"/>
        </w:rPr>
      </w:pPr>
      <w:r w:rsidRPr="00190E26">
        <w:rPr>
          <w:b/>
          <w:sz w:val="22"/>
          <w:szCs w:val="22"/>
          <w:u w:val="single"/>
        </w:rPr>
        <w:t>Требования к техническим и качественным характеристикам оказываемых услуг</w:t>
      </w:r>
    </w:p>
    <w:p w:rsidR="0050376C" w:rsidRPr="00190E26" w:rsidRDefault="0050376C" w:rsidP="0050376C">
      <w:pPr>
        <w:tabs>
          <w:tab w:val="num" w:pos="240"/>
        </w:tabs>
        <w:jc w:val="both"/>
        <w:rPr>
          <w:sz w:val="22"/>
          <w:szCs w:val="22"/>
        </w:rPr>
      </w:pPr>
    </w:p>
    <w:p w:rsidR="0050376C" w:rsidRDefault="0050376C" w:rsidP="0050376C">
      <w:pPr>
        <w:tabs>
          <w:tab w:val="num" w:pos="240"/>
        </w:tabs>
        <w:jc w:val="both"/>
        <w:rPr>
          <w:sz w:val="22"/>
          <w:szCs w:val="22"/>
        </w:rPr>
      </w:pPr>
      <w:r w:rsidRPr="00190E2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F4632">
        <w:rPr>
          <w:sz w:val="22"/>
          <w:szCs w:val="22"/>
        </w:rPr>
        <w:t xml:space="preserve">Оказание услуг по санаторно-курортному лечению граждан – пострадавших вследствие несчастных случаев на производстве и профессиональных заболеваний с заболеваниями по Классу XIII МКБ-10 </w:t>
      </w:r>
      <w:r w:rsidRPr="00EF4632">
        <w:rPr>
          <w:b/>
          <w:sz w:val="22"/>
          <w:szCs w:val="22"/>
        </w:rPr>
        <w:t>«Болезни костно-мышечной системы и соединительной ткани»</w:t>
      </w:r>
      <w:r w:rsidRPr="00EF4632">
        <w:rPr>
          <w:sz w:val="22"/>
          <w:szCs w:val="22"/>
        </w:rPr>
        <w:t xml:space="preserve">, по Классу VI МКБ-10 </w:t>
      </w:r>
      <w:r w:rsidRPr="00EF4632">
        <w:rPr>
          <w:b/>
          <w:sz w:val="22"/>
          <w:szCs w:val="22"/>
        </w:rPr>
        <w:t>«Болезни нервной системы»</w:t>
      </w:r>
      <w:r w:rsidRPr="00EF4632">
        <w:rPr>
          <w:sz w:val="22"/>
          <w:szCs w:val="22"/>
        </w:rPr>
        <w:t>, по Классу VII МКБ-10</w:t>
      </w:r>
      <w:r>
        <w:rPr>
          <w:sz w:val="22"/>
          <w:szCs w:val="22"/>
        </w:rPr>
        <w:t xml:space="preserve"> </w:t>
      </w:r>
      <w:r w:rsidRPr="00EF4632">
        <w:rPr>
          <w:b/>
          <w:sz w:val="22"/>
          <w:szCs w:val="22"/>
        </w:rPr>
        <w:t>«Болезни глаза и его придаточного аппарата»</w:t>
      </w:r>
      <w:r w:rsidRPr="00EF4632">
        <w:rPr>
          <w:sz w:val="22"/>
          <w:szCs w:val="22"/>
        </w:rPr>
        <w:t xml:space="preserve"> в организации, оказывающей санаторно-курортные услуги.</w:t>
      </w:r>
    </w:p>
    <w:p w:rsidR="0050376C" w:rsidRDefault="0050376C" w:rsidP="0050376C">
      <w:pPr>
        <w:ind w:firstLine="709"/>
        <w:jc w:val="both"/>
        <w:rPr>
          <w:b/>
          <w:sz w:val="22"/>
          <w:szCs w:val="22"/>
        </w:rPr>
      </w:pPr>
    </w:p>
    <w:p w:rsidR="0050376C" w:rsidRPr="00190E26" w:rsidRDefault="0050376C" w:rsidP="0050376C">
      <w:pPr>
        <w:ind w:firstLine="709"/>
        <w:jc w:val="both"/>
        <w:rPr>
          <w:sz w:val="22"/>
          <w:szCs w:val="22"/>
        </w:rPr>
      </w:pPr>
      <w:r w:rsidRPr="00190E26">
        <w:rPr>
          <w:b/>
          <w:sz w:val="22"/>
          <w:szCs w:val="22"/>
        </w:rPr>
        <w:t>Основание для оказания услуг</w:t>
      </w:r>
      <w:r w:rsidRPr="00190E26">
        <w:rPr>
          <w:sz w:val="22"/>
          <w:szCs w:val="22"/>
        </w:rPr>
        <w:t>: Федеральный закон от 24.07.1998 №125-ФЗ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15.05.2006 №286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50376C" w:rsidRPr="00190E26" w:rsidRDefault="0050376C" w:rsidP="0050376C">
      <w:pPr>
        <w:tabs>
          <w:tab w:val="num" w:pos="240"/>
        </w:tabs>
        <w:jc w:val="both"/>
        <w:rPr>
          <w:b/>
          <w:sz w:val="22"/>
          <w:szCs w:val="22"/>
        </w:rPr>
      </w:pPr>
      <w:r w:rsidRPr="00190E26">
        <w:rPr>
          <w:sz w:val="22"/>
          <w:szCs w:val="22"/>
        </w:rPr>
        <w:tab/>
      </w:r>
      <w:r w:rsidRPr="00190E26">
        <w:rPr>
          <w:sz w:val="22"/>
          <w:szCs w:val="22"/>
        </w:rPr>
        <w:tab/>
      </w:r>
      <w:r w:rsidRPr="00190E26">
        <w:rPr>
          <w:b/>
          <w:sz w:val="22"/>
          <w:szCs w:val="22"/>
        </w:rPr>
        <w:t>1. Требования к техническим характеристикам услуг:</w:t>
      </w:r>
    </w:p>
    <w:p w:rsidR="0050376C" w:rsidRPr="00190E26" w:rsidRDefault="0050376C" w:rsidP="0050376C">
      <w:pPr>
        <w:tabs>
          <w:tab w:val="num" w:pos="240"/>
        </w:tabs>
        <w:jc w:val="both"/>
        <w:rPr>
          <w:sz w:val="22"/>
          <w:szCs w:val="22"/>
        </w:rPr>
      </w:pPr>
      <w:r w:rsidRPr="00190E26">
        <w:rPr>
          <w:sz w:val="22"/>
          <w:szCs w:val="22"/>
        </w:rPr>
        <w:tab/>
      </w:r>
      <w:r w:rsidRPr="00190E26">
        <w:rPr>
          <w:sz w:val="22"/>
          <w:szCs w:val="22"/>
        </w:rPr>
        <w:tab/>
        <w:t>1.1 Оформление медицинской документации для поступающих на санаторно-курортное лечение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формам.</w:t>
      </w:r>
    </w:p>
    <w:p w:rsidR="0050376C" w:rsidRPr="00190E26" w:rsidRDefault="0050376C" w:rsidP="0050376C">
      <w:pPr>
        <w:tabs>
          <w:tab w:val="num" w:pos="240"/>
        </w:tabs>
        <w:jc w:val="both"/>
        <w:rPr>
          <w:sz w:val="22"/>
          <w:szCs w:val="22"/>
        </w:rPr>
      </w:pPr>
      <w:r w:rsidRPr="00190E26">
        <w:rPr>
          <w:sz w:val="22"/>
          <w:szCs w:val="22"/>
        </w:rPr>
        <w:tab/>
      </w:r>
      <w:r w:rsidRPr="00190E26">
        <w:rPr>
          <w:sz w:val="22"/>
          <w:szCs w:val="22"/>
        </w:rPr>
        <w:tab/>
        <w:t>1.2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санаторно-курортного лечения.</w:t>
      </w:r>
    </w:p>
    <w:p w:rsidR="0050376C" w:rsidRPr="00190E26" w:rsidRDefault="0050376C" w:rsidP="0050376C">
      <w:pPr>
        <w:tabs>
          <w:tab w:val="num" w:pos="240"/>
        </w:tabs>
        <w:jc w:val="both"/>
        <w:rPr>
          <w:sz w:val="22"/>
          <w:szCs w:val="22"/>
        </w:rPr>
      </w:pPr>
      <w:r w:rsidRPr="00190E26">
        <w:rPr>
          <w:sz w:val="22"/>
          <w:szCs w:val="22"/>
        </w:rPr>
        <w:tab/>
      </w:r>
      <w:r w:rsidRPr="00190E26">
        <w:rPr>
          <w:sz w:val="22"/>
          <w:szCs w:val="22"/>
        </w:rPr>
        <w:tab/>
        <w:t>1.2.1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50376C" w:rsidRPr="00190E26" w:rsidRDefault="0050376C" w:rsidP="0050376C">
      <w:pPr>
        <w:tabs>
          <w:tab w:val="num" w:pos="240"/>
        </w:tabs>
        <w:jc w:val="both"/>
        <w:rPr>
          <w:sz w:val="22"/>
          <w:szCs w:val="22"/>
        </w:rPr>
      </w:pPr>
      <w:r w:rsidRPr="00190E26">
        <w:rPr>
          <w:sz w:val="22"/>
          <w:szCs w:val="22"/>
        </w:rPr>
        <w:tab/>
      </w:r>
      <w:r w:rsidRPr="00190E26">
        <w:rPr>
          <w:sz w:val="22"/>
          <w:szCs w:val="22"/>
        </w:rPr>
        <w:tab/>
        <w:t xml:space="preserve">1.3 </w:t>
      </w:r>
      <w:r w:rsidRPr="00190E26">
        <w:rPr>
          <w:b/>
          <w:sz w:val="22"/>
          <w:szCs w:val="22"/>
        </w:rPr>
        <w:t>Размещение реабилитируемых лиц в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50376C" w:rsidRPr="00190E26" w:rsidRDefault="0050376C" w:rsidP="0050376C">
      <w:pPr>
        <w:tabs>
          <w:tab w:val="num" w:pos="240"/>
        </w:tabs>
        <w:jc w:val="both"/>
        <w:rPr>
          <w:sz w:val="22"/>
          <w:szCs w:val="22"/>
        </w:rPr>
      </w:pPr>
      <w:r w:rsidRPr="00190E26">
        <w:rPr>
          <w:sz w:val="22"/>
          <w:szCs w:val="22"/>
        </w:rPr>
        <w:tab/>
      </w:r>
      <w:r w:rsidRPr="00190E26">
        <w:rPr>
          <w:sz w:val="22"/>
          <w:szCs w:val="22"/>
        </w:rPr>
        <w:tab/>
        <w:t>1.4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№330 «О мерах по совершенствованию лечебного питания в лечебно-профилактических учреждениях Российской Федерации».</w:t>
      </w:r>
    </w:p>
    <w:p w:rsidR="0050376C" w:rsidRDefault="0050376C" w:rsidP="0050376C">
      <w:pPr>
        <w:tabs>
          <w:tab w:val="num" w:pos="240"/>
        </w:tabs>
        <w:jc w:val="both"/>
        <w:rPr>
          <w:sz w:val="22"/>
          <w:szCs w:val="22"/>
        </w:rPr>
      </w:pPr>
      <w:r w:rsidRPr="00190E26">
        <w:rPr>
          <w:sz w:val="22"/>
          <w:szCs w:val="22"/>
        </w:rPr>
        <w:tab/>
      </w:r>
      <w:r w:rsidRPr="00190E26">
        <w:rPr>
          <w:sz w:val="22"/>
          <w:szCs w:val="22"/>
        </w:rPr>
        <w:tab/>
        <w:t>1.5 Здания и сооружения организации, оказывающей санаторно-курортные услуги застрахованным лицам, должны быть:</w:t>
      </w:r>
    </w:p>
    <w:p w:rsidR="0050376C" w:rsidRDefault="0050376C" w:rsidP="0050376C">
      <w:pPr>
        <w:tabs>
          <w:tab w:val="num" w:pos="2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0E26">
        <w:rPr>
          <w:sz w:val="22"/>
          <w:szCs w:val="22"/>
        </w:rPr>
        <w:t xml:space="preserve"> 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50376C" w:rsidRDefault="0050376C" w:rsidP="0050376C">
      <w:pPr>
        <w:tabs>
          <w:tab w:val="num" w:pos="2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0E26">
        <w:rPr>
          <w:sz w:val="22"/>
          <w:szCs w:val="22"/>
        </w:rPr>
        <w:t xml:space="preserve"> - оборудованы системами холодного и горячего водоснабжения;</w:t>
      </w:r>
      <w:r>
        <w:rPr>
          <w:sz w:val="22"/>
          <w:szCs w:val="22"/>
        </w:rPr>
        <w:tab/>
      </w:r>
    </w:p>
    <w:p w:rsidR="0050376C" w:rsidRDefault="0050376C" w:rsidP="0050376C">
      <w:pPr>
        <w:tabs>
          <w:tab w:val="num" w:pos="240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190E26">
        <w:rPr>
          <w:sz w:val="22"/>
          <w:szCs w:val="22"/>
        </w:rPr>
        <w:t xml:space="preserve"> </w:t>
      </w:r>
      <w:r w:rsidRPr="00190E26">
        <w:rPr>
          <w:bCs/>
          <w:sz w:val="22"/>
          <w:szCs w:val="22"/>
        </w:rPr>
        <w:t>- оборудованы системами для обеспечения пациентов питьевой водой круглосуточно;</w:t>
      </w:r>
    </w:p>
    <w:p w:rsidR="0050376C" w:rsidRDefault="0050376C" w:rsidP="0050376C">
      <w:pPr>
        <w:tabs>
          <w:tab w:val="num" w:pos="2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190E26">
        <w:rPr>
          <w:bCs/>
          <w:sz w:val="22"/>
          <w:szCs w:val="22"/>
        </w:rPr>
        <w:t xml:space="preserve"> - оборудованы лифтом с круглосуточным подъемом и спуском: </w:t>
      </w:r>
    </w:p>
    <w:p w:rsidR="0050376C" w:rsidRDefault="0050376C" w:rsidP="0050376C">
      <w:pPr>
        <w:tabs>
          <w:tab w:val="num" w:pos="2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190E26">
        <w:rPr>
          <w:bCs/>
          <w:sz w:val="22"/>
          <w:szCs w:val="22"/>
        </w:rPr>
        <w:t>а) более одного этажа (в санаториях для лечения больных с заболеваниями опорно-двигательного аппарата);</w:t>
      </w:r>
    </w:p>
    <w:p w:rsidR="0050376C" w:rsidRDefault="0050376C" w:rsidP="0050376C">
      <w:pPr>
        <w:tabs>
          <w:tab w:val="num" w:pos="2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190E26">
        <w:rPr>
          <w:bCs/>
          <w:sz w:val="22"/>
          <w:szCs w:val="22"/>
        </w:rPr>
        <w:t xml:space="preserve">б) более двух этажей (в санаториях для лечения больных с заболеваниями опорно-двигательного аппарата); </w:t>
      </w:r>
    </w:p>
    <w:p w:rsidR="0050376C" w:rsidRDefault="0050376C" w:rsidP="0050376C">
      <w:pPr>
        <w:tabs>
          <w:tab w:val="num" w:pos="2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190E26">
        <w:rPr>
          <w:bCs/>
          <w:sz w:val="22"/>
          <w:szCs w:val="22"/>
        </w:rPr>
        <w:t>в) более трех этажей;</w:t>
      </w:r>
    </w:p>
    <w:p w:rsidR="0050376C" w:rsidRPr="00190E26" w:rsidRDefault="0050376C" w:rsidP="0050376C">
      <w:pPr>
        <w:tabs>
          <w:tab w:val="num" w:pos="2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190E26">
        <w:rPr>
          <w:bCs/>
          <w:sz w:val="22"/>
          <w:szCs w:val="22"/>
        </w:rPr>
        <w:t>г) грузовой и пассажирский отдельно.</w:t>
      </w:r>
    </w:p>
    <w:p w:rsidR="0050376C" w:rsidRDefault="0050376C" w:rsidP="0050376C">
      <w:pPr>
        <w:tabs>
          <w:tab w:val="num" w:pos="240"/>
        </w:tabs>
        <w:jc w:val="both"/>
        <w:rPr>
          <w:sz w:val="22"/>
          <w:szCs w:val="22"/>
        </w:rPr>
      </w:pPr>
      <w:r w:rsidRPr="00190E26">
        <w:rPr>
          <w:sz w:val="22"/>
          <w:szCs w:val="22"/>
        </w:rPr>
        <w:tab/>
      </w:r>
      <w:r w:rsidRPr="00190E26">
        <w:rPr>
          <w:sz w:val="22"/>
          <w:szCs w:val="22"/>
        </w:rPr>
        <w:tab/>
        <w:t>1.6 Дополнительно предоставляемые услуги:</w:t>
      </w:r>
    </w:p>
    <w:p w:rsidR="0050376C" w:rsidRDefault="0050376C" w:rsidP="0050376C">
      <w:pPr>
        <w:tabs>
          <w:tab w:val="num" w:pos="2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0E26">
        <w:rPr>
          <w:sz w:val="22"/>
          <w:szCs w:val="22"/>
        </w:rPr>
        <w:t xml:space="preserve"> - служба приема (круглосуточный прием);</w:t>
      </w:r>
    </w:p>
    <w:p w:rsidR="0050376C" w:rsidRPr="00190E26" w:rsidRDefault="0050376C" w:rsidP="0050376C">
      <w:pPr>
        <w:tabs>
          <w:tab w:val="num" w:pos="2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0E26">
        <w:rPr>
          <w:sz w:val="22"/>
          <w:szCs w:val="22"/>
        </w:rPr>
        <w:t xml:space="preserve"> 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50376C" w:rsidRPr="00190E26" w:rsidRDefault="0050376C" w:rsidP="0050376C">
      <w:pPr>
        <w:tabs>
          <w:tab w:val="num" w:pos="240"/>
        </w:tabs>
        <w:jc w:val="both"/>
        <w:rPr>
          <w:sz w:val="22"/>
          <w:szCs w:val="22"/>
        </w:rPr>
      </w:pPr>
      <w:r w:rsidRPr="00190E26">
        <w:rPr>
          <w:sz w:val="22"/>
          <w:szCs w:val="22"/>
        </w:rPr>
        <w:tab/>
      </w:r>
      <w:r w:rsidRPr="00190E26">
        <w:rPr>
          <w:sz w:val="22"/>
          <w:szCs w:val="22"/>
        </w:rPr>
        <w:tab/>
      </w:r>
      <w:r w:rsidRPr="00190E26">
        <w:rPr>
          <w:b/>
          <w:sz w:val="22"/>
          <w:szCs w:val="22"/>
        </w:rPr>
        <w:t>2. Требования к качеству услуг:</w:t>
      </w:r>
    </w:p>
    <w:p w:rsidR="0050376C" w:rsidRPr="00190E26" w:rsidRDefault="0050376C" w:rsidP="0050376C">
      <w:pPr>
        <w:keepNext/>
        <w:ind w:firstLine="709"/>
        <w:jc w:val="both"/>
        <w:rPr>
          <w:sz w:val="22"/>
          <w:szCs w:val="22"/>
        </w:rPr>
      </w:pPr>
      <w:r w:rsidRPr="00190E26">
        <w:rPr>
          <w:sz w:val="22"/>
          <w:szCs w:val="22"/>
        </w:rPr>
        <w:lastRenderedPageBreak/>
        <w:t>Услуги по санаторно-курортному лечению должны быть выполнены и оказаны:</w:t>
      </w:r>
    </w:p>
    <w:p w:rsidR="0050376C" w:rsidRPr="00EF4632" w:rsidRDefault="0050376C" w:rsidP="0050376C">
      <w:pPr>
        <w:ind w:firstLine="709"/>
        <w:jc w:val="both"/>
        <w:rPr>
          <w:sz w:val="22"/>
          <w:szCs w:val="22"/>
        </w:rPr>
      </w:pPr>
      <w:r w:rsidRPr="00EF4632">
        <w:rPr>
          <w:sz w:val="22"/>
          <w:szCs w:val="22"/>
        </w:rPr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F4632">
        <w:rPr>
          <w:sz w:val="22"/>
          <w:szCs w:val="22"/>
        </w:rPr>
        <w:t>дорсопатии</w:t>
      </w:r>
      <w:proofErr w:type="spellEnd"/>
      <w:r w:rsidRPr="00EF4632">
        <w:rPr>
          <w:sz w:val="22"/>
          <w:szCs w:val="22"/>
        </w:rPr>
        <w:t xml:space="preserve">, </w:t>
      </w:r>
      <w:proofErr w:type="spellStart"/>
      <w:r w:rsidRPr="00EF4632">
        <w:rPr>
          <w:sz w:val="22"/>
          <w:szCs w:val="22"/>
        </w:rPr>
        <w:t>спондилопатии</w:t>
      </w:r>
      <w:proofErr w:type="spellEnd"/>
      <w:r w:rsidRPr="00EF4632">
        <w:rPr>
          <w:sz w:val="22"/>
          <w:szCs w:val="22"/>
        </w:rPr>
        <w:t xml:space="preserve">, болезни мягких тканей, </w:t>
      </w:r>
      <w:proofErr w:type="spellStart"/>
      <w:r w:rsidRPr="00EF4632">
        <w:rPr>
          <w:sz w:val="22"/>
          <w:szCs w:val="22"/>
        </w:rPr>
        <w:t>остеопатии</w:t>
      </w:r>
      <w:proofErr w:type="spellEnd"/>
      <w:r w:rsidRPr="00EF4632">
        <w:rPr>
          <w:sz w:val="22"/>
          <w:szCs w:val="22"/>
        </w:rPr>
        <w:t xml:space="preserve"> и </w:t>
      </w:r>
      <w:proofErr w:type="spellStart"/>
      <w:r w:rsidRPr="00EF4632">
        <w:rPr>
          <w:sz w:val="22"/>
          <w:szCs w:val="22"/>
        </w:rPr>
        <w:t>хондропатии</w:t>
      </w:r>
      <w:proofErr w:type="spellEnd"/>
      <w:r w:rsidRPr="00EF4632">
        <w:rPr>
          <w:sz w:val="22"/>
          <w:szCs w:val="22"/>
        </w:rPr>
        <w:t>)»; № 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F4632">
        <w:rPr>
          <w:sz w:val="22"/>
          <w:szCs w:val="22"/>
        </w:rPr>
        <w:t>артропатии</w:t>
      </w:r>
      <w:proofErr w:type="spellEnd"/>
      <w:r w:rsidRPr="00EF4632">
        <w:rPr>
          <w:sz w:val="22"/>
          <w:szCs w:val="22"/>
        </w:rPr>
        <w:t xml:space="preserve">, инфекционные </w:t>
      </w:r>
      <w:proofErr w:type="spellStart"/>
      <w:r w:rsidRPr="00EF4632">
        <w:rPr>
          <w:sz w:val="22"/>
          <w:szCs w:val="22"/>
        </w:rPr>
        <w:t>артропатии</w:t>
      </w:r>
      <w:proofErr w:type="spellEnd"/>
      <w:r w:rsidRPr="00EF4632">
        <w:rPr>
          <w:sz w:val="22"/>
          <w:szCs w:val="22"/>
        </w:rPr>
        <w:t xml:space="preserve">, воспалительные </w:t>
      </w:r>
      <w:proofErr w:type="spellStart"/>
      <w:r w:rsidRPr="00EF4632">
        <w:rPr>
          <w:sz w:val="22"/>
          <w:szCs w:val="22"/>
        </w:rPr>
        <w:t>артропатии</w:t>
      </w:r>
      <w:proofErr w:type="spellEnd"/>
      <w:r w:rsidRPr="00EF4632">
        <w:rPr>
          <w:sz w:val="22"/>
          <w:szCs w:val="22"/>
        </w:rPr>
        <w:t xml:space="preserve">, артрозы, другие поражения суставов)» № 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EF4632">
        <w:rPr>
          <w:sz w:val="22"/>
          <w:szCs w:val="22"/>
        </w:rPr>
        <w:t>полиневропатиями</w:t>
      </w:r>
      <w:proofErr w:type="spellEnd"/>
      <w:r w:rsidRPr="00EF4632">
        <w:rPr>
          <w:sz w:val="22"/>
          <w:szCs w:val="22"/>
        </w:rPr>
        <w:t xml:space="preserve"> и другими поражениями периферической нервной системы», № 217 «Об утверждении стандарта санаторно-курортной помощи больным с воспалительными  болезнями центральной нервной системы»; N 215 "Об утверждении стандарта санаторно-курортной помощи больным с болезнями глаза и его придаточного аппарата"; от 23.11.2004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EF4632">
        <w:rPr>
          <w:sz w:val="22"/>
          <w:szCs w:val="22"/>
        </w:rPr>
        <w:t>соматоформными</w:t>
      </w:r>
      <w:proofErr w:type="spellEnd"/>
      <w:r w:rsidRPr="00EF4632">
        <w:rPr>
          <w:sz w:val="22"/>
          <w:szCs w:val="22"/>
        </w:rPr>
        <w:t xml:space="preserve"> расстройствами».</w:t>
      </w:r>
    </w:p>
    <w:p w:rsidR="0050376C" w:rsidRDefault="0050376C" w:rsidP="0050376C">
      <w:pPr>
        <w:pStyle w:val="20"/>
        <w:spacing w:after="0" w:line="240" w:lineRule="auto"/>
        <w:ind w:firstLine="709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F4632">
        <w:rPr>
          <w:sz w:val="22"/>
          <w:szCs w:val="22"/>
        </w:rPr>
        <w:t>в соответствии с Методическими указаниями Минздрава России от 02.10.2001 № 2001/140 «Организация санаторного лечения лиц, пострадавших вследствие несчастных случаев на производстве и профессиональных заболеваний» согласно профилю лечения.</w:t>
      </w:r>
    </w:p>
    <w:p w:rsidR="0050376C" w:rsidRPr="00190E26" w:rsidRDefault="0050376C" w:rsidP="0050376C">
      <w:pPr>
        <w:pStyle w:val="20"/>
        <w:spacing w:after="0" w:line="240" w:lineRule="auto"/>
        <w:ind w:firstLine="709"/>
        <w:rPr>
          <w:b/>
          <w:bCs/>
          <w:sz w:val="22"/>
          <w:szCs w:val="22"/>
        </w:rPr>
      </w:pPr>
      <w:r w:rsidRPr="00190E26">
        <w:rPr>
          <w:b/>
          <w:bCs/>
          <w:sz w:val="22"/>
          <w:szCs w:val="22"/>
        </w:rPr>
        <w:t>3. Требования к количественным характеристикам услуг:</w:t>
      </w:r>
    </w:p>
    <w:p w:rsidR="0050376C" w:rsidRPr="00190E26" w:rsidRDefault="0050376C" w:rsidP="0050376C">
      <w:pPr>
        <w:pStyle w:val="20"/>
        <w:spacing w:after="0" w:line="240" w:lineRule="auto"/>
        <w:ind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Количество койко-дней – 1008 </w:t>
      </w:r>
      <w:r w:rsidRPr="00190E26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 xml:space="preserve">48 </w:t>
      </w:r>
      <w:r w:rsidRPr="00190E26">
        <w:rPr>
          <w:b/>
          <w:bCs/>
          <w:sz w:val="22"/>
          <w:szCs w:val="22"/>
        </w:rPr>
        <w:t>путевок)</w:t>
      </w:r>
    </w:p>
    <w:p w:rsidR="0050376C" w:rsidRPr="00190E26" w:rsidRDefault="0050376C" w:rsidP="0050376C">
      <w:pPr>
        <w:pStyle w:val="20"/>
        <w:spacing w:after="0" w:line="240" w:lineRule="auto"/>
        <w:ind w:firstLine="709"/>
        <w:rPr>
          <w:bCs/>
          <w:sz w:val="22"/>
          <w:szCs w:val="22"/>
        </w:rPr>
      </w:pPr>
      <w:r w:rsidRPr="00190E26">
        <w:rPr>
          <w:bCs/>
          <w:sz w:val="22"/>
          <w:szCs w:val="22"/>
        </w:rPr>
        <w:t xml:space="preserve">Продолжительность заезда по 1 (одной) путевке – </w:t>
      </w:r>
      <w:r w:rsidRPr="00190E26">
        <w:rPr>
          <w:b/>
          <w:bCs/>
          <w:sz w:val="22"/>
          <w:szCs w:val="22"/>
          <w:u w:val="single"/>
        </w:rPr>
        <w:t>21 день</w:t>
      </w:r>
      <w:r w:rsidRPr="00190E26">
        <w:rPr>
          <w:bCs/>
          <w:sz w:val="22"/>
          <w:szCs w:val="22"/>
        </w:rPr>
        <w:t>.</w:t>
      </w:r>
    </w:p>
    <w:p w:rsidR="0050376C" w:rsidRPr="00190E26" w:rsidRDefault="0050376C" w:rsidP="0050376C">
      <w:pPr>
        <w:keepNext/>
        <w:ind w:firstLine="708"/>
        <w:jc w:val="both"/>
        <w:rPr>
          <w:bCs/>
          <w:sz w:val="22"/>
          <w:szCs w:val="22"/>
        </w:rPr>
      </w:pPr>
      <w:r w:rsidRPr="00190E26">
        <w:rPr>
          <w:b/>
          <w:bCs/>
          <w:sz w:val="22"/>
          <w:szCs w:val="22"/>
        </w:rPr>
        <w:t>4. Место, сроки и условия оказания услуг:</w:t>
      </w:r>
      <w:r w:rsidRPr="00190E26">
        <w:rPr>
          <w:bCs/>
          <w:sz w:val="22"/>
          <w:szCs w:val="22"/>
        </w:rPr>
        <w:t xml:space="preserve"> </w:t>
      </w:r>
    </w:p>
    <w:p w:rsidR="0050376C" w:rsidRPr="00190E26" w:rsidRDefault="0050376C" w:rsidP="0050376C">
      <w:pPr>
        <w:keepNext/>
        <w:ind w:firstLine="708"/>
        <w:jc w:val="both"/>
        <w:rPr>
          <w:bCs/>
          <w:sz w:val="22"/>
          <w:szCs w:val="22"/>
        </w:rPr>
      </w:pPr>
      <w:r w:rsidRPr="00190E26">
        <w:rPr>
          <w:bCs/>
          <w:sz w:val="22"/>
          <w:szCs w:val="22"/>
        </w:rPr>
        <w:t xml:space="preserve">Место оказания услуг – </w:t>
      </w:r>
      <w:r w:rsidRPr="00190E26">
        <w:rPr>
          <w:bCs/>
          <w:sz w:val="22"/>
          <w:szCs w:val="22"/>
          <w:u w:val="single"/>
        </w:rPr>
        <w:t>Российская Федерация</w:t>
      </w:r>
      <w:r w:rsidRPr="00190E26">
        <w:rPr>
          <w:bCs/>
          <w:sz w:val="22"/>
          <w:szCs w:val="22"/>
        </w:rPr>
        <w:t>.</w:t>
      </w:r>
    </w:p>
    <w:p w:rsidR="0050376C" w:rsidRPr="00190E26" w:rsidRDefault="0050376C" w:rsidP="0050376C">
      <w:pPr>
        <w:keepNext/>
        <w:ind w:firstLine="708"/>
        <w:jc w:val="both"/>
        <w:rPr>
          <w:bCs/>
          <w:sz w:val="22"/>
          <w:szCs w:val="22"/>
        </w:rPr>
      </w:pPr>
      <w:r w:rsidRPr="00190E26">
        <w:rPr>
          <w:bCs/>
          <w:sz w:val="22"/>
          <w:szCs w:val="22"/>
        </w:rPr>
        <w:t xml:space="preserve">Место санаторно-курортного лечения – </w:t>
      </w:r>
      <w:r w:rsidRPr="00190E26">
        <w:rPr>
          <w:bCs/>
          <w:color w:val="000000"/>
          <w:sz w:val="22"/>
          <w:szCs w:val="22"/>
          <w:u w:val="single"/>
        </w:rPr>
        <w:t>город-курорт</w:t>
      </w:r>
      <w:r>
        <w:rPr>
          <w:bCs/>
          <w:color w:val="000000"/>
          <w:sz w:val="22"/>
          <w:szCs w:val="22"/>
          <w:u w:val="single"/>
        </w:rPr>
        <w:t xml:space="preserve"> Сочи</w:t>
      </w:r>
      <w:r w:rsidRPr="00190E26">
        <w:rPr>
          <w:bCs/>
          <w:color w:val="000000"/>
          <w:sz w:val="22"/>
          <w:szCs w:val="22"/>
          <w:u w:val="single"/>
        </w:rPr>
        <w:t>, Краснодарский край.</w:t>
      </w:r>
    </w:p>
    <w:p w:rsidR="0050376C" w:rsidRPr="00190E26" w:rsidRDefault="0050376C" w:rsidP="0050376C">
      <w:pPr>
        <w:keepNext/>
        <w:ind w:firstLine="708"/>
        <w:jc w:val="both"/>
        <w:rPr>
          <w:bCs/>
          <w:sz w:val="22"/>
          <w:szCs w:val="22"/>
        </w:rPr>
      </w:pPr>
      <w:r w:rsidRPr="00190E26">
        <w:rPr>
          <w:sz w:val="22"/>
          <w:szCs w:val="22"/>
        </w:rPr>
        <w:t xml:space="preserve">Сроки оказания услуг – </w:t>
      </w:r>
      <w:r w:rsidRPr="006D19E8">
        <w:rPr>
          <w:bCs/>
          <w:sz w:val="22"/>
          <w:szCs w:val="22"/>
          <w:u w:val="single"/>
        </w:rPr>
        <w:t>с момента заключения Государственного контракта и по 10 декабря 2021 года</w:t>
      </w:r>
      <w:r w:rsidRPr="00190E26">
        <w:rPr>
          <w:bCs/>
          <w:sz w:val="22"/>
          <w:szCs w:val="22"/>
          <w:u w:val="single"/>
        </w:rPr>
        <w:t>.</w:t>
      </w:r>
      <w:r w:rsidRPr="00190E26">
        <w:rPr>
          <w:bCs/>
          <w:sz w:val="22"/>
          <w:szCs w:val="22"/>
        </w:rPr>
        <w:t xml:space="preserve"> </w:t>
      </w:r>
    </w:p>
    <w:p w:rsidR="0050376C" w:rsidRPr="00190E26" w:rsidRDefault="0050376C" w:rsidP="0050376C">
      <w:pPr>
        <w:keepNext/>
        <w:ind w:firstLine="708"/>
        <w:jc w:val="both"/>
        <w:rPr>
          <w:bCs/>
          <w:sz w:val="22"/>
          <w:szCs w:val="22"/>
        </w:rPr>
      </w:pPr>
      <w:r w:rsidRPr="00190E26">
        <w:rPr>
          <w:bCs/>
          <w:sz w:val="22"/>
          <w:szCs w:val="22"/>
        </w:rPr>
        <w:t xml:space="preserve">Последний срок заезда по путевке </w:t>
      </w:r>
      <w:r w:rsidRPr="00190E26">
        <w:rPr>
          <w:bCs/>
          <w:sz w:val="22"/>
          <w:szCs w:val="22"/>
          <w:u w:val="single"/>
        </w:rPr>
        <w:t>не позднее 20 ноября 2021 года.</w:t>
      </w:r>
    </w:p>
    <w:p w:rsidR="0050376C" w:rsidRPr="00190E26" w:rsidRDefault="0050376C" w:rsidP="0050376C">
      <w:pPr>
        <w:keepNext/>
        <w:ind w:firstLine="708"/>
        <w:jc w:val="both"/>
        <w:rPr>
          <w:bCs/>
          <w:sz w:val="22"/>
          <w:szCs w:val="22"/>
        </w:rPr>
      </w:pPr>
      <w:r w:rsidRPr="00190E26">
        <w:rPr>
          <w:sz w:val="22"/>
          <w:szCs w:val="22"/>
          <w:u w:val="single"/>
        </w:rPr>
        <w:t xml:space="preserve">Путевки предоставляются на периоды времени, указанные в требовании Заказчика. </w:t>
      </w:r>
    </w:p>
    <w:p w:rsidR="0050376C" w:rsidRPr="00190E26" w:rsidRDefault="0050376C" w:rsidP="0050376C">
      <w:pPr>
        <w:ind w:firstLine="708"/>
        <w:jc w:val="both"/>
        <w:rPr>
          <w:bCs/>
          <w:sz w:val="22"/>
          <w:szCs w:val="22"/>
        </w:rPr>
      </w:pPr>
      <w:r w:rsidRPr="00190E26">
        <w:rPr>
          <w:bCs/>
          <w:sz w:val="22"/>
          <w:szCs w:val="22"/>
        </w:rPr>
        <w:t xml:space="preserve">Путевки предоставляются по адресу: </w:t>
      </w:r>
      <w:smartTag w:uri="urn:schemas-microsoft-com:office:smarttags" w:element="metricconverter">
        <w:smartTagPr>
          <w:attr w:name="ProductID" w:val="685000, г"/>
        </w:smartTagPr>
        <w:r w:rsidRPr="00190E26">
          <w:rPr>
            <w:bCs/>
            <w:sz w:val="22"/>
            <w:szCs w:val="22"/>
          </w:rPr>
          <w:t>685000, г</w:t>
        </w:r>
      </w:smartTag>
      <w:r w:rsidRPr="00190E26">
        <w:rPr>
          <w:bCs/>
          <w:sz w:val="22"/>
          <w:szCs w:val="22"/>
        </w:rPr>
        <w:t xml:space="preserve">. Магадан, ул. Пролетарская, д. 40-А.  </w:t>
      </w:r>
    </w:p>
    <w:p w:rsidR="0050376C" w:rsidRPr="00190E26" w:rsidRDefault="0050376C" w:rsidP="0050376C">
      <w:pPr>
        <w:ind w:firstLine="708"/>
        <w:jc w:val="both"/>
        <w:rPr>
          <w:b/>
          <w:sz w:val="22"/>
          <w:szCs w:val="22"/>
          <w:u w:val="single"/>
        </w:rPr>
      </w:pPr>
      <w:r w:rsidRPr="00190E26">
        <w:rPr>
          <w:b/>
          <w:sz w:val="22"/>
          <w:szCs w:val="22"/>
          <w:u w:val="single"/>
        </w:rPr>
        <w:t xml:space="preserve">Обязательными условиями оказания санаторно-курортного лечения являются: </w:t>
      </w:r>
    </w:p>
    <w:p w:rsidR="0050376C" w:rsidRPr="00EF4632" w:rsidRDefault="0050376C" w:rsidP="0050376C">
      <w:pPr>
        <w:tabs>
          <w:tab w:val="left" w:pos="708"/>
        </w:tabs>
        <w:snapToGrid w:val="0"/>
        <w:jc w:val="both"/>
        <w:rPr>
          <w:sz w:val="22"/>
          <w:szCs w:val="22"/>
        </w:rPr>
      </w:pPr>
      <w:r w:rsidRPr="00EF4632">
        <w:rPr>
          <w:sz w:val="22"/>
          <w:szCs w:val="22"/>
        </w:rPr>
        <w:t>возможность оказания бесплатных медицинских и оздоровительных услуг (сверх предусмотренных Стандартами), наличие собственного оборудованного пляжа не более 400 метров от корпусов проживания</w:t>
      </w:r>
      <w:r w:rsidRPr="00EF4632">
        <w:rPr>
          <w:bCs/>
          <w:sz w:val="22"/>
          <w:szCs w:val="22"/>
        </w:rPr>
        <w:t>, наличие в номере кондиционера, наличие крытого бассейна.</w:t>
      </w:r>
    </w:p>
    <w:p w:rsidR="00826186" w:rsidRDefault="00826186">
      <w:bookmarkStart w:id="0" w:name="_GoBack"/>
      <w:bookmarkEnd w:id="0"/>
    </w:p>
    <w:sectPr w:rsidR="0082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6C"/>
    <w:rsid w:val="0050376C"/>
    <w:rsid w:val="00826186"/>
    <w:rsid w:val="00F8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C007B-F097-4FDD-A339-F4060268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 Знак Знак Знак Знак Знак Знак Знак Знак Знак"/>
    <w:basedOn w:val="a"/>
    <w:rsid w:val="005037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50376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037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Матьков Константин Петрович</dc:creator>
  <cp:keywords/>
  <dc:description/>
  <cp:lastModifiedBy>Матьков Константин Петрович</cp:lastModifiedBy>
  <cp:revision>1</cp:revision>
  <dcterms:created xsi:type="dcterms:W3CDTF">2020-12-14T03:08:00Z</dcterms:created>
  <dcterms:modified xsi:type="dcterms:W3CDTF">2020-12-14T03:08:00Z</dcterms:modified>
</cp:coreProperties>
</file>