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50" w:rsidRPr="00CB6D50" w:rsidRDefault="00CB6D50" w:rsidP="00CB6D50">
      <w:pPr>
        <w:keepNext/>
        <w:jc w:val="center"/>
        <w:rPr>
          <w:b/>
        </w:rPr>
      </w:pPr>
      <w:r w:rsidRPr="00CB6D50">
        <w:rPr>
          <w:b/>
        </w:rPr>
        <w:t>Описание объекта закупки</w:t>
      </w:r>
    </w:p>
    <w:p w:rsidR="00CB6D50" w:rsidRDefault="00CB6D50" w:rsidP="00CB6D50">
      <w:pPr>
        <w:keepNext/>
        <w:jc w:val="center"/>
      </w:pPr>
      <w:r>
        <w:t>(Техническое задание)</w:t>
      </w:r>
    </w:p>
    <w:p w:rsidR="00CB6D50" w:rsidRDefault="00CB6D50" w:rsidP="00CB6D50">
      <w:pPr>
        <w:keepNext/>
        <w:jc w:val="center"/>
      </w:pPr>
      <w:r>
        <w:t xml:space="preserve">Функциональные и качественные характеристики услуг по медицинской реабилитации застрахованных лиц, пострадавших вследствие несчастных случаев на производстве и профессиональных заболеваний, в организациях, непосредственно оказывающих </w:t>
      </w:r>
    </w:p>
    <w:p w:rsidR="001A7904" w:rsidRPr="00743807" w:rsidRDefault="00CB6D50" w:rsidP="00CB6D50">
      <w:pPr>
        <w:keepNext/>
        <w:jc w:val="center"/>
      </w:pPr>
      <w:r>
        <w:t>санаторно-курортные услуги</w:t>
      </w:r>
    </w:p>
    <w:p w:rsidR="001A7904" w:rsidRDefault="001A7904" w:rsidP="001A7904">
      <w:pPr>
        <w:keepNext/>
        <w:jc w:val="center"/>
        <w:rPr>
          <w:b/>
        </w:rPr>
      </w:pPr>
    </w:p>
    <w:p w:rsidR="001A7904" w:rsidRPr="00491B12" w:rsidRDefault="001A7904" w:rsidP="001A7904">
      <w:pPr>
        <w:keepNext/>
        <w:numPr>
          <w:ilvl w:val="0"/>
          <w:numId w:val="1"/>
        </w:numPr>
        <w:rPr>
          <w:b/>
          <w:bCs/>
        </w:rPr>
      </w:pPr>
      <w:r w:rsidRPr="00491B12">
        <w:rPr>
          <w:b/>
          <w:bCs/>
        </w:rPr>
        <w:t>Наименование услуг:</w:t>
      </w:r>
    </w:p>
    <w:p w:rsidR="001A7904" w:rsidRPr="00743807" w:rsidRDefault="001A7904" w:rsidP="001A7904">
      <w:pPr>
        <w:jc w:val="both"/>
      </w:pPr>
      <w:r w:rsidRPr="00743807">
        <w:t xml:space="preserve">     Оказание </w:t>
      </w:r>
      <w:r w:rsidRPr="0061433D">
        <w:t xml:space="preserve">в </w:t>
      </w:r>
      <w:r w:rsidR="00D4454A">
        <w:t>202</w:t>
      </w:r>
      <w:r w:rsidR="00105BDE">
        <w:t>1</w:t>
      </w:r>
      <w:r w:rsidRPr="0061433D">
        <w:t xml:space="preserve"> году </w:t>
      </w:r>
      <w:r w:rsidRPr="00743807">
        <w:t>услуг по медицинской реабилитации застрахованных лиц, пострадавших вследствие несчастных случаев на производстве и профессиональных заболеваний, в организациях, непосредственно оказывающих санаторно-курортные услуги с заболеваниями по классам болезней:</w:t>
      </w:r>
    </w:p>
    <w:p w:rsidR="00105BDE" w:rsidRPr="008A63E0" w:rsidRDefault="00105BDE" w:rsidP="00105BDE">
      <w:pPr>
        <w:keepNext/>
        <w:keepLines/>
        <w:jc w:val="both"/>
        <w:rPr>
          <w:sz w:val="22"/>
          <w:szCs w:val="22"/>
        </w:rPr>
      </w:pPr>
      <w:r w:rsidRPr="008A63E0">
        <w:rPr>
          <w:sz w:val="22"/>
          <w:szCs w:val="22"/>
          <w:lang w:eastAsia="ru-RU"/>
        </w:rPr>
        <w:t xml:space="preserve">          Оказание услуг по медицинской реабилитации застрахованных лиц, пострадавших вследствие несчастных случаев на производстве и профессиональных заболеваний, в организациях, непосредственно оказывающих санаторно-курортные услуги </w:t>
      </w:r>
      <w:r w:rsidRPr="008A63E0">
        <w:rPr>
          <w:sz w:val="22"/>
          <w:szCs w:val="22"/>
        </w:rPr>
        <w:t>с заболеваниями по классу болезни:</w:t>
      </w:r>
    </w:p>
    <w:p w:rsidR="00350399" w:rsidRPr="00DB2340" w:rsidRDefault="00350399" w:rsidP="00350399">
      <w:pPr>
        <w:jc w:val="both"/>
        <w:rPr>
          <w:sz w:val="22"/>
          <w:szCs w:val="22"/>
        </w:rPr>
      </w:pPr>
      <w:r w:rsidRPr="00DB2340">
        <w:rPr>
          <w:sz w:val="22"/>
          <w:szCs w:val="22"/>
        </w:rPr>
        <w:t>- XIII - болезни костно-мышечной системы и соединительной ткани, МКБ-10;</w:t>
      </w:r>
    </w:p>
    <w:p w:rsidR="00350399" w:rsidRPr="00DB2340" w:rsidRDefault="00350399" w:rsidP="00350399">
      <w:pPr>
        <w:jc w:val="both"/>
        <w:rPr>
          <w:sz w:val="22"/>
          <w:szCs w:val="22"/>
        </w:rPr>
      </w:pPr>
      <w:r w:rsidRPr="00DB2340">
        <w:rPr>
          <w:sz w:val="22"/>
          <w:szCs w:val="22"/>
        </w:rPr>
        <w:t xml:space="preserve"> - VI - болезни нервной системы, МКБ-10;</w:t>
      </w:r>
    </w:p>
    <w:p w:rsidR="00350399" w:rsidRPr="00DB2340" w:rsidRDefault="00350399" w:rsidP="00350399">
      <w:pPr>
        <w:jc w:val="both"/>
        <w:rPr>
          <w:sz w:val="22"/>
          <w:szCs w:val="22"/>
        </w:rPr>
      </w:pPr>
      <w:r w:rsidRPr="00DB2340">
        <w:rPr>
          <w:sz w:val="22"/>
          <w:szCs w:val="22"/>
        </w:rPr>
        <w:t xml:space="preserve"> - ХII - болезни кожи и подкожной клетчатки, МКБ-10; </w:t>
      </w:r>
    </w:p>
    <w:p w:rsidR="00350399" w:rsidRPr="00DB2340" w:rsidRDefault="00350399" w:rsidP="00350399">
      <w:pPr>
        <w:jc w:val="both"/>
        <w:rPr>
          <w:sz w:val="22"/>
          <w:szCs w:val="22"/>
        </w:rPr>
      </w:pPr>
      <w:r w:rsidRPr="00DB2340">
        <w:rPr>
          <w:sz w:val="22"/>
          <w:szCs w:val="22"/>
        </w:rPr>
        <w:t>- Х - болезни органов дыхания, МКБ-10;</w:t>
      </w:r>
    </w:p>
    <w:p w:rsidR="00350399" w:rsidRDefault="00350399" w:rsidP="00350399">
      <w:pPr>
        <w:jc w:val="both"/>
        <w:rPr>
          <w:sz w:val="22"/>
          <w:szCs w:val="22"/>
        </w:rPr>
      </w:pPr>
      <w:r w:rsidRPr="00DB2340">
        <w:rPr>
          <w:sz w:val="22"/>
          <w:szCs w:val="22"/>
        </w:rPr>
        <w:t xml:space="preserve"> - ХI - болезни органов пищеварения, МКБ-10</w:t>
      </w:r>
    </w:p>
    <w:p w:rsidR="00133C25" w:rsidRPr="00DB2340" w:rsidRDefault="00133C25" w:rsidP="00350399">
      <w:pPr>
        <w:jc w:val="both"/>
        <w:rPr>
          <w:sz w:val="22"/>
          <w:szCs w:val="22"/>
        </w:rPr>
      </w:pPr>
    </w:p>
    <w:p w:rsidR="00350399" w:rsidRPr="00DB2340" w:rsidRDefault="00350399" w:rsidP="0035039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B2340">
        <w:rPr>
          <w:sz w:val="22"/>
          <w:szCs w:val="22"/>
        </w:rPr>
        <w:t>Основанием для оказания услуг является Федеральный закон от 24 июля 1998 года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года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350399" w:rsidRPr="00DB2340" w:rsidRDefault="00350399" w:rsidP="0035039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350399" w:rsidRPr="00DB2340" w:rsidRDefault="00350399" w:rsidP="0035039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DB2340">
        <w:rPr>
          <w:b/>
          <w:bCs/>
          <w:sz w:val="22"/>
          <w:szCs w:val="22"/>
        </w:rPr>
        <w:t>Требования к качеству услуг:</w:t>
      </w:r>
      <w:r w:rsidRPr="00DB2340">
        <w:rPr>
          <w:b/>
          <w:sz w:val="22"/>
          <w:szCs w:val="22"/>
        </w:rPr>
        <w:t xml:space="preserve">  </w:t>
      </w:r>
    </w:p>
    <w:p w:rsidR="00350399" w:rsidRPr="00DB2340" w:rsidRDefault="00350399" w:rsidP="0035039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B2340">
        <w:rPr>
          <w:sz w:val="22"/>
          <w:szCs w:val="22"/>
        </w:rPr>
        <w:t xml:space="preserve">Услуги по медицинской реабилитации </w:t>
      </w:r>
      <w:r w:rsidR="001F41CA">
        <w:rPr>
          <w:sz w:val="22"/>
          <w:szCs w:val="22"/>
        </w:rPr>
        <w:t xml:space="preserve">должны быть </w:t>
      </w:r>
      <w:r w:rsidRPr="00DB2340">
        <w:rPr>
          <w:sz w:val="22"/>
          <w:szCs w:val="22"/>
        </w:rPr>
        <w:t>выполнены и оказаны с надлежащим качеством и в объемах, определенных Государственным контрактом, стандартами санаторно-курортного лечения, утвержденными приказами Министерства здравоохранения и социального развития Российской Федерации от 22 ноября 2004 года: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19"/>
        <w:gridCol w:w="1450"/>
        <w:gridCol w:w="6096"/>
      </w:tblGrid>
      <w:tr w:rsidR="00350399" w:rsidRPr="00DB2340" w:rsidTr="00C674CF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399" w:rsidRPr="00DB2340" w:rsidRDefault="00350399" w:rsidP="00C674CF">
            <w:pPr>
              <w:widowControl w:val="0"/>
              <w:snapToGrid w:val="0"/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DB2340">
              <w:rPr>
                <w:rFonts w:eastAsia="Lucida Sans Unicode"/>
                <w:b/>
                <w:kern w:val="2"/>
                <w:sz w:val="22"/>
                <w:szCs w:val="22"/>
              </w:rPr>
              <w:t>Стандарт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399" w:rsidRPr="00DB2340" w:rsidRDefault="00350399" w:rsidP="00C674CF">
            <w:pPr>
              <w:widowControl w:val="0"/>
              <w:snapToGrid w:val="0"/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DB2340">
              <w:rPr>
                <w:rFonts w:eastAsia="Lucida Sans Unicode"/>
                <w:b/>
                <w:kern w:val="2"/>
                <w:sz w:val="22"/>
                <w:szCs w:val="22"/>
              </w:rPr>
              <w:t>№ приказа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399" w:rsidRPr="00DB2340" w:rsidRDefault="00350399" w:rsidP="00C674CF">
            <w:pPr>
              <w:widowControl w:val="0"/>
              <w:snapToGrid w:val="0"/>
              <w:spacing w:line="276" w:lineRule="auto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DB2340">
              <w:rPr>
                <w:rFonts w:eastAsia="Lucida Sans Unicode"/>
                <w:b/>
                <w:kern w:val="2"/>
                <w:sz w:val="22"/>
                <w:szCs w:val="22"/>
              </w:rPr>
              <w:t>Наименование приказа</w:t>
            </w:r>
          </w:p>
        </w:tc>
      </w:tr>
      <w:tr w:rsidR="00350399" w:rsidRPr="00DB2340" w:rsidTr="00C674CF"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399" w:rsidRPr="00DB2340" w:rsidRDefault="00350399" w:rsidP="00C674CF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DB2340">
              <w:rPr>
                <w:b/>
                <w:sz w:val="22"/>
                <w:szCs w:val="22"/>
              </w:rPr>
              <w:t>Класс болезней XIII</w:t>
            </w:r>
            <w:r w:rsidRPr="00DB2340">
              <w:rPr>
                <w:sz w:val="22"/>
                <w:szCs w:val="22"/>
              </w:rPr>
              <w:t>:</w:t>
            </w:r>
          </w:p>
          <w:p w:rsidR="00350399" w:rsidRPr="00DB2340" w:rsidRDefault="00350399" w:rsidP="00C674CF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DB2340">
              <w:rPr>
                <w:sz w:val="22"/>
                <w:szCs w:val="22"/>
              </w:rPr>
              <w:t>болезни костно-мышечной системы и соединительной ткани</w:t>
            </w:r>
          </w:p>
          <w:p w:rsidR="00350399" w:rsidRPr="00DB2340" w:rsidRDefault="00350399" w:rsidP="00C674CF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b/>
                <w:sz w:val="22"/>
                <w:szCs w:val="22"/>
              </w:rPr>
              <w:t>МКБ-10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399" w:rsidRPr="00DB2340" w:rsidRDefault="00350399" w:rsidP="00C674CF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>№ 208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99" w:rsidRPr="00DB2340" w:rsidRDefault="00350399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«Об утверждении стандарта </w:t>
            </w:r>
          </w:p>
          <w:p w:rsidR="00350399" w:rsidRPr="00DB2340" w:rsidRDefault="00350399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>санаторно-курортной помощи</w:t>
            </w:r>
          </w:p>
          <w:p w:rsidR="00350399" w:rsidRPr="00DB2340" w:rsidRDefault="00350399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 больным с болезнями костно-</w:t>
            </w:r>
          </w:p>
          <w:p w:rsidR="00350399" w:rsidRPr="00DB2340" w:rsidRDefault="00350399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мышечной системы и </w:t>
            </w:r>
          </w:p>
          <w:p w:rsidR="00350399" w:rsidRPr="00DB2340" w:rsidRDefault="00350399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>соединительной ткани (</w:t>
            </w:r>
            <w:proofErr w:type="spellStart"/>
            <w:r w:rsidRPr="00DB2340">
              <w:rPr>
                <w:rFonts w:eastAsia="Lucida Sans Unicode"/>
                <w:kern w:val="1"/>
                <w:sz w:val="22"/>
                <w:szCs w:val="22"/>
              </w:rPr>
              <w:t>дорсопатии</w:t>
            </w:r>
            <w:proofErr w:type="spellEnd"/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, </w:t>
            </w:r>
          </w:p>
          <w:p w:rsidR="00350399" w:rsidRPr="00DB2340" w:rsidRDefault="00350399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proofErr w:type="spellStart"/>
            <w:r w:rsidRPr="00DB2340">
              <w:rPr>
                <w:rFonts w:eastAsia="Lucida Sans Unicode"/>
                <w:kern w:val="1"/>
                <w:sz w:val="22"/>
                <w:szCs w:val="22"/>
              </w:rPr>
              <w:t>спондилопатии</w:t>
            </w:r>
            <w:proofErr w:type="spellEnd"/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, болезни мягких </w:t>
            </w:r>
          </w:p>
          <w:p w:rsidR="00350399" w:rsidRPr="00DB2340" w:rsidRDefault="00350399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тканей, </w:t>
            </w:r>
            <w:proofErr w:type="spellStart"/>
            <w:r w:rsidRPr="00DB2340">
              <w:rPr>
                <w:rFonts w:eastAsia="Lucida Sans Unicode"/>
                <w:kern w:val="1"/>
                <w:sz w:val="22"/>
                <w:szCs w:val="22"/>
              </w:rPr>
              <w:t>остеопатии</w:t>
            </w:r>
            <w:proofErr w:type="spellEnd"/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 и </w:t>
            </w:r>
            <w:proofErr w:type="spellStart"/>
            <w:r w:rsidRPr="00DB2340">
              <w:rPr>
                <w:rFonts w:eastAsia="Lucida Sans Unicode"/>
                <w:kern w:val="1"/>
                <w:sz w:val="22"/>
                <w:szCs w:val="22"/>
              </w:rPr>
              <w:t>хондропатии</w:t>
            </w:r>
            <w:proofErr w:type="spellEnd"/>
            <w:r w:rsidRPr="00DB2340">
              <w:rPr>
                <w:rFonts w:eastAsia="Lucida Sans Unicode"/>
                <w:kern w:val="1"/>
                <w:sz w:val="22"/>
                <w:szCs w:val="22"/>
              </w:rPr>
              <w:t>)»</w:t>
            </w:r>
          </w:p>
        </w:tc>
      </w:tr>
      <w:tr w:rsidR="00350399" w:rsidRPr="00DB2340" w:rsidTr="00C674CF"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399" w:rsidRPr="00DB2340" w:rsidRDefault="00350399" w:rsidP="00C674CF">
            <w:pPr>
              <w:widowControl w:val="0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399" w:rsidRPr="00DB2340" w:rsidRDefault="00350399" w:rsidP="00C674CF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>№ 227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99" w:rsidRPr="00DB2340" w:rsidRDefault="00350399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«Об утверждении стандарта </w:t>
            </w:r>
          </w:p>
          <w:p w:rsidR="00350399" w:rsidRPr="00DB2340" w:rsidRDefault="00350399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санаторно-курортной помощи </w:t>
            </w:r>
          </w:p>
          <w:p w:rsidR="00350399" w:rsidRPr="00DB2340" w:rsidRDefault="00350399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>больным с болезнями костно-</w:t>
            </w:r>
          </w:p>
          <w:p w:rsidR="00350399" w:rsidRPr="00DB2340" w:rsidRDefault="00350399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>мышечной системы и соедините-</w:t>
            </w:r>
          </w:p>
          <w:p w:rsidR="00350399" w:rsidRPr="00DB2340" w:rsidRDefault="00350399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proofErr w:type="spellStart"/>
            <w:r w:rsidRPr="00DB2340">
              <w:rPr>
                <w:rFonts w:eastAsia="Lucida Sans Unicode"/>
                <w:kern w:val="1"/>
                <w:sz w:val="22"/>
                <w:szCs w:val="22"/>
              </w:rPr>
              <w:t>льной</w:t>
            </w:r>
            <w:proofErr w:type="spellEnd"/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 ткани (</w:t>
            </w:r>
            <w:proofErr w:type="spellStart"/>
            <w:r w:rsidRPr="00DB2340">
              <w:rPr>
                <w:rFonts w:eastAsia="Lucida Sans Unicode"/>
                <w:kern w:val="1"/>
                <w:sz w:val="22"/>
                <w:szCs w:val="22"/>
              </w:rPr>
              <w:t>артропатии</w:t>
            </w:r>
            <w:proofErr w:type="spellEnd"/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, </w:t>
            </w:r>
          </w:p>
          <w:p w:rsidR="00350399" w:rsidRPr="00DB2340" w:rsidRDefault="00350399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инфекционные </w:t>
            </w:r>
            <w:proofErr w:type="spellStart"/>
            <w:r w:rsidRPr="00DB2340">
              <w:rPr>
                <w:rFonts w:eastAsia="Lucida Sans Unicode"/>
                <w:kern w:val="1"/>
                <w:sz w:val="22"/>
                <w:szCs w:val="22"/>
              </w:rPr>
              <w:t>артропатии</w:t>
            </w:r>
            <w:proofErr w:type="spellEnd"/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, </w:t>
            </w:r>
          </w:p>
          <w:p w:rsidR="00350399" w:rsidRPr="00DB2340" w:rsidRDefault="00350399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воспалительные </w:t>
            </w:r>
            <w:proofErr w:type="spellStart"/>
            <w:r w:rsidRPr="00DB2340">
              <w:rPr>
                <w:rFonts w:eastAsia="Lucida Sans Unicode"/>
                <w:kern w:val="1"/>
                <w:sz w:val="22"/>
                <w:szCs w:val="22"/>
              </w:rPr>
              <w:t>артропатии</w:t>
            </w:r>
            <w:proofErr w:type="spellEnd"/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, </w:t>
            </w:r>
          </w:p>
          <w:p w:rsidR="00350399" w:rsidRPr="00DB2340" w:rsidRDefault="00350399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>артрозы, другие поражения суставов)»</w:t>
            </w:r>
          </w:p>
        </w:tc>
      </w:tr>
      <w:tr w:rsidR="00350399" w:rsidRPr="00DB2340" w:rsidTr="00C674CF">
        <w:tc>
          <w:tcPr>
            <w:tcW w:w="25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399" w:rsidRPr="00DB2340" w:rsidRDefault="00350399" w:rsidP="00C674CF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DB2340">
              <w:rPr>
                <w:b/>
                <w:sz w:val="22"/>
                <w:szCs w:val="22"/>
              </w:rPr>
              <w:t>Класс болезней VI:</w:t>
            </w:r>
            <w:r w:rsidRPr="00DB2340">
              <w:rPr>
                <w:sz w:val="22"/>
                <w:szCs w:val="22"/>
              </w:rPr>
              <w:t xml:space="preserve"> болезни нервной системы</w:t>
            </w:r>
          </w:p>
          <w:p w:rsidR="00350399" w:rsidRPr="00DB2340" w:rsidRDefault="00350399" w:rsidP="00C674CF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b/>
                <w:sz w:val="22"/>
                <w:szCs w:val="22"/>
              </w:rPr>
              <w:t>МКБ-10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399" w:rsidRPr="00DB2340" w:rsidRDefault="00350399" w:rsidP="00C674CF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>№ 214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99" w:rsidRPr="00DB2340" w:rsidRDefault="00350399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«Об утверждении стандарта </w:t>
            </w:r>
          </w:p>
          <w:p w:rsidR="00350399" w:rsidRPr="00DB2340" w:rsidRDefault="00350399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>санаторно-курортной помощи</w:t>
            </w:r>
          </w:p>
          <w:p w:rsidR="00350399" w:rsidRPr="00DB2340" w:rsidRDefault="00350399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 больным с поражением отдельных </w:t>
            </w:r>
          </w:p>
          <w:p w:rsidR="00350399" w:rsidRPr="00DB2340" w:rsidRDefault="00350399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нервов, нервных корешков и </w:t>
            </w:r>
          </w:p>
          <w:p w:rsidR="00350399" w:rsidRPr="00DB2340" w:rsidRDefault="00350399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lastRenderedPageBreak/>
              <w:t xml:space="preserve">сплетений, </w:t>
            </w:r>
            <w:proofErr w:type="spellStart"/>
            <w:r w:rsidRPr="00DB2340">
              <w:rPr>
                <w:rFonts w:eastAsia="Lucida Sans Unicode"/>
                <w:kern w:val="1"/>
                <w:sz w:val="22"/>
                <w:szCs w:val="22"/>
              </w:rPr>
              <w:t>полиневропатиями</w:t>
            </w:r>
            <w:proofErr w:type="spellEnd"/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 и </w:t>
            </w:r>
          </w:p>
          <w:p w:rsidR="00350399" w:rsidRPr="00DB2340" w:rsidRDefault="00350399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другими поражениями </w:t>
            </w:r>
          </w:p>
          <w:p w:rsidR="00350399" w:rsidRPr="00DB2340" w:rsidRDefault="00350399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>периферической нервной системы»</w:t>
            </w:r>
          </w:p>
        </w:tc>
      </w:tr>
      <w:tr w:rsidR="00350399" w:rsidRPr="00DB2340" w:rsidTr="00C674CF">
        <w:tc>
          <w:tcPr>
            <w:tcW w:w="25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399" w:rsidRPr="00DB2340" w:rsidRDefault="00350399" w:rsidP="00C674CF">
            <w:pPr>
              <w:widowControl w:val="0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399" w:rsidRPr="00DB2340" w:rsidRDefault="00350399" w:rsidP="00C674CF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>№ 217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99" w:rsidRPr="00DB2340" w:rsidRDefault="00350399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«Об утверждении стандарта </w:t>
            </w:r>
          </w:p>
          <w:p w:rsidR="00350399" w:rsidRPr="00DB2340" w:rsidRDefault="00350399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санаторно-курортной помощи </w:t>
            </w:r>
          </w:p>
          <w:p w:rsidR="00350399" w:rsidRPr="00DB2340" w:rsidRDefault="00350399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>больным с воспалительными</w:t>
            </w:r>
          </w:p>
          <w:p w:rsidR="00350399" w:rsidRPr="00DB2340" w:rsidRDefault="00350399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 болезнями центральной нервной</w:t>
            </w:r>
          </w:p>
          <w:p w:rsidR="00350399" w:rsidRPr="00DB2340" w:rsidRDefault="00350399" w:rsidP="00C674CF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 системы»</w:t>
            </w:r>
          </w:p>
        </w:tc>
      </w:tr>
      <w:tr w:rsidR="00350399" w:rsidRPr="00DB2340" w:rsidTr="00C674CF">
        <w:tc>
          <w:tcPr>
            <w:tcW w:w="25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399" w:rsidRPr="00DB2340" w:rsidRDefault="00350399" w:rsidP="00C674CF">
            <w:pPr>
              <w:widowControl w:val="0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399" w:rsidRPr="00DB2340" w:rsidRDefault="00350399" w:rsidP="00C674CF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>№ 273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99" w:rsidRPr="00DB2340" w:rsidRDefault="00350399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«Об утверждении стандарта </w:t>
            </w:r>
          </w:p>
          <w:p w:rsidR="00350399" w:rsidRPr="00DB2340" w:rsidRDefault="00350399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>санаторно-курортной помощи</w:t>
            </w:r>
          </w:p>
          <w:p w:rsidR="00350399" w:rsidRPr="00DB2340" w:rsidRDefault="00350399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 больным с расстройствами </w:t>
            </w:r>
          </w:p>
          <w:p w:rsidR="00350399" w:rsidRPr="00DB2340" w:rsidRDefault="00350399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вегетативной нервной </w:t>
            </w:r>
          </w:p>
          <w:p w:rsidR="00350399" w:rsidRPr="00DB2340" w:rsidRDefault="00350399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системы и невротическими </w:t>
            </w:r>
          </w:p>
          <w:p w:rsidR="00350399" w:rsidRPr="00DB2340" w:rsidRDefault="00350399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расстройствами, связанными со </w:t>
            </w:r>
          </w:p>
          <w:p w:rsidR="00350399" w:rsidRPr="00DB2340" w:rsidRDefault="00350399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стрессом, </w:t>
            </w:r>
            <w:proofErr w:type="spellStart"/>
            <w:r w:rsidRPr="00DB2340">
              <w:rPr>
                <w:rFonts w:eastAsia="Lucida Sans Unicode"/>
                <w:kern w:val="1"/>
                <w:sz w:val="22"/>
                <w:szCs w:val="22"/>
              </w:rPr>
              <w:t>соматоформными</w:t>
            </w:r>
            <w:proofErr w:type="spellEnd"/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 </w:t>
            </w:r>
          </w:p>
          <w:p w:rsidR="00350399" w:rsidRPr="00DB2340" w:rsidRDefault="00350399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>расстройствами»</w:t>
            </w:r>
          </w:p>
        </w:tc>
      </w:tr>
      <w:tr w:rsidR="00350399" w:rsidRPr="00DB2340" w:rsidTr="00C674CF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399" w:rsidRPr="00DB2340" w:rsidRDefault="00350399" w:rsidP="00C674CF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B2340">
              <w:rPr>
                <w:b/>
                <w:sz w:val="22"/>
                <w:szCs w:val="22"/>
              </w:rPr>
              <w:t>Класс болезней Х</w:t>
            </w:r>
            <w:r w:rsidRPr="00DB2340">
              <w:rPr>
                <w:b/>
                <w:sz w:val="22"/>
                <w:szCs w:val="22"/>
                <w:lang w:val="en-US"/>
              </w:rPr>
              <w:t>II</w:t>
            </w:r>
            <w:r w:rsidRPr="00DB2340">
              <w:rPr>
                <w:b/>
                <w:sz w:val="22"/>
                <w:szCs w:val="22"/>
              </w:rPr>
              <w:t>:</w:t>
            </w:r>
          </w:p>
          <w:p w:rsidR="00350399" w:rsidRPr="00DB2340" w:rsidRDefault="00350399" w:rsidP="00C674CF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  <w:shd w:val="clear" w:color="auto" w:fill="FFFFFF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>болезни</w:t>
            </w:r>
            <w:r w:rsidRPr="00DB2340">
              <w:rPr>
                <w:rFonts w:eastAsia="Lucida Sans Unicode"/>
                <w:kern w:val="1"/>
                <w:sz w:val="22"/>
                <w:szCs w:val="22"/>
                <w:shd w:val="clear" w:color="auto" w:fill="FFFFFF"/>
              </w:rPr>
              <w:t xml:space="preserve"> кожи и подкожной клетчатки</w:t>
            </w:r>
          </w:p>
          <w:p w:rsidR="00350399" w:rsidRPr="00DB2340" w:rsidRDefault="00350399" w:rsidP="00C674CF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b/>
                <w:sz w:val="22"/>
                <w:szCs w:val="22"/>
              </w:rPr>
              <w:t>МКБ-10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399" w:rsidRPr="00DB2340" w:rsidRDefault="00350399" w:rsidP="00C674CF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>№ 225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399" w:rsidRPr="00DB2340" w:rsidRDefault="00350399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«Об утверждении стандарта </w:t>
            </w:r>
          </w:p>
          <w:p w:rsidR="00350399" w:rsidRPr="00DB2340" w:rsidRDefault="00350399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санаторно-курортной помощи </w:t>
            </w:r>
          </w:p>
          <w:p w:rsidR="00350399" w:rsidRPr="00DB2340" w:rsidRDefault="00350399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больным дерматитом и </w:t>
            </w:r>
          </w:p>
          <w:p w:rsidR="00350399" w:rsidRPr="00DB2340" w:rsidRDefault="00350399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экземой, </w:t>
            </w:r>
            <w:proofErr w:type="spellStart"/>
            <w:r w:rsidRPr="00DB2340">
              <w:rPr>
                <w:rFonts w:eastAsia="Lucida Sans Unicode"/>
                <w:kern w:val="1"/>
                <w:sz w:val="22"/>
                <w:szCs w:val="22"/>
              </w:rPr>
              <w:t>папулосквамозными</w:t>
            </w:r>
            <w:proofErr w:type="spellEnd"/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 </w:t>
            </w:r>
          </w:p>
          <w:p w:rsidR="00350399" w:rsidRPr="00DB2340" w:rsidRDefault="00350399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нарушениями, крапивницей, </w:t>
            </w:r>
          </w:p>
          <w:p w:rsidR="00350399" w:rsidRPr="00DB2340" w:rsidRDefault="00350399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>эритемой, другими болезнями кожи</w:t>
            </w:r>
          </w:p>
          <w:p w:rsidR="00350399" w:rsidRPr="00DB2340" w:rsidRDefault="00350399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 и подкожной клетчатки»</w:t>
            </w:r>
          </w:p>
        </w:tc>
      </w:tr>
      <w:tr w:rsidR="00350399" w:rsidRPr="00DB2340" w:rsidTr="00C674CF"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0399" w:rsidRPr="00DB2340" w:rsidRDefault="00350399" w:rsidP="00C674CF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b/>
                <w:sz w:val="22"/>
                <w:szCs w:val="22"/>
              </w:rPr>
              <w:t xml:space="preserve">Класс болезней Х: </w:t>
            </w:r>
            <w:r w:rsidRPr="00DB2340">
              <w:rPr>
                <w:rFonts w:eastAsia="Lucida Sans Unicode"/>
                <w:kern w:val="1"/>
                <w:sz w:val="22"/>
                <w:szCs w:val="22"/>
              </w:rPr>
              <w:t>болезни органов дыхания</w:t>
            </w:r>
          </w:p>
          <w:p w:rsidR="00350399" w:rsidRPr="00DB2340" w:rsidRDefault="00350399" w:rsidP="00C674CF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b/>
                <w:sz w:val="22"/>
                <w:szCs w:val="22"/>
              </w:rPr>
              <w:t>МКБ-10</w:t>
            </w:r>
          </w:p>
          <w:p w:rsidR="00350399" w:rsidRPr="00DB2340" w:rsidRDefault="00350399" w:rsidP="00C674CF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399" w:rsidRPr="00DB2340" w:rsidRDefault="00350399" w:rsidP="00C674CF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>№ 212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399" w:rsidRPr="00DB2340" w:rsidRDefault="00350399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«Об утверждении стандарта </w:t>
            </w:r>
          </w:p>
          <w:p w:rsidR="00350399" w:rsidRPr="00DB2340" w:rsidRDefault="00350399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>санаторно-курортной помощи</w:t>
            </w:r>
          </w:p>
          <w:p w:rsidR="00350399" w:rsidRPr="00DB2340" w:rsidRDefault="00350399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 больным с болезнями органов </w:t>
            </w:r>
          </w:p>
          <w:p w:rsidR="00350399" w:rsidRPr="00DB2340" w:rsidRDefault="00350399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>дыхания»</w:t>
            </w:r>
          </w:p>
        </w:tc>
      </w:tr>
      <w:tr w:rsidR="00350399" w:rsidRPr="00DB2340" w:rsidTr="00C674CF"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399" w:rsidRPr="00DB2340" w:rsidRDefault="00350399" w:rsidP="00C674CF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399" w:rsidRPr="00DB2340" w:rsidRDefault="00350399" w:rsidP="00C674CF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>№ 275 от 23.11.2004г.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399" w:rsidRPr="00DB2340" w:rsidRDefault="00350399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«Об утверждении стандарта </w:t>
            </w:r>
          </w:p>
          <w:p w:rsidR="00350399" w:rsidRPr="00DB2340" w:rsidRDefault="00350399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санаторно-курортной помощи </w:t>
            </w:r>
          </w:p>
          <w:p w:rsidR="00350399" w:rsidRPr="00DB2340" w:rsidRDefault="00350399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больным с болезнями уха и </w:t>
            </w:r>
          </w:p>
          <w:p w:rsidR="00350399" w:rsidRPr="00DB2340" w:rsidRDefault="00350399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сосцевидного отростка, верхних </w:t>
            </w:r>
          </w:p>
          <w:p w:rsidR="00350399" w:rsidRPr="00DB2340" w:rsidRDefault="00350399" w:rsidP="00C674CF">
            <w:pPr>
              <w:widowControl w:val="0"/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>дыхательных путей»</w:t>
            </w:r>
          </w:p>
        </w:tc>
      </w:tr>
      <w:tr w:rsidR="00350399" w:rsidRPr="00DB2340" w:rsidTr="00C674CF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0399" w:rsidRPr="00DB2340" w:rsidRDefault="00350399" w:rsidP="00C674CF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B2340">
              <w:rPr>
                <w:b/>
                <w:sz w:val="22"/>
                <w:szCs w:val="22"/>
              </w:rPr>
              <w:t>Класс болезней Х</w:t>
            </w:r>
            <w:r w:rsidRPr="00DB2340">
              <w:rPr>
                <w:b/>
                <w:sz w:val="22"/>
                <w:szCs w:val="22"/>
                <w:lang w:val="en-US"/>
              </w:rPr>
              <w:t>I</w:t>
            </w:r>
            <w:r w:rsidRPr="00DB2340">
              <w:rPr>
                <w:b/>
                <w:sz w:val="22"/>
                <w:szCs w:val="22"/>
              </w:rPr>
              <w:t>:</w:t>
            </w:r>
          </w:p>
          <w:p w:rsidR="00350399" w:rsidRPr="00DB2340" w:rsidRDefault="00350399" w:rsidP="00C674CF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  <w:shd w:val="clear" w:color="auto" w:fill="FFFFFF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  <w:shd w:val="clear" w:color="auto" w:fill="FFFFFF"/>
              </w:rPr>
              <w:t>болезни органов пищеварения</w:t>
            </w:r>
          </w:p>
          <w:p w:rsidR="00350399" w:rsidRPr="00DB2340" w:rsidRDefault="00350399" w:rsidP="00C674CF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  <w:shd w:val="clear" w:color="auto" w:fill="FFFFFF"/>
              </w:rPr>
            </w:pPr>
            <w:r w:rsidRPr="00DB2340">
              <w:rPr>
                <w:b/>
                <w:sz w:val="22"/>
                <w:szCs w:val="22"/>
              </w:rPr>
              <w:t>МКБ-10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0399" w:rsidRPr="00DB2340" w:rsidRDefault="00350399" w:rsidP="00C674CF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>№ 278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99" w:rsidRPr="00DB2340" w:rsidRDefault="00350399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>«Об утверждении стандарта</w:t>
            </w:r>
          </w:p>
          <w:p w:rsidR="00350399" w:rsidRPr="00DB2340" w:rsidRDefault="00350399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 санаторно-курортной помощи </w:t>
            </w:r>
          </w:p>
          <w:p w:rsidR="00350399" w:rsidRPr="00DB2340" w:rsidRDefault="00350399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больным с болезнями </w:t>
            </w:r>
          </w:p>
          <w:p w:rsidR="00350399" w:rsidRPr="00DB2340" w:rsidRDefault="00350399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пищевода, желудка и </w:t>
            </w:r>
          </w:p>
          <w:p w:rsidR="00350399" w:rsidRPr="00DB2340" w:rsidRDefault="00350399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двенадцатиперстной кишки, </w:t>
            </w:r>
          </w:p>
          <w:p w:rsidR="00350399" w:rsidRPr="00DB2340" w:rsidRDefault="00350399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>кишечника»</w:t>
            </w:r>
          </w:p>
        </w:tc>
      </w:tr>
    </w:tbl>
    <w:p w:rsidR="00350399" w:rsidRPr="00DB2340" w:rsidRDefault="00350399" w:rsidP="00350399">
      <w:pPr>
        <w:widowControl w:val="0"/>
        <w:ind w:firstLine="284"/>
        <w:jc w:val="both"/>
        <w:rPr>
          <w:sz w:val="22"/>
          <w:szCs w:val="22"/>
        </w:rPr>
      </w:pPr>
      <w:r w:rsidRPr="00DB2340">
        <w:rPr>
          <w:sz w:val="22"/>
          <w:szCs w:val="22"/>
        </w:rPr>
        <w:t xml:space="preserve">Услуги по медицинской реабилитации </w:t>
      </w:r>
      <w:r w:rsidR="001F41CA">
        <w:rPr>
          <w:sz w:val="22"/>
          <w:szCs w:val="22"/>
        </w:rPr>
        <w:t xml:space="preserve">должны быть </w:t>
      </w:r>
      <w:r w:rsidRPr="00DB2340">
        <w:rPr>
          <w:sz w:val="22"/>
          <w:szCs w:val="22"/>
        </w:rPr>
        <w:t xml:space="preserve">выполнены и оказаны в соответствии с Методическими указаниями </w:t>
      </w:r>
      <w:proofErr w:type="spellStart"/>
      <w:r w:rsidRPr="00DB2340">
        <w:rPr>
          <w:sz w:val="22"/>
          <w:szCs w:val="22"/>
        </w:rPr>
        <w:t>Минздравсоцразвития</w:t>
      </w:r>
      <w:proofErr w:type="spellEnd"/>
      <w:r w:rsidRPr="00DB2340">
        <w:rPr>
          <w:sz w:val="22"/>
          <w:szCs w:val="22"/>
        </w:rPr>
        <w:t xml:space="preserve"> России от 02.10.2001г.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350399" w:rsidRPr="00DB2340" w:rsidRDefault="00350399" w:rsidP="00350399">
      <w:pPr>
        <w:widowControl w:val="0"/>
        <w:autoSpaceDE w:val="0"/>
        <w:ind w:firstLine="567"/>
        <w:jc w:val="both"/>
        <w:rPr>
          <w:b/>
          <w:bCs/>
          <w:color w:val="000000"/>
          <w:sz w:val="22"/>
          <w:szCs w:val="22"/>
        </w:rPr>
      </w:pPr>
      <w:r w:rsidRPr="00DB2340">
        <w:rPr>
          <w:b/>
          <w:bCs/>
          <w:color w:val="000000"/>
          <w:sz w:val="22"/>
          <w:szCs w:val="22"/>
        </w:rPr>
        <w:t>Требования к функциональным характеристикам услуг:</w:t>
      </w:r>
    </w:p>
    <w:p w:rsidR="00350399" w:rsidRPr="00DB2340" w:rsidRDefault="00350399" w:rsidP="00350399">
      <w:pPr>
        <w:widowControl w:val="0"/>
        <w:autoSpaceDE w:val="0"/>
        <w:ind w:firstLine="567"/>
        <w:jc w:val="both"/>
        <w:rPr>
          <w:bCs/>
          <w:color w:val="000000"/>
          <w:sz w:val="22"/>
          <w:szCs w:val="22"/>
        </w:rPr>
      </w:pPr>
      <w:r w:rsidRPr="00DB2340">
        <w:rPr>
          <w:bCs/>
          <w:color w:val="000000"/>
          <w:sz w:val="22"/>
          <w:szCs w:val="22"/>
        </w:rPr>
        <w:t xml:space="preserve">1) Здания и сооружения организации, оказывающей санаторно-курортные услуги при проведении медицинской реабилитации застрахованных лиц, получивших повреждение здоровья вследствие несчастных случаев на производстве или профессиональных заболеваний </w:t>
      </w:r>
      <w:r w:rsidR="001F41CA">
        <w:rPr>
          <w:bCs/>
          <w:color w:val="000000"/>
          <w:sz w:val="22"/>
          <w:szCs w:val="22"/>
        </w:rPr>
        <w:t xml:space="preserve">должны </w:t>
      </w:r>
      <w:r w:rsidRPr="00DB2340">
        <w:rPr>
          <w:bCs/>
          <w:color w:val="000000"/>
          <w:sz w:val="22"/>
          <w:szCs w:val="22"/>
        </w:rPr>
        <w:t>соответств</w:t>
      </w:r>
      <w:r w:rsidR="001F41CA">
        <w:rPr>
          <w:bCs/>
          <w:color w:val="000000"/>
          <w:sz w:val="22"/>
          <w:szCs w:val="22"/>
        </w:rPr>
        <w:t>овать</w:t>
      </w:r>
      <w:r w:rsidRPr="00DB2340">
        <w:rPr>
          <w:bCs/>
          <w:color w:val="000000"/>
          <w:sz w:val="22"/>
          <w:szCs w:val="22"/>
        </w:rPr>
        <w:t xml:space="preserve"> требованиям СП 59.13330.2012. «Свод правил. Доступность зданий и сооружений для маломобильных групп населения. Актуализированная редакция СНиП 35-01-2001»: </w:t>
      </w:r>
      <w:proofErr w:type="spellStart"/>
      <w:r w:rsidRPr="00DB2340">
        <w:rPr>
          <w:bCs/>
          <w:color w:val="000000"/>
          <w:sz w:val="22"/>
          <w:szCs w:val="22"/>
        </w:rPr>
        <w:t>безбарьерная</w:t>
      </w:r>
      <w:proofErr w:type="spellEnd"/>
      <w:r w:rsidRPr="00DB2340">
        <w:rPr>
          <w:bCs/>
          <w:color w:val="000000"/>
          <w:sz w:val="22"/>
          <w:szCs w:val="22"/>
        </w:rPr>
        <w:t xml:space="preserve"> среда, наличие пандусов, расширенных дверных проёмов, обеспечивающих доступ больных на колясках во все функциональные подразделения учреждения, и др. </w:t>
      </w:r>
    </w:p>
    <w:p w:rsidR="00350399" w:rsidRPr="00DB2340" w:rsidRDefault="00350399" w:rsidP="00350399">
      <w:pPr>
        <w:widowControl w:val="0"/>
        <w:autoSpaceDE w:val="0"/>
        <w:ind w:firstLine="567"/>
        <w:jc w:val="both"/>
        <w:rPr>
          <w:bCs/>
          <w:color w:val="000000"/>
          <w:sz w:val="22"/>
          <w:szCs w:val="22"/>
        </w:rPr>
      </w:pPr>
      <w:r w:rsidRPr="00DB2340">
        <w:rPr>
          <w:bCs/>
          <w:color w:val="000000"/>
          <w:sz w:val="22"/>
          <w:szCs w:val="22"/>
        </w:rPr>
        <w:t xml:space="preserve">2) При оказании услуг по медицинской реабилитации застрахованных лиц, пострадавших вследствие несчастных случаев на производстве, передвигающихся с помощью колясок, проведена дополнительная модернизация корпусов (функциональные кровати, каталки, коляски для самостоятельного передвижения и др.). В водолечебнице установлены поручни и другие </w:t>
      </w:r>
      <w:r w:rsidRPr="00DB2340">
        <w:rPr>
          <w:bCs/>
          <w:color w:val="000000"/>
          <w:sz w:val="22"/>
          <w:szCs w:val="22"/>
        </w:rPr>
        <w:lastRenderedPageBreak/>
        <w:t>приспособления (подъемники), облегчающие погружение больных в ванну/бассейн и выход из нее/него после приема процедур.</w:t>
      </w:r>
    </w:p>
    <w:p w:rsidR="00350399" w:rsidRPr="00DB2340" w:rsidRDefault="00350399" w:rsidP="00350399">
      <w:pPr>
        <w:widowControl w:val="0"/>
        <w:autoSpaceDE w:val="0"/>
        <w:ind w:firstLine="567"/>
        <w:jc w:val="both"/>
        <w:rPr>
          <w:bCs/>
          <w:color w:val="000000"/>
          <w:sz w:val="22"/>
          <w:szCs w:val="22"/>
        </w:rPr>
      </w:pPr>
      <w:r w:rsidRPr="00DB2340">
        <w:rPr>
          <w:bCs/>
          <w:color w:val="000000"/>
          <w:sz w:val="22"/>
          <w:szCs w:val="22"/>
        </w:rPr>
        <w:t>3) Оснащение и оборудование лечебно-диагностических отделений соответствует Методическим указаниями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 99/229). Площади лечебно-диагностических кабинетов организаций, оказывающих санаторно-курортные услуги, соответствуют действующим санитарным нормам.</w:t>
      </w:r>
    </w:p>
    <w:p w:rsidR="00350399" w:rsidRPr="00DB2340" w:rsidRDefault="00350399" w:rsidP="00350399">
      <w:pPr>
        <w:widowControl w:val="0"/>
        <w:autoSpaceDE w:val="0"/>
        <w:ind w:firstLine="567"/>
        <w:jc w:val="both"/>
        <w:rPr>
          <w:bCs/>
          <w:color w:val="000000"/>
          <w:sz w:val="22"/>
          <w:szCs w:val="22"/>
        </w:rPr>
      </w:pPr>
      <w:r w:rsidRPr="00DB2340">
        <w:rPr>
          <w:bCs/>
          <w:color w:val="000000"/>
          <w:sz w:val="22"/>
          <w:szCs w:val="22"/>
        </w:rPr>
        <w:t xml:space="preserve">4) Оформление медицинской документации для поступающих на медицинскую реабилитацию застрахованных лиц, пострадавших вследствие несчастных случаев на производстве и профессиональных заболеваний, осуществляется по установленным формам, утвержденным </w:t>
      </w:r>
      <w:proofErr w:type="spellStart"/>
      <w:r w:rsidRPr="00DB2340">
        <w:rPr>
          <w:bCs/>
          <w:color w:val="000000"/>
          <w:sz w:val="22"/>
          <w:szCs w:val="22"/>
        </w:rPr>
        <w:t>Минздравсоцразвития</w:t>
      </w:r>
      <w:proofErr w:type="spellEnd"/>
      <w:r w:rsidRPr="00DB2340">
        <w:rPr>
          <w:bCs/>
          <w:color w:val="000000"/>
          <w:sz w:val="22"/>
          <w:szCs w:val="22"/>
        </w:rPr>
        <w:t xml:space="preserve"> РФ.</w:t>
      </w:r>
    </w:p>
    <w:p w:rsidR="00350399" w:rsidRPr="00DB2340" w:rsidRDefault="00350399" w:rsidP="00350399">
      <w:pPr>
        <w:widowControl w:val="0"/>
        <w:autoSpaceDE w:val="0"/>
        <w:ind w:firstLine="567"/>
        <w:jc w:val="both"/>
        <w:rPr>
          <w:bCs/>
          <w:color w:val="000000"/>
          <w:sz w:val="22"/>
          <w:szCs w:val="22"/>
        </w:rPr>
      </w:pPr>
      <w:r w:rsidRPr="00DB2340">
        <w:rPr>
          <w:bCs/>
          <w:color w:val="000000"/>
          <w:sz w:val="22"/>
          <w:szCs w:val="22"/>
        </w:rPr>
        <w:t>5) 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05.08.2003г. № 330 «О мерах по совершенствованию лечебного питания в лечебно-профилактических учреждениях Российской Федерации».</w:t>
      </w:r>
    </w:p>
    <w:p w:rsidR="00350399" w:rsidRDefault="00350399" w:rsidP="00350399">
      <w:pPr>
        <w:keepNext/>
        <w:autoSpaceDE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Общие требования:</w:t>
      </w:r>
    </w:p>
    <w:p w:rsidR="00350399" w:rsidRDefault="00350399" w:rsidP="00350399">
      <w:pPr>
        <w:numPr>
          <w:ilvl w:val="0"/>
          <w:numId w:val="8"/>
        </w:numPr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Организация, оказывающая </w:t>
      </w:r>
      <w:proofErr w:type="spellStart"/>
      <w:r>
        <w:rPr>
          <w:color w:val="000000"/>
          <w:sz w:val="22"/>
          <w:szCs w:val="22"/>
        </w:rPr>
        <w:t>санаторно</w:t>
      </w:r>
      <w:proofErr w:type="spellEnd"/>
      <w:r>
        <w:rPr>
          <w:color w:val="000000"/>
          <w:sz w:val="22"/>
          <w:szCs w:val="22"/>
        </w:rPr>
        <w:t xml:space="preserve"> – курортное лечение, должна соответствовать стандартам, нормам и утвержденным экологическим параметрам.   </w:t>
      </w:r>
    </w:p>
    <w:p w:rsidR="00350399" w:rsidRDefault="00350399" w:rsidP="00350399">
      <w:pPr>
        <w:ind w:left="360"/>
        <w:contextualSpacing/>
        <w:jc w:val="both"/>
        <w:rPr>
          <w:color w:val="000000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Здания и сооружения организации, оказывающей </w:t>
      </w:r>
      <w:proofErr w:type="spellStart"/>
      <w:r>
        <w:rPr>
          <w:rFonts w:eastAsia="Calibri"/>
          <w:b/>
          <w:sz w:val="22"/>
          <w:szCs w:val="22"/>
        </w:rPr>
        <w:t>санитарно</w:t>
      </w:r>
      <w:proofErr w:type="spellEnd"/>
      <w:r>
        <w:rPr>
          <w:rFonts w:eastAsia="Calibri"/>
          <w:b/>
          <w:sz w:val="22"/>
          <w:szCs w:val="22"/>
        </w:rPr>
        <w:t xml:space="preserve"> - курортные услуги должны быть:</w:t>
      </w:r>
    </w:p>
    <w:p w:rsidR="00350399" w:rsidRDefault="00350399" w:rsidP="00350399">
      <w:pPr>
        <w:numPr>
          <w:ilvl w:val="0"/>
          <w:numId w:val="8"/>
        </w:numPr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оборудовано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350399" w:rsidRDefault="00350399" w:rsidP="00350399">
      <w:pPr>
        <w:numPr>
          <w:ilvl w:val="0"/>
          <w:numId w:val="8"/>
        </w:numPr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оборудовано системами холодного и горячего водоснабжения;</w:t>
      </w:r>
    </w:p>
    <w:p w:rsidR="00350399" w:rsidRDefault="00350399" w:rsidP="00350399">
      <w:pPr>
        <w:numPr>
          <w:ilvl w:val="0"/>
          <w:numId w:val="8"/>
        </w:numPr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оборудовано системами для обеспечения застрахованных лиц питьевой водой круглосуточно;</w:t>
      </w:r>
    </w:p>
    <w:p w:rsidR="00350399" w:rsidRDefault="00350399" w:rsidP="00350399">
      <w:pPr>
        <w:numPr>
          <w:ilvl w:val="0"/>
          <w:numId w:val="8"/>
        </w:numPr>
        <w:contextualSpacing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оборудовано лифтом с круглосуточным подъемом и спуском.</w:t>
      </w:r>
    </w:p>
    <w:p w:rsidR="00350399" w:rsidRDefault="00350399" w:rsidP="00350399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Требования к номерам и техническому оснащению номеров:</w:t>
      </w:r>
    </w:p>
    <w:p w:rsidR="00350399" w:rsidRDefault="00350399" w:rsidP="00350399">
      <w:pPr>
        <w:ind w:left="420"/>
        <w:contextualSpacing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  <w:lang w:bidi="en-US"/>
        </w:rPr>
        <w:t xml:space="preserve"> - размещение застрахованных лиц, а в </w:t>
      </w:r>
      <w:proofErr w:type="gramStart"/>
      <w:r>
        <w:rPr>
          <w:sz w:val="22"/>
          <w:szCs w:val="22"/>
          <w:lang w:bidi="en-US"/>
        </w:rPr>
        <w:t>случае</w:t>
      </w:r>
      <w:proofErr w:type="gramEnd"/>
      <w:r>
        <w:rPr>
          <w:sz w:val="22"/>
          <w:szCs w:val="22"/>
          <w:lang w:bidi="en-US"/>
        </w:rPr>
        <w:t xml:space="preserve"> необходимости и сопровождающих их лиц, </w:t>
      </w:r>
      <w:r w:rsidR="001F41CA">
        <w:rPr>
          <w:sz w:val="22"/>
          <w:szCs w:val="22"/>
          <w:lang w:bidi="en-US"/>
        </w:rPr>
        <w:t xml:space="preserve">должно быть </w:t>
      </w:r>
      <w:r>
        <w:rPr>
          <w:sz w:val="22"/>
          <w:szCs w:val="22"/>
          <w:lang w:bidi="en-US"/>
        </w:rPr>
        <w:t>в одно- или двухместном номерах</w:t>
      </w:r>
      <w:r>
        <w:rPr>
          <w:color w:val="000000"/>
          <w:sz w:val="22"/>
          <w:szCs w:val="22"/>
        </w:rPr>
        <w:t xml:space="preserve">  со всеми удобствами (за исключением номеров повышенной комфортности), включая возможность соблюдения личной гигиены (душ, ванна, санузел).</w:t>
      </w:r>
    </w:p>
    <w:p w:rsidR="00350399" w:rsidRDefault="00350399" w:rsidP="00350399">
      <w:pPr>
        <w:ind w:left="420"/>
        <w:contextualSpacing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Дополнительно предоставляемые услуги:</w:t>
      </w:r>
    </w:p>
    <w:p w:rsidR="00350399" w:rsidRDefault="00350399" w:rsidP="00350399">
      <w:pPr>
        <w:numPr>
          <w:ilvl w:val="0"/>
          <w:numId w:val="9"/>
        </w:numPr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наличие службы приема (круглосуточный прием);</w:t>
      </w:r>
    </w:p>
    <w:p w:rsidR="00350399" w:rsidRDefault="00350399" w:rsidP="00350399">
      <w:pPr>
        <w:numPr>
          <w:ilvl w:val="0"/>
          <w:numId w:val="9"/>
        </w:numPr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наличие круглосуточного медицинского поста;</w:t>
      </w:r>
    </w:p>
    <w:p w:rsidR="00350399" w:rsidRDefault="00350399" w:rsidP="00350399">
      <w:pPr>
        <w:numPr>
          <w:ilvl w:val="0"/>
          <w:numId w:val="9"/>
        </w:numPr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350399" w:rsidRDefault="00350399" w:rsidP="00350399">
      <w:pPr>
        <w:numPr>
          <w:ilvl w:val="0"/>
          <w:numId w:val="9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бесплатного места на  автостоянке (автопарковке);</w:t>
      </w:r>
    </w:p>
    <w:p w:rsidR="00350399" w:rsidRPr="00DB2340" w:rsidRDefault="00350399" w:rsidP="00350399">
      <w:pPr>
        <w:widowControl w:val="0"/>
        <w:ind w:firstLine="567"/>
        <w:contextualSpacing/>
        <w:jc w:val="both"/>
        <w:rPr>
          <w:b/>
          <w:color w:val="000000"/>
          <w:sz w:val="22"/>
          <w:szCs w:val="22"/>
        </w:rPr>
      </w:pPr>
      <w:r w:rsidRPr="00DB2340">
        <w:rPr>
          <w:b/>
          <w:color w:val="000000"/>
          <w:sz w:val="22"/>
          <w:szCs w:val="22"/>
        </w:rPr>
        <w:t>Особые требования:</w:t>
      </w:r>
    </w:p>
    <w:p w:rsidR="00350399" w:rsidRPr="00DB2340" w:rsidRDefault="00350399" w:rsidP="00350399">
      <w:pPr>
        <w:widowControl w:val="0"/>
        <w:numPr>
          <w:ilvl w:val="0"/>
          <w:numId w:val="7"/>
        </w:numPr>
        <w:tabs>
          <w:tab w:val="left" w:pos="0"/>
        </w:tabs>
        <w:contextualSpacing/>
        <w:jc w:val="both"/>
        <w:rPr>
          <w:color w:val="000000"/>
          <w:sz w:val="22"/>
          <w:szCs w:val="22"/>
        </w:rPr>
      </w:pPr>
      <w:r w:rsidRPr="00DB2340">
        <w:rPr>
          <w:color w:val="000000"/>
          <w:sz w:val="22"/>
          <w:szCs w:val="22"/>
        </w:rPr>
        <w:t>оказание услуг по бальнеологическому и грязелечению (минеральные источники с водой наружного и внутреннего применения, лечебные торфяные грязи);</w:t>
      </w:r>
    </w:p>
    <w:p w:rsidR="00350399" w:rsidRPr="00DB2340" w:rsidRDefault="00350399" w:rsidP="00350399">
      <w:pPr>
        <w:widowControl w:val="0"/>
        <w:numPr>
          <w:ilvl w:val="0"/>
          <w:numId w:val="7"/>
        </w:numPr>
        <w:tabs>
          <w:tab w:val="left" w:pos="0"/>
        </w:tabs>
        <w:contextualSpacing/>
        <w:jc w:val="both"/>
        <w:rPr>
          <w:color w:val="000000"/>
          <w:sz w:val="22"/>
          <w:szCs w:val="22"/>
        </w:rPr>
      </w:pPr>
      <w:r w:rsidRPr="00DB2340">
        <w:rPr>
          <w:color w:val="000000"/>
          <w:sz w:val="22"/>
          <w:szCs w:val="22"/>
        </w:rPr>
        <w:t>наличие питьевого бювета;</w:t>
      </w:r>
    </w:p>
    <w:p w:rsidR="00350399" w:rsidRDefault="00350399" w:rsidP="00350399">
      <w:pPr>
        <w:widowControl w:val="0"/>
        <w:numPr>
          <w:ilvl w:val="0"/>
          <w:numId w:val="7"/>
        </w:numPr>
        <w:tabs>
          <w:tab w:val="left" w:pos="0"/>
        </w:tabs>
        <w:ind w:left="0" w:firstLine="567"/>
        <w:contextualSpacing/>
        <w:jc w:val="both"/>
        <w:rPr>
          <w:color w:val="000000"/>
          <w:sz w:val="22"/>
          <w:szCs w:val="22"/>
        </w:rPr>
      </w:pPr>
      <w:r w:rsidRPr="00DB2340">
        <w:rPr>
          <w:color w:val="000000"/>
          <w:sz w:val="22"/>
          <w:szCs w:val="22"/>
        </w:rPr>
        <w:t xml:space="preserve"> наличие терренкура.</w:t>
      </w:r>
    </w:p>
    <w:p w:rsidR="001F41CA" w:rsidRPr="001F41CA" w:rsidRDefault="001F41CA" w:rsidP="001F41CA">
      <w:pPr>
        <w:tabs>
          <w:tab w:val="left" w:pos="0"/>
        </w:tabs>
        <w:jc w:val="both"/>
        <w:rPr>
          <w:b/>
          <w:sz w:val="22"/>
          <w:szCs w:val="22"/>
        </w:rPr>
      </w:pPr>
      <w:r w:rsidRPr="001F41CA">
        <w:rPr>
          <w:b/>
          <w:sz w:val="22"/>
          <w:szCs w:val="22"/>
        </w:rPr>
        <w:t xml:space="preserve">Осуществление санаторное – курортного лечения должно осуществляться в соответствии с требованиями </w:t>
      </w:r>
      <w:proofErr w:type="spellStart"/>
      <w:r w:rsidRPr="001F41CA">
        <w:rPr>
          <w:b/>
          <w:sz w:val="22"/>
          <w:szCs w:val="22"/>
        </w:rPr>
        <w:t>Роспотребнадзора</w:t>
      </w:r>
      <w:proofErr w:type="spellEnd"/>
      <w:r w:rsidRPr="001F41CA">
        <w:rPr>
          <w:b/>
          <w:sz w:val="22"/>
          <w:szCs w:val="22"/>
        </w:rPr>
        <w:t xml:space="preserve"> по Тверской области.   </w:t>
      </w:r>
    </w:p>
    <w:p w:rsidR="001F41CA" w:rsidRPr="00DB2340" w:rsidRDefault="001F41CA" w:rsidP="001F41CA">
      <w:pPr>
        <w:widowControl w:val="0"/>
        <w:tabs>
          <w:tab w:val="left" w:pos="0"/>
        </w:tabs>
        <w:ind w:left="567"/>
        <w:contextualSpacing/>
        <w:jc w:val="both"/>
        <w:rPr>
          <w:color w:val="000000"/>
          <w:sz w:val="22"/>
          <w:szCs w:val="22"/>
        </w:rPr>
      </w:pPr>
    </w:p>
    <w:p w:rsidR="00350399" w:rsidRPr="00DB2340" w:rsidRDefault="00350399" w:rsidP="00350399">
      <w:pPr>
        <w:widowControl w:val="0"/>
        <w:tabs>
          <w:tab w:val="left" w:pos="0"/>
        </w:tabs>
        <w:ind w:firstLine="567"/>
        <w:contextualSpacing/>
        <w:jc w:val="both"/>
        <w:rPr>
          <w:b/>
          <w:sz w:val="22"/>
          <w:szCs w:val="22"/>
        </w:rPr>
      </w:pPr>
      <w:r w:rsidRPr="00DB2340">
        <w:rPr>
          <w:b/>
          <w:sz w:val="22"/>
          <w:szCs w:val="22"/>
        </w:rPr>
        <w:t>Требования к документации:</w:t>
      </w:r>
    </w:p>
    <w:p w:rsidR="00350399" w:rsidRPr="00DB2340" w:rsidRDefault="00350399" w:rsidP="00350399">
      <w:pPr>
        <w:widowControl w:val="0"/>
        <w:ind w:firstLine="567"/>
        <w:jc w:val="both"/>
        <w:rPr>
          <w:sz w:val="22"/>
          <w:szCs w:val="22"/>
        </w:rPr>
      </w:pPr>
      <w:r w:rsidRPr="00DB2340">
        <w:rPr>
          <w:sz w:val="22"/>
          <w:szCs w:val="22"/>
        </w:rPr>
        <w:t xml:space="preserve">Санаторно-курортное учреждение </w:t>
      </w:r>
      <w:r w:rsidR="001F41CA">
        <w:rPr>
          <w:sz w:val="22"/>
          <w:szCs w:val="22"/>
        </w:rPr>
        <w:t xml:space="preserve">должно иметь </w:t>
      </w:r>
      <w:r w:rsidRPr="00DB2340">
        <w:rPr>
          <w:sz w:val="22"/>
          <w:szCs w:val="22"/>
        </w:rPr>
        <w:t xml:space="preserve">действующую лицензию на медицинскую деятельность по оказанию санаторно-курортной помощи, предоставленную лицензирующим органом в соответствии с действующим законодательством РФ, с указанием работ и услуг, соответствующих профилям лечения (травматологии и ортопедии, неврологии, </w:t>
      </w:r>
      <w:proofErr w:type="spellStart"/>
      <w:r w:rsidRPr="00DB2340">
        <w:rPr>
          <w:sz w:val="22"/>
          <w:szCs w:val="22"/>
        </w:rPr>
        <w:t>дерматовенерологии</w:t>
      </w:r>
      <w:proofErr w:type="spellEnd"/>
      <w:r w:rsidRPr="00DB2340">
        <w:rPr>
          <w:sz w:val="22"/>
          <w:szCs w:val="22"/>
        </w:rPr>
        <w:t xml:space="preserve">, пульмонологии, оториноларингологии, гастроэнтерологии, терапии, </w:t>
      </w:r>
      <w:proofErr w:type="spellStart"/>
      <w:r w:rsidRPr="00DB2340">
        <w:rPr>
          <w:sz w:val="22"/>
          <w:szCs w:val="22"/>
        </w:rPr>
        <w:t>профпатологии</w:t>
      </w:r>
      <w:proofErr w:type="spellEnd"/>
      <w:r w:rsidRPr="00DB2340">
        <w:rPr>
          <w:sz w:val="22"/>
          <w:szCs w:val="22"/>
        </w:rPr>
        <w:t>).</w:t>
      </w:r>
    </w:p>
    <w:p w:rsidR="001F41CA" w:rsidRDefault="001F41CA" w:rsidP="00350399">
      <w:pPr>
        <w:widowControl w:val="0"/>
        <w:ind w:firstLine="709"/>
        <w:jc w:val="both"/>
        <w:rPr>
          <w:b/>
          <w:sz w:val="22"/>
          <w:szCs w:val="22"/>
          <w:lang w:eastAsia="ru-RU"/>
        </w:rPr>
      </w:pPr>
    </w:p>
    <w:p w:rsidR="00350399" w:rsidRPr="00DB2340" w:rsidRDefault="00350399" w:rsidP="00350399">
      <w:pPr>
        <w:widowControl w:val="0"/>
        <w:ind w:firstLine="709"/>
        <w:jc w:val="both"/>
        <w:rPr>
          <w:b/>
          <w:sz w:val="22"/>
          <w:szCs w:val="22"/>
          <w:lang w:eastAsia="ru-RU"/>
        </w:rPr>
      </w:pPr>
      <w:r w:rsidRPr="00DB2340">
        <w:rPr>
          <w:b/>
          <w:sz w:val="22"/>
          <w:szCs w:val="22"/>
          <w:lang w:eastAsia="ru-RU"/>
        </w:rPr>
        <w:t xml:space="preserve">Количество закупаемых услуг: </w:t>
      </w:r>
    </w:p>
    <w:p w:rsidR="00350399" w:rsidRDefault="00350399" w:rsidP="00350399">
      <w:pPr>
        <w:widowControl w:val="0"/>
        <w:jc w:val="both"/>
        <w:rPr>
          <w:sz w:val="22"/>
          <w:szCs w:val="22"/>
          <w:lang w:eastAsia="ru-RU"/>
        </w:rPr>
      </w:pPr>
      <w:r w:rsidRPr="00DB2340">
        <w:rPr>
          <w:sz w:val="22"/>
          <w:szCs w:val="22"/>
          <w:lang w:eastAsia="ru-RU"/>
        </w:rPr>
        <w:t>Количество путевок для застрахованных лиц – 50 (пятьдесят) штук.</w:t>
      </w:r>
    </w:p>
    <w:p w:rsidR="00350399" w:rsidRPr="008A63E0" w:rsidRDefault="00350399" w:rsidP="00350399">
      <w:pPr>
        <w:widowControl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Количество </w:t>
      </w:r>
      <w:proofErr w:type="spellStart"/>
      <w:proofErr w:type="gramStart"/>
      <w:r>
        <w:rPr>
          <w:sz w:val="22"/>
          <w:szCs w:val="22"/>
          <w:lang w:eastAsia="ru-RU"/>
        </w:rPr>
        <w:t>койко</w:t>
      </w:r>
      <w:proofErr w:type="spellEnd"/>
      <w:r>
        <w:rPr>
          <w:sz w:val="22"/>
          <w:szCs w:val="22"/>
          <w:lang w:eastAsia="ru-RU"/>
        </w:rPr>
        <w:t xml:space="preserve"> /дней</w:t>
      </w:r>
      <w:proofErr w:type="gramEnd"/>
      <w:r>
        <w:rPr>
          <w:sz w:val="22"/>
          <w:szCs w:val="22"/>
          <w:lang w:eastAsia="ru-RU"/>
        </w:rPr>
        <w:t xml:space="preserve">  - 1050 (одна тысяча пятьдесят).</w:t>
      </w:r>
    </w:p>
    <w:p w:rsidR="00350399" w:rsidRPr="00DB2340" w:rsidRDefault="00350399" w:rsidP="00350399">
      <w:pPr>
        <w:widowControl w:val="0"/>
        <w:jc w:val="both"/>
        <w:rPr>
          <w:sz w:val="22"/>
          <w:szCs w:val="22"/>
          <w:lang w:eastAsia="ru-RU"/>
        </w:rPr>
      </w:pPr>
      <w:r w:rsidRPr="00DB2340">
        <w:rPr>
          <w:sz w:val="22"/>
          <w:szCs w:val="22"/>
          <w:lang w:eastAsia="ru-RU"/>
        </w:rPr>
        <w:lastRenderedPageBreak/>
        <w:t>Продолжительность (курс) лечения – 21 день.</w:t>
      </w:r>
    </w:p>
    <w:p w:rsidR="00350399" w:rsidRPr="00DB2340" w:rsidRDefault="00350399" w:rsidP="00350399">
      <w:pPr>
        <w:widowControl w:val="0"/>
        <w:ind w:firstLine="567"/>
        <w:jc w:val="both"/>
        <w:rPr>
          <w:b/>
          <w:bCs/>
          <w:sz w:val="22"/>
          <w:szCs w:val="22"/>
          <w:lang w:eastAsia="ru-RU"/>
        </w:rPr>
      </w:pPr>
    </w:p>
    <w:p w:rsidR="001F41CA" w:rsidRDefault="001F41CA" w:rsidP="00350399">
      <w:pPr>
        <w:widowControl w:val="0"/>
        <w:ind w:firstLine="567"/>
        <w:jc w:val="both"/>
        <w:rPr>
          <w:b/>
          <w:bCs/>
          <w:sz w:val="22"/>
          <w:szCs w:val="22"/>
          <w:lang w:eastAsia="ru-RU"/>
        </w:rPr>
      </w:pPr>
    </w:p>
    <w:p w:rsidR="00350399" w:rsidRPr="00DB2340" w:rsidRDefault="00350399" w:rsidP="00350399">
      <w:pPr>
        <w:widowControl w:val="0"/>
        <w:ind w:firstLine="567"/>
        <w:jc w:val="both"/>
        <w:rPr>
          <w:b/>
          <w:bCs/>
          <w:sz w:val="22"/>
          <w:szCs w:val="22"/>
          <w:lang w:eastAsia="ru-RU"/>
        </w:rPr>
      </w:pPr>
      <w:r w:rsidRPr="00DB2340">
        <w:rPr>
          <w:b/>
          <w:bCs/>
          <w:sz w:val="22"/>
          <w:szCs w:val="22"/>
          <w:lang w:eastAsia="ru-RU"/>
        </w:rPr>
        <w:t>Место, сроки оказания услуг:</w:t>
      </w:r>
    </w:p>
    <w:p w:rsidR="00350399" w:rsidRPr="00DB2340" w:rsidRDefault="00350399" w:rsidP="00350399">
      <w:pPr>
        <w:widowControl w:val="0"/>
        <w:jc w:val="both"/>
        <w:rPr>
          <w:b/>
          <w:bCs/>
          <w:sz w:val="22"/>
          <w:szCs w:val="22"/>
          <w:lang w:eastAsia="ru-RU"/>
        </w:rPr>
      </w:pPr>
      <w:r w:rsidRPr="00DB2340">
        <w:rPr>
          <w:sz w:val="22"/>
          <w:szCs w:val="22"/>
        </w:rPr>
        <w:t xml:space="preserve">Место оказания услуг: </w:t>
      </w:r>
      <w:r w:rsidRPr="00DB2340">
        <w:rPr>
          <w:sz w:val="22"/>
          <w:szCs w:val="22"/>
          <w:lang w:eastAsia="ru-RU"/>
        </w:rPr>
        <w:t>Тверская область</w:t>
      </w:r>
    </w:p>
    <w:p w:rsidR="00350399" w:rsidRPr="00DB2340" w:rsidRDefault="00350399" w:rsidP="00350399">
      <w:pPr>
        <w:widowControl w:val="0"/>
        <w:jc w:val="both"/>
        <w:rPr>
          <w:sz w:val="22"/>
          <w:szCs w:val="22"/>
          <w:lang w:eastAsia="ru-RU"/>
        </w:rPr>
      </w:pPr>
      <w:r w:rsidRPr="00DB2340">
        <w:rPr>
          <w:sz w:val="22"/>
          <w:szCs w:val="22"/>
          <w:u w:val="single"/>
          <w:lang w:eastAsia="ru-RU"/>
        </w:rPr>
        <w:t xml:space="preserve">Сроки оказания услуг: </w:t>
      </w:r>
      <w:r w:rsidRPr="00DB2340">
        <w:rPr>
          <w:b/>
          <w:sz w:val="22"/>
          <w:szCs w:val="22"/>
          <w:u w:val="single"/>
          <w:lang w:eastAsia="ru-RU"/>
        </w:rPr>
        <w:t xml:space="preserve"> </w:t>
      </w:r>
      <w:r w:rsidRPr="00DB2340">
        <w:rPr>
          <w:sz w:val="22"/>
          <w:szCs w:val="22"/>
          <w:lang w:eastAsia="ru-RU"/>
        </w:rPr>
        <w:t xml:space="preserve">март - ноябрь  2021 года. </w:t>
      </w:r>
    </w:p>
    <w:p w:rsidR="00350399" w:rsidRPr="00DB2340" w:rsidRDefault="00350399" w:rsidP="00350399">
      <w:pPr>
        <w:widowControl w:val="0"/>
        <w:tabs>
          <w:tab w:val="num" w:pos="720"/>
        </w:tabs>
        <w:jc w:val="both"/>
        <w:rPr>
          <w:b/>
          <w:sz w:val="22"/>
          <w:szCs w:val="22"/>
          <w:u w:val="single"/>
          <w:lang w:eastAsia="ru-RU"/>
        </w:rPr>
      </w:pPr>
      <w:r w:rsidRPr="00DB2340">
        <w:rPr>
          <w:sz w:val="22"/>
          <w:szCs w:val="22"/>
          <w:lang w:eastAsia="ru-RU"/>
        </w:rPr>
        <w:t>Дата последнего заезда не позднее 29.11.2021 года.</w:t>
      </w:r>
    </w:p>
    <w:p w:rsidR="00350399" w:rsidRPr="00DB2340" w:rsidRDefault="00350399" w:rsidP="00350399">
      <w:pPr>
        <w:widowControl w:val="0"/>
        <w:tabs>
          <w:tab w:val="num" w:pos="720"/>
        </w:tabs>
        <w:jc w:val="both"/>
        <w:rPr>
          <w:sz w:val="22"/>
          <w:szCs w:val="22"/>
          <w:lang w:eastAsia="ru-RU"/>
        </w:rPr>
      </w:pPr>
      <w:r w:rsidRPr="00DB2340">
        <w:rPr>
          <w:sz w:val="22"/>
          <w:szCs w:val="22"/>
          <w:lang w:eastAsia="ru-RU"/>
        </w:rPr>
        <w:t>Путевки предоставляются Заказчику по адресу: 170008, г. Тверь, ул. Ротмистрова, д.31.</w:t>
      </w:r>
    </w:p>
    <w:p w:rsidR="00105BDE" w:rsidRDefault="00105BDE" w:rsidP="00105BDE">
      <w:pPr>
        <w:rPr>
          <w:b/>
          <w:sz w:val="22"/>
          <w:szCs w:val="22"/>
        </w:rPr>
      </w:pPr>
    </w:p>
    <w:p w:rsidR="005746D6" w:rsidRDefault="005746D6" w:rsidP="00105BDE">
      <w:pPr>
        <w:rPr>
          <w:b/>
          <w:sz w:val="22"/>
          <w:szCs w:val="22"/>
        </w:rPr>
      </w:pPr>
    </w:p>
    <w:p w:rsidR="005746D6" w:rsidRDefault="005746D6" w:rsidP="00105BDE">
      <w:pPr>
        <w:rPr>
          <w:b/>
          <w:sz w:val="22"/>
          <w:szCs w:val="22"/>
        </w:rPr>
      </w:pPr>
      <w:bookmarkStart w:id="0" w:name="_GoBack"/>
      <w:bookmarkEnd w:id="0"/>
    </w:p>
    <w:sectPr w:rsidR="005746D6" w:rsidSect="003C2F9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120"/>
    <w:multiLevelType w:val="hybridMultilevel"/>
    <w:tmpl w:val="5E3CAAB2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F45540B"/>
    <w:multiLevelType w:val="hybridMultilevel"/>
    <w:tmpl w:val="D59421A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7EB2993"/>
    <w:multiLevelType w:val="hybridMultilevel"/>
    <w:tmpl w:val="6C8C8FF6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34F0E"/>
    <w:multiLevelType w:val="hybridMultilevel"/>
    <w:tmpl w:val="7250F42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42237"/>
    <w:multiLevelType w:val="hybridMultilevel"/>
    <w:tmpl w:val="9E941324"/>
    <w:lvl w:ilvl="0" w:tplc="F3267BE0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F17635D"/>
    <w:multiLevelType w:val="hybridMultilevel"/>
    <w:tmpl w:val="53242374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88E5A24"/>
    <w:multiLevelType w:val="hybridMultilevel"/>
    <w:tmpl w:val="7270958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70"/>
    <w:rsid w:val="000842BC"/>
    <w:rsid w:val="00105BDE"/>
    <w:rsid w:val="00121826"/>
    <w:rsid w:val="00133C25"/>
    <w:rsid w:val="001A7904"/>
    <w:rsid w:val="001F1274"/>
    <w:rsid w:val="001F41CA"/>
    <w:rsid w:val="00291558"/>
    <w:rsid w:val="003260DA"/>
    <w:rsid w:val="0033550C"/>
    <w:rsid w:val="00350399"/>
    <w:rsid w:val="003611CD"/>
    <w:rsid w:val="003666F9"/>
    <w:rsid w:val="003C2F9E"/>
    <w:rsid w:val="00435070"/>
    <w:rsid w:val="00446FE9"/>
    <w:rsid w:val="004B0DD6"/>
    <w:rsid w:val="005746D6"/>
    <w:rsid w:val="006161C8"/>
    <w:rsid w:val="00920F0A"/>
    <w:rsid w:val="00967A0E"/>
    <w:rsid w:val="009D3148"/>
    <w:rsid w:val="009E0C81"/>
    <w:rsid w:val="00A624EE"/>
    <w:rsid w:val="00B3688C"/>
    <w:rsid w:val="00CB6D50"/>
    <w:rsid w:val="00CD682B"/>
    <w:rsid w:val="00D12CCE"/>
    <w:rsid w:val="00D4454A"/>
    <w:rsid w:val="00DB1BF0"/>
    <w:rsid w:val="00F6469C"/>
    <w:rsid w:val="00F8320C"/>
    <w:rsid w:val="00FC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74"/>
    <w:pPr>
      <w:ind w:left="720"/>
      <w:contextualSpacing/>
    </w:pPr>
  </w:style>
  <w:style w:type="paragraph" w:customStyle="1" w:styleId="ConsPlusNormal">
    <w:name w:val="ConsPlusNormal"/>
    <w:rsid w:val="0043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5070"/>
  </w:style>
  <w:style w:type="paragraph" w:styleId="a4">
    <w:name w:val="Balloon Text"/>
    <w:basedOn w:val="a"/>
    <w:link w:val="a5"/>
    <w:uiPriority w:val="99"/>
    <w:semiHidden/>
    <w:unhideWhenUsed/>
    <w:rsid w:val="0036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6F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rmal (Web)"/>
    <w:basedOn w:val="a"/>
    <w:rsid w:val="00105BDE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74"/>
    <w:pPr>
      <w:ind w:left="720"/>
      <w:contextualSpacing/>
    </w:pPr>
  </w:style>
  <w:style w:type="paragraph" w:customStyle="1" w:styleId="ConsPlusNormal">
    <w:name w:val="ConsPlusNormal"/>
    <w:rsid w:val="0043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5070"/>
  </w:style>
  <w:style w:type="paragraph" w:styleId="a4">
    <w:name w:val="Balloon Text"/>
    <w:basedOn w:val="a"/>
    <w:link w:val="a5"/>
    <w:uiPriority w:val="99"/>
    <w:semiHidden/>
    <w:unhideWhenUsed/>
    <w:rsid w:val="0036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6F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rmal (Web)"/>
    <w:basedOn w:val="a"/>
    <w:rsid w:val="00105BD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С.В.</dc:creator>
  <cp:lastModifiedBy>Корчагина Светлана Алексеевна</cp:lastModifiedBy>
  <cp:revision>2</cp:revision>
  <cp:lastPrinted>2019-11-28T08:03:00Z</cp:lastPrinted>
  <dcterms:created xsi:type="dcterms:W3CDTF">2020-12-03T13:11:00Z</dcterms:created>
  <dcterms:modified xsi:type="dcterms:W3CDTF">2020-12-03T13:11:00Z</dcterms:modified>
</cp:coreProperties>
</file>