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290" w:rsidRPr="007879A5" w:rsidRDefault="009D2290" w:rsidP="009D2290">
      <w:pPr>
        <w:pStyle w:val="a5"/>
        <w:rPr>
          <w:bCs/>
          <w:szCs w:val="26"/>
          <w:lang w:eastAsia="en-US"/>
        </w:rPr>
      </w:pPr>
      <w:r w:rsidRPr="00664801">
        <w:rPr>
          <w:bCs/>
          <w:szCs w:val="26"/>
          <w:lang w:eastAsia="en-US"/>
        </w:rPr>
        <w:t>Техническое задание</w:t>
      </w:r>
      <w:r>
        <w:rPr>
          <w:bCs/>
          <w:szCs w:val="26"/>
          <w:lang w:eastAsia="en-US"/>
        </w:rPr>
        <w:t>.</w:t>
      </w:r>
    </w:p>
    <w:p w:rsidR="009D2290" w:rsidRDefault="009D2290" w:rsidP="009D22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</w:t>
      </w:r>
      <w:r w:rsidRPr="00724E10">
        <w:rPr>
          <w:sz w:val="26"/>
          <w:szCs w:val="26"/>
        </w:rPr>
        <w:t>казание услуг по санаторно-курортному лечению застрахованных лиц, пострадавших вследствие несчастных случаев на производстве и профессиональных заболеваний, в организации, оказыва</w:t>
      </w:r>
      <w:r>
        <w:rPr>
          <w:sz w:val="26"/>
          <w:szCs w:val="26"/>
        </w:rPr>
        <w:t>ющей санаторно-курортные услуги.</w:t>
      </w:r>
    </w:p>
    <w:p w:rsidR="009D2290" w:rsidRDefault="009D2290" w:rsidP="009D2290">
      <w:pPr>
        <w:ind w:firstLine="709"/>
        <w:jc w:val="both"/>
        <w:rPr>
          <w:b/>
          <w:sz w:val="26"/>
          <w:szCs w:val="26"/>
          <w:lang w:eastAsia="ar-SA"/>
        </w:rPr>
      </w:pPr>
    </w:p>
    <w:p w:rsidR="009D2290" w:rsidRPr="008F7FEF" w:rsidRDefault="009D2290" w:rsidP="009D2290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1.</w:t>
      </w:r>
      <w:r w:rsidRPr="008F7FEF">
        <w:rPr>
          <w:rFonts w:eastAsia="Calibri"/>
          <w:sz w:val="26"/>
          <w:szCs w:val="26"/>
          <w:lang w:eastAsia="en-US"/>
        </w:rPr>
        <w:tab/>
        <w:t>Описание объекта закупки:</w:t>
      </w:r>
    </w:p>
    <w:p w:rsidR="009D2290" w:rsidRPr="008F7FEF" w:rsidRDefault="009D2290" w:rsidP="009D2290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О</w:t>
      </w:r>
      <w:r w:rsidRPr="00724E10">
        <w:rPr>
          <w:sz w:val="26"/>
          <w:szCs w:val="26"/>
        </w:rPr>
        <w:t>казание услуг по санаторно-курортному лечению застрахованных лиц, пострадавших вследствие несчастных случаев на производстве и профессиональ</w:t>
      </w:r>
      <w:r>
        <w:rPr>
          <w:sz w:val="26"/>
          <w:szCs w:val="26"/>
        </w:rPr>
        <w:t>ных заболеваний, в организации</w:t>
      </w:r>
      <w:r w:rsidRPr="008F7FEF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24E10">
        <w:rPr>
          <w:sz w:val="26"/>
          <w:szCs w:val="26"/>
        </w:rPr>
        <w:t>оказыва</w:t>
      </w:r>
      <w:r>
        <w:rPr>
          <w:sz w:val="26"/>
          <w:szCs w:val="26"/>
        </w:rPr>
        <w:t>ющей санаторно-курортные услуги,</w:t>
      </w:r>
      <w:r w:rsidRPr="008F7FEF">
        <w:rPr>
          <w:rFonts w:eastAsia="Calibri"/>
          <w:sz w:val="26"/>
          <w:szCs w:val="26"/>
          <w:lang w:eastAsia="en-US"/>
        </w:rPr>
        <w:t xml:space="preserve"> в том числе по путевкам.</w:t>
      </w:r>
    </w:p>
    <w:p w:rsidR="009D2290" w:rsidRPr="008F7FEF" w:rsidRDefault="009D2290" w:rsidP="009D2290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Основанием для оказания услуг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9D2290" w:rsidRPr="008F7FEF" w:rsidRDefault="009D2290" w:rsidP="009D2290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9D2290" w:rsidRPr="008F7FEF" w:rsidRDefault="009D2290" w:rsidP="009D22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Услуги по санаторно-курортному лечению должны быть выполнены и оказаны: </w:t>
      </w:r>
    </w:p>
    <w:p w:rsidR="009D2290" w:rsidRPr="008F7FEF" w:rsidRDefault="009D2290" w:rsidP="009D22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 с надлежащим качеством с учетом Методических указаний, утвержденных Министерством здравоохранения Российской Федерации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9D2290" w:rsidRPr="008F7FEF" w:rsidRDefault="009D2290" w:rsidP="009D22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 в соответствии с национальным стандартом Российской Федерации, регламентирующим услуги по медицинской реабилитации инвалидов в части санаторно-курортного лечения (ГОСТ Р 52877-2007)</w:t>
      </w:r>
    </w:p>
    <w:p w:rsidR="009D2290" w:rsidRPr="008F7FEF" w:rsidRDefault="009D2290" w:rsidP="009D22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 оказание услуг должно осуществляться организацией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документации о закупке,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порядке.</w:t>
      </w:r>
    </w:p>
    <w:p w:rsidR="009D2290" w:rsidRPr="008F7FEF" w:rsidRDefault="009D2290" w:rsidP="009D22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Общие требования к организациям, оказывающим санаторно-курортные услуги </w:t>
      </w:r>
    </w:p>
    <w:p w:rsidR="009D2290" w:rsidRPr="008F7FEF" w:rsidRDefault="009D2290" w:rsidP="009D22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санаторно-курортного лечения. </w:t>
      </w:r>
    </w:p>
    <w:p w:rsidR="009D2290" w:rsidRPr="008F7FEF" w:rsidRDefault="009D2290" w:rsidP="009D22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9D2290" w:rsidRPr="008F7FEF" w:rsidRDefault="009D2290" w:rsidP="009D22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lastRenderedPageBreak/>
        <w:t>2. Требования к прилегающей территории и зоне отдыха:</w:t>
      </w:r>
    </w:p>
    <w:p w:rsidR="009D2290" w:rsidRPr="008F7FEF" w:rsidRDefault="009D2290" w:rsidP="009D22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9D2290" w:rsidRPr="008F7FEF" w:rsidRDefault="009D2290" w:rsidP="009D22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9D2290" w:rsidRPr="008F7FEF" w:rsidRDefault="009D2290" w:rsidP="009D22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9D2290" w:rsidRPr="008F7FEF" w:rsidRDefault="009D2290" w:rsidP="009D22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9D2290" w:rsidRPr="008F7FEF" w:rsidRDefault="009D2290" w:rsidP="009D22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-Аварийное освещение и энергоснабжение (стационарный генератор или аккумуляторы и фонари)</w:t>
      </w:r>
    </w:p>
    <w:p w:rsidR="009D2290" w:rsidRPr="008F7FEF" w:rsidRDefault="009D2290" w:rsidP="009D22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-Естественное и/или искусственное освещение в коридорах и на лестницах круглосуточно</w:t>
      </w:r>
    </w:p>
    <w:p w:rsidR="009D2290" w:rsidRPr="008F7FEF" w:rsidRDefault="009D2290" w:rsidP="009D22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-Водоснабжение (круглосуточно) – горячее </w:t>
      </w:r>
      <w:proofErr w:type="gramStart"/>
      <w:r w:rsidRPr="008F7FEF">
        <w:rPr>
          <w:rFonts w:eastAsia="Calibri"/>
          <w:sz w:val="26"/>
          <w:szCs w:val="26"/>
          <w:lang w:eastAsia="en-US"/>
        </w:rPr>
        <w:t>и  холодное</w:t>
      </w:r>
      <w:proofErr w:type="gramEnd"/>
    </w:p>
    <w:p w:rsidR="009D2290" w:rsidRPr="008F7FEF" w:rsidRDefault="009D2290" w:rsidP="009D22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-Наличие емкости для минимального запаса воды не менее чем на сутки на время аварии, профилактических работ</w:t>
      </w:r>
    </w:p>
    <w:p w:rsidR="009D2290" w:rsidRPr="008F7FEF" w:rsidRDefault="009D2290" w:rsidP="009D22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-Установка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9D2290" w:rsidRPr="008F7FEF" w:rsidRDefault="009D2290" w:rsidP="009D22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-Отопление, обеспечивающее температуру воздуха в жилых и общественных помещениях не ниже 18,5 °C</w:t>
      </w:r>
    </w:p>
    <w:p w:rsidR="009D2290" w:rsidRPr="008F7FEF" w:rsidRDefault="009D2290" w:rsidP="009D22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9D2290" w:rsidRPr="008F7FEF" w:rsidRDefault="009D2290" w:rsidP="009D22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-Звукоизоляция, обеспечивающая уровень шума менее 35 дБ.</w:t>
      </w:r>
    </w:p>
    <w:p w:rsidR="009D2290" w:rsidRPr="008F7FEF" w:rsidRDefault="009D2290" w:rsidP="009D22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9D2290" w:rsidRPr="008F7FEF" w:rsidRDefault="009D2290" w:rsidP="009D22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 служба приема (круглосуточный прием);</w:t>
      </w:r>
    </w:p>
    <w:p w:rsidR="009D2290" w:rsidRPr="008F7FEF" w:rsidRDefault="009D2290" w:rsidP="009D22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9D2290" w:rsidRPr="008F7FEF" w:rsidRDefault="009D2290" w:rsidP="009D22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Жилой, лечебный, диагностический корпуса и столовая должны располагаться в одном здании или </w:t>
      </w:r>
      <w:proofErr w:type="gramStart"/>
      <w:r w:rsidRPr="008F7FEF">
        <w:rPr>
          <w:rFonts w:eastAsia="Calibri"/>
          <w:sz w:val="26"/>
          <w:szCs w:val="26"/>
          <w:lang w:eastAsia="en-US"/>
        </w:rPr>
        <w:t>в зданиях</w:t>
      </w:r>
      <w:proofErr w:type="gramEnd"/>
      <w:r w:rsidRPr="008F7FEF">
        <w:rPr>
          <w:rFonts w:eastAsia="Calibri"/>
          <w:sz w:val="26"/>
          <w:szCs w:val="26"/>
          <w:lang w:eastAsia="en-US"/>
        </w:rPr>
        <w:t xml:space="preserve"> соединенных теплыми переходами.</w:t>
      </w:r>
    </w:p>
    <w:p w:rsidR="009D2290" w:rsidRPr="008F7FEF" w:rsidRDefault="009D2290" w:rsidP="009D22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4. Здания и сооружения организации, оказывающей санаторно-курортные услуги застрахованным лицам, пострадавшим вследствие несчастных случаев на производстве и профессиональных заболеваний, должны: </w:t>
      </w:r>
    </w:p>
    <w:p w:rsidR="009D2290" w:rsidRPr="008F7FEF" w:rsidRDefault="009D2290" w:rsidP="009D22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 - </w:t>
      </w:r>
      <w:proofErr w:type="gramStart"/>
      <w:r w:rsidRPr="008F7FEF">
        <w:rPr>
          <w:rFonts w:eastAsia="Calibri"/>
          <w:sz w:val="26"/>
          <w:szCs w:val="26"/>
          <w:lang w:eastAsia="en-US"/>
        </w:rPr>
        <w:t>соответствовать  требованиям</w:t>
      </w:r>
      <w:proofErr w:type="gramEnd"/>
      <w:r w:rsidRPr="008F7FEF">
        <w:rPr>
          <w:rFonts w:eastAsia="Calibri"/>
          <w:sz w:val="26"/>
          <w:szCs w:val="26"/>
          <w:lang w:eastAsia="en-US"/>
        </w:rPr>
        <w:t xml:space="preserve">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8F7FEF">
        <w:rPr>
          <w:rFonts w:eastAsia="Calibri"/>
          <w:sz w:val="26"/>
          <w:szCs w:val="26"/>
          <w:lang w:eastAsia="en-US"/>
        </w:rPr>
        <w:t>Минрегиона</w:t>
      </w:r>
      <w:proofErr w:type="spellEnd"/>
      <w:r w:rsidRPr="008F7FEF">
        <w:rPr>
          <w:rFonts w:eastAsia="Calibri"/>
          <w:sz w:val="26"/>
          <w:szCs w:val="26"/>
          <w:lang w:eastAsia="en-US"/>
        </w:rPr>
        <w:t xml:space="preserve"> России от 27.12.2011 № 605): </w:t>
      </w:r>
      <w:proofErr w:type="spellStart"/>
      <w:r w:rsidRPr="008F7FEF">
        <w:rPr>
          <w:rFonts w:eastAsia="Calibri"/>
          <w:sz w:val="26"/>
          <w:szCs w:val="26"/>
          <w:lang w:eastAsia="en-US"/>
        </w:rPr>
        <w:t>безбарьерная</w:t>
      </w:r>
      <w:proofErr w:type="spellEnd"/>
      <w:r w:rsidRPr="008F7FEF">
        <w:rPr>
          <w:rFonts w:eastAsia="Calibri"/>
          <w:sz w:val="26"/>
          <w:szCs w:val="26"/>
          <w:lang w:eastAsia="en-US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9D2290" w:rsidRPr="008F7FEF" w:rsidRDefault="009D2290" w:rsidP="009D22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Должна быть обеспечена доступная среда для маломобильных групп населения.</w:t>
      </w:r>
    </w:p>
    <w:p w:rsidR="009D2290" w:rsidRPr="008F7FEF" w:rsidRDefault="009D2290" w:rsidP="009D22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lastRenderedPageBreak/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9D2290" w:rsidRPr="008F7FEF" w:rsidRDefault="009D2290" w:rsidP="009D22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9D2290" w:rsidRPr="008F7FEF" w:rsidRDefault="009D2290" w:rsidP="009D22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6. Размещение застрахованных лиц, а в случае необходимости – сопровождающих лиц, в одно- и двухместных номерах со всеми удобствами (за исключением номеров повышенной комфортности), включая возможность соблюдения личной гигиены (умывальник, душ или ванна, туалет) в номере проживания.</w:t>
      </w:r>
    </w:p>
    <w:p w:rsidR="009D2290" w:rsidRPr="008F7FEF" w:rsidRDefault="009D2290" w:rsidP="009D22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Площадь номера должна позволять проживающему свободно, удобно и </w:t>
      </w:r>
      <w:proofErr w:type="gramStart"/>
      <w:r w:rsidRPr="008F7FEF">
        <w:rPr>
          <w:rFonts w:eastAsia="Calibri"/>
          <w:sz w:val="26"/>
          <w:szCs w:val="26"/>
          <w:lang w:eastAsia="en-US"/>
        </w:rPr>
        <w:t>безопасно передвигаться</w:t>
      </w:r>
      <w:proofErr w:type="gramEnd"/>
      <w:r w:rsidRPr="008F7FEF">
        <w:rPr>
          <w:rFonts w:eastAsia="Calibri"/>
          <w:sz w:val="26"/>
          <w:szCs w:val="26"/>
          <w:lang w:eastAsia="en-US"/>
        </w:rPr>
        <w:t xml:space="preserve">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м2, однокомнатного двухместного - 12 м2.</w:t>
      </w:r>
    </w:p>
    <w:p w:rsidR="009D2290" w:rsidRPr="008F7FEF" w:rsidRDefault="009D2290" w:rsidP="009D22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Номер должен быть оснащен мебелью, инвентарем и санитарно-гигиеническими предметами. Должна проводиться ежедневная уборка номера горничной, смена постельного белья не реже один раз в пять дней и полотенец не реже один раз в три дня.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9D2290" w:rsidRPr="008F7FEF" w:rsidRDefault="009D2290" w:rsidP="009D22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 </w:t>
      </w:r>
    </w:p>
    <w:p w:rsidR="009D2290" w:rsidRPr="00101460" w:rsidRDefault="009D2290" w:rsidP="009D2290">
      <w:pPr>
        <w:pStyle w:val="a3"/>
        <w:tabs>
          <w:tab w:val="left" w:pos="3459"/>
        </w:tabs>
        <w:spacing w:line="276" w:lineRule="auto"/>
        <w:rPr>
          <w:rFonts w:eastAsia="Arial" w:cs="Arial"/>
          <w:sz w:val="26"/>
          <w:szCs w:val="26"/>
        </w:rPr>
      </w:pPr>
      <w:r w:rsidRPr="008F7FEF">
        <w:rPr>
          <w:rFonts w:eastAsia="Calibri"/>
          <w:sz w:val="26"/>
          <w:szCs w:val="26"/>
          <w:lang w:eastAsia="en-US"/>
        </w:rPr>
        <w:t xml:space="preserve">Профиль лечения: </w:t>
      </w:r>
      <w:r w:rsidRPr="00101460">
        <w:rPr>
          <w:sz w:val="26"/>
          <w:szCs w:val="26"/>
        </w:rPr>
        <w:t>болезни нервной системы, болезни костно-мышечной системы и соединительной ткани, болезни эндокринной системы, болезни органов пищеварения</w:t>
      </w:r>
      <w:r>
        <w:rPr>
          <w:sz w:val="26"/>
          <w:szCs w:val="26"/>
        </w:rPr>
        <w:t>, болезни кровеносной системы</w:t>
      </w:r>
      <w:r w:rsidRPr="00101460">
        <w:rPr>
          <w:sz w:val="26"/>
          <w:szCs w:val="26"/>
        </w:rPr>
        <w:t>.</w:t>
      </w:r>
    </w:p>
    <w:p w:rsidR="009D2290" w:rsidRPr="008F7FEF" w:rsidRDefault="009D2290" w:rsidP="009D2290">
      <w:pPr>
        <w:pStyle w:val="22"/>
        <w:ind w:firstLine="709"/>
        <w:rPr>
          <w:sz w:val="26"/>
          <w:szCs w:val="26"/>
        </w:rPr>
      </w:pPr>
      <w:r w:rsidRPr="008F7FEF">
        <w:rPr>
          <w:rFonts w:eastAsia="Calibri"/>
          <w:sz w:val="26"/>
          <w:szCs w:val="26"/>
          <w:lang w:eastAsia="en-US"/>
        </w:rPr>
        <w:t xml:space="preserve">Лицензия на оказание санаторно-курортных услуг по профилю санаторно-курортного лечения: </w:t>
      </w:r>
      <w:r w:rsidRPr="008F7FEF">
        <w:rPr>
          <w:sz w:val="26"/>
          <w:szCs w:val="26"/>
        </w:rPr>
        <w:t>невроло</w:t>
      </w:r>
      <w:r>
        <w:rPr>
          <w:sz w:val="26"/>
          <w:szCs w:val="26"/>
        </w:rPr>
        <w:t xml:space="preserve">гия, травматология и ортопедия, эндокринология, гастроэнтерология, кардиология, </w:t>
      </w:r>
      <w:proofErr w:type="spellStart"/>
      <w:r>
        <w:rPr>
          <w:sz w:val="26"/>
          <w:szCs w:val="26"/>
        </w:rPr>
        <w:t>профпатология</w:t>
      </w:r>
      <w:proofErr w:type="spellEnd"/>
      <w:r>
        <w:rPr>
          <w:sz w:val="26"/>
          <w:szCs w:val="26"/>
        </w:rPr>
        <w:t>.</w:t>
      </w:r>
    </w:p>
    <w:p w:rsidR="009D2290" w:rsidRPr="008F7FEF" w:rsidRDefault="009D2290" w:rsidP="009D22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Требования к оказанию услуг: </w:t>
      </w:r>
    </w:p>
    <w:p w:rsidR="009D2290" w:rsidRPr="008F7FEF" w:rsidRDefault="009D2290" w:rsidP="009D22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Российской Федерации,</w:t>
      </w:r>
      <w:r w:rsidRPr="008F7FEF">
        <w:rPr>
          <w:sz w:val="26"/>
          <w:szCs w:val="26"/>
        </w:rPr>
        <w:t xml:space="preserve"> </w:t>
      </w:r>
      <w:r w:rsidRPr="008F7FEF">
        <w:rPr>
          <w:rFonts w:eastAsia="Calibri"/>
          <w:sz w:val="26"/>
          <w:szCs w:val="26"/>
          <w:lang w:eastAsia="en-US"/>
        </w:rPr>
        <w:t>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9D2290" w:rsidRPr="008F7FEF" w:rsidRDefault="009D2290" w:rsidP="009D22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Организация должна располагать необходимым числом специалистов (в том числе врачом-</w:t>
      </w:r>
      <w:proofErr w:type="spellStart"/>
      <w:r w:rsidRPr="008F7FEF">
        <w:rPr>
          <w:rFonts w:eastAsia="Calibri"/>
          <w:sz w:val="26"/>
          <w:szCs w:val="26"/>
          <w:lang w:eastAsia="en-US"/>
        </w:rPr>
        <w:t>профпатологом</w:t>
      </w:r>
      <w:proofErr w:type="spellEnd"/>
      <w:r w:rsidRPr="008F7FEF">
        <w:rPr>
          <w:rFonts w:eastAsia="Calibri"/>
          <w:sz w:val="26"/>
          <w:szCs w:val="26"/>
          <w:lang w:eastAsia="en-US"/>
        </w:rPr>
        <w:t>) для оказания услуг по санаторно-курортному лечению согласно профилю болезни.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9D2290" w:rsidRPr="008F7FEF" w:rsidRDefault="009D2290" w:rsidP="009D22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Количество закупаемых услуг: </w:t>
      </w:r>
    </w:p>
    <w:p w:rsidR="009D2290" w:rsidRPr="008F7FEF" w:rsidRDefault="009D2290" w:rsidP="009D22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lastRenderedPageBreak/>
        <w:t xml:space="preserve">Срок лечения по путевке составляет 21 койко-день Количество койко-дней для застрахованных лиц – </w:t>
      </w:r>
      <w:r>
        <w:rPr>
          <w:rFonts w:eastAsia="Calibri"/>
          <w:sz w:val="26"/>
          <w:szCs w:val="26"/>
          <w:lang w:eastAsia="en-US"/>
        </w:rPr>
        <w:t>3192</w:t>
      </w:r>
      <w:r w:rsidRPr="008F7FEF">
        <w:rPr>
          <w:rFonts w:eastAsia="Calibri"/>
          <w:sz w:val="26"/>
          <w:szCs w:val="26"/>
          <w:lang w:eastAsia="en-US"/>
        </w:rPr>
        <w:t>.</w:t>
      </w:r>
    </w:p>
    <w:p w:rsidR="009D2290" w:rsidRPr="008F7FEF" w:rsidRDefault="009D2290" w:rsidP="009D22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Место оказания услуг: Российская Федерация, лечебно-оздоровительная зона или курорт Самарской области.</w:t>
      </w:r>
    </w:p>
    <w:p w:rsidR="005F285E" w:rsidRPr="009D2290" w:rsidRDefault="009D2290" w:rsidP="009D2290">
      <w:pPr>
        <w:ind w:firstLine="709"/>
        <w:jc w:val="both"/>
        <w:rPr>
          <w:b/>
          <w:sz w:val="26"/>
          <w:szCs w:val="26"/>
          <w:lang w:eastAsia="ar-SA"/>
        </w:rPr>
      </w:pPr>
      <w:r w:rsidRPr="00981A54">
        <w:rPr>
          <w:rFonts w:eastAsia="Calibri"/>
          <w:sz w:val="26"/>
          <w:szCs w:val="26"/>
          <w:lang w:eastAsia="en-US"/>
        </w:rPr>
        <w:t>Сроки оказания услуг: Сроки оказания услуг: в течение 2021</w:t>
      </w:r>
      <w:r w:rsidRPr="00051572">
        <w:rPr>
          <w:rFonts w:eastAsia="Calibri"/>
          <w:sz w:val="26"/>
          <w:szCs w:val="26"/>
          <w:lang w:eastAsia="en-US"/>
        </w:rPr>
        <w:t xml:space="preserve"> </w:t>
      </w:r>
      <w:r w:rsidRPr="00981A54">
        <w:rPr>
          <w:rFonts w:eastAsia="Calibri"/>
          <w:sz w:val="26"/>
          <w:szCs w:val="26"/>
          <w:lang w:eastAsia="en-US"/>
        </w:rPr>
        <w:t xml:space="preserve">г. </w:t>
      </w:r>
      <w:r w:rsidRPr="00981A54">
        <w:rPr>
          <w:sz w:val="26"/>
          <w:szCs w:val="26"/>
        </w:rPr>
        <w:t>Срок окончания последнего заезда должен быть не позднее 15 декабря 2021 г.</w:t>
      </w:r>
      <w:bookmarkStart w:id="0" w:name="_GoBack"/>
      <w:bookmarkEnd w:id="0"/>
    </w:p>
    <w:sectPr w:rsidR="005F285E" w:rsidRPr="009D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61"/>
    <w:rsid w:val="006A5161"/>
    <w:rsid w:val="008A0E3A"/>
    <w:rsid w:val="009D2290"/>
    <w:rsid w:val="00D5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2743F-DEC4-46AA-9DED-E85BC918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11,Основной текст 12"/>
    <w:basedOn w:val="a"/>
    <w:link w:val="a4"/>
    <w:uiPriority w:val="99"/>
    <w:rsid w:val="009D2290"/>
    <w:pPr>
      <w:spacing w:after="120"/>
      <w:ind w:left="283"/>
      <w:jc w:val="both"/>
    </w:pPr>
  </w:style>
  <w:style w:type="character" w:customStyle="1" w:styleId="a4">
    <w:name w:val="Основной текст с отступом Знак"/>
    <w:aliases w:val="Основной текст 1 Знак1,Основной текст 11 Знак1,Основной текст 12 Знак1"/>
    <w:basedOn w:val="a0"/>
    <w:link w:val="a3"/>
    <w:uiPriority w:val="99"/>
    <w:rsid w:val="009D2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9D2290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uiPriority w:val="99"/>
    <w:rsid w:val="009D229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22">
    <w:name w:val="Основной текст 22"/>
    <w:basedOn w:val="a"/>
    <w:link w:val="220"/>
    <w:uiPriority w:val="99"/>
    <w:rsid w:val="009D229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20">
    <w:name w:val="Основной текст 22 Знак"/>
    <w:link w:val="22"/>
    <w:uiPriority w:val="99"/>
    <w:rsid w:val="009D229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Перфилова Мария Олеговна</dc:creator>
  <cp:keywords/>
  <dc:description/>
  <cp:lastModifiedBy>Перфилова Мария Олеговна</cp:lastModifiedBy>
  <cp:revision>2</cp:revision>
  <dcterms:created xsi:type="dcterms:W3CDTF">2020-12-17T13:31:00Z</dcterms:created>
  <dcterms:modified xsi:type="dcterms:W3CDTF">2020-12-17T13:31:00Z</dcterms:modified>
</cp:coreProperties>
</file>