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2C" w:rsidRPr="00F815A3" w:rsidRDefault="006D692C" w:rsidP="00F815A3">
      <w:pPr>
        <w:ind w:firstLine="709"/>
        <w:jc w:val="right"/>
        <w:rPr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RPr="00F815A3" w:rsidTr="005C7F4F">
        <w:trPr>
          <w:trHeight w:val="2810"/>
        </w:trPr>
        <w:tc>
          <w:tcPr>
            <w:tcW w:w="10490" w:type="dxa"/>
          </w:tcPr>
          <w:p w:rsidR="00E82856" w:rsidRPr="00F815A3" w:rsidRDefault="008726F0" w:rsidP="00F815A3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815A3">
              <w:rPr>
                <w:b/>
                <w:sz w:val="28"/>
                <w:szCs w:val="28"/>
              </w:rPr>
              <w:t>Техническое задание</w:t>
            </w:r>
          </w:p>
          <w:p w:rsidR="0034446E" w:rsidRPr="00F815A3" w:rsidRDefault="0034446E" w:rsidP="00F815A3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815A3">
              <w:rPr>
                <w:b/>
                <w:sz w:val="28"/>
                <w:szCs w:val="28"/>
              </w:rPr>
              <w:t>Оказание услуг по санаторно-курортному лечению льготной категории граждан, в том числе детей-инвалидов с сопровождением, имеющих право на получение государственной социальной помощи в виде набора социальных услуг, с заболеваниями нервной системы, органов дыхания</w:t>
            </w:r>
          </w:p>
          <w:p w:rsidR="0034446E" w:rsidRPr="00F815A3" w:rsidRDefault="0034446E" w:rsidP="00F815A3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7768" w:rsidRPr="00F815A3" w:rsidRDefault="00F815A3" w:rsidP="00F815A3">
            <w:pPr>
              <w:suppressAutoHyphens w:val="0"/>
              <w:ind w:firstLine="709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F815A3">
              <w:rPr>
                <w:b/>
                <w:sz w:val="24"/>
                <w:szCs w:val="24"/>
              </w:rPr>
              <w:t xml:space="preserve"> </w:t>
            </w:r>
            <w:r w:rsidR="00A61800" w:rsidRPr="00F815A3">
              <w:rPr>
                <w:b/>
                <w:sz w:val="28"/>
                <w:szCs w:val="28"/>
              </w:rPr>
              <w:t>1.</w:t>
            </w:r>
            <w:r w:rsidR="006D692C" w:rsidRPr="00F815A3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F815A3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F815A3">
              <w:rPr>
                <w:b/>
                <w:i/>
                <w:sz w:val="28"/>
                <w:szCs w:val="28"/>
              </w:rPr>
              <w:t>услуг</w:t>
            </w:r>
            <w:r w:rsidR="006D692C" w:rsidRPr="00F815A3">
              <w:rPr>
                <w:b/>
                <w:sz w:val="28"/>
                <w:szCs w:val="28"/>
              </w:rPr>
              <w:t xml:space="preserve">: </w:t>
            </w:r>
            <w:r w:rsidR="00794554" w:rsidRPr="00F815A3">
              <w:rPr>
                <w:rFonts w:eastAsia="Lucida Sans Unicode"/>
                <w:color w:val="000000"/>
                <w:sz w:val="28"/>
                <w:szCs w:val="28"/>
              </w:rPr>
              <w:t>Оказание услуг по</w:t>
            </w:r>
            <w:r w:rsidR="00E82856" w:rsidRPr="00F815A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794554" w:rsidRPr="00F815A3">
              <w:rPr>
                <w:rFonts w:eastAsia="Lucida Sans Unicode"/>
                <w:color w:val="000000"/>
                <w:sz w:val="28"/>
                <w:szCs w:val="28"/>
              </w:rPr>
              <w:t>санаторно-курортному лечению льготной категории граждан, в том числе детей-инвалидов с сопровождением, имеющих право на получение государственной социальной помощи в виде набора социальных услуг, с заболевани</w:t>
            </w:r>
            <w:r w:rsidR="006C7768" w:rsidRPr="00F815A3">
              <w:rPr>
                <w:rFonts w:eastAsia="Lucida Sans Unicode"/>
                <w:color w:val="000000"/>
                <w:sz w:val="28"/>
                <w:szCs w:val="28"/>
              </w:rPr>
              <w:t>ями</w:t>
            </w:r>
            <w:r w:rsidR="00794554" w:rsidRPr="00F815A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780C50" w:rsidRPr="00F815A3">
              <w:rPr>
                <w:rFonts w:eastAsia="Lucida Sans Unicode"/>
                <w:color w:val="000000"/>
                <w:sz w:val="28"/>
                <w:szCs w:val="28"/>
              </w:rPr>
              <w:t>нервной</w:t>
            </w:r>
            <w:r w:rsidR="00197FAA" w:rsidRPr="00F815A3">
              <w:rPr>
                <w:rFonts w:eastAsia="Lucida Sans Unicode"/>
                <w:color w:val="000000"/>
                <w:sz w:val="28"/>
                <w:szCs w:val="28"/>
              </w:rPr>
              <w:t xml:space="preserve"> системы</w:t>
            </w:r>
            <w:r w:rsidR="00780C50" w:rsidRPr="00F815A3">
              <w:rPr>
                <w:rFonts w:eastAsia="Lucida Sans Unicode"/>
                <w:color w:val="000000"/>
                <w:sz w:val="28"/>
                <w:szCs w:val="28"/>
              </w:rPr>
              <w:t xml:space="preserve">, </w:t>
            </w:r>
            <w:r w:rsidR="00C760A3" w:rsidRPr="00F815A3">
              <w:rPr>
                <w:sz w:val="28"/>
                <w:szCs w:val="28"/>
              </w:rPr>
              <w:t>органов дыхания</w:t>
            </w:r>
            <w:r w:rsidR="006C7768" w:rsidRPr="00F815A3">
              <w:rPr>
                <w:rFonts w:eastAsia="Lucida Sans Unicode"/>
                <w:color w:val="000000"/>
                <w:sz w:val="28"/>
                <w:szCs w:val="28"/>
              </w:rPr>
              <w:t>.</w:t>
            </w:r>
          </w:p>
          <w:p w:rsidR="00A61800" w:rsidRPr="00F815A3" w:rsidRDefault="00243484" w:rsidP="00F815A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815A3">
              <w:rPr>
                <w:b/>
                <w:i/>
                <w:sz w:val="28"/>
                <w:szCs w:val="28"/>
              </w:rPr>
              <w:t xml:space="preserve"> </w:t>
            </w:r>
            <w:r w:rsidR="000C4220" w:rsidRPr="00F815A3">
              <w:rPr>
                <w:b/>
                <w:i/>
                <w:sz w:val="28"/>
                <w:szCs w:val="28"/>
              </w:rPr>
              <w:t>2</w:t>
            </w:r>
            <w:r w:rsidR="00D936CD" w:rsidRPr="00F815A3">
              <w:rPr>
                <w:b/>
                <w:i/>
                <w:sz w:val="28"/>
                <w:szCs w:val="28"/>
              </w:rPr>
              <w:t>.</w:t>
            </w:r>
            <w:r w:rsidR="006D692C" w:rsidRPr="00F815A3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F815A3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F815A3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F815A3">
              <w:rPr>
                <w:bCs/>
                <w:sz w:val="28"/>
                <w:szCs w:val="28"/>
              </w:rPr>
              <w:t xml:space="preserve"> </w:t>
            </w:r>
          </w:p>
          <w:p w:rsidR="00C760A3" w:rsidRPr="00F815A3" w:rsidRDefault="00F815A3" w:rsidP="00F815A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815A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C760A3" w:rsidRPr="00F815A3">
              <w:rPr>
                <w:rFonts w:eastAsia="Lucida Sans Unicode"/>
                <w:color w:val="000000"/>
                <w:sz w:val="28"/>
                <w:szCs w:val="28"/>
              </w:rPr>
              <w:t>Территория Республики Крым.</w:t>
            </w:r>
            <w:r w:rsidRPr="00F815A3">
              <w:rPr>
                <w:color w:val="000000"/>
                <w:sz w:val="28"/>
                <w:szCs w:val="28"/>
              </w:rPr>
              <w:t xml:space="preserve"> </w:t>
            </w:r>
          </w:p>
          <w:p w:rsidR="006D692C" w:rsidRPr="00F815A3" w:rsidRDefault="00F815A3" w:rsidP="00F815A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815A3">
              <w:rPr>
                <w:color w:val="000000"/>
                <w:sz w:val="28"/>
                <w:szCs w:val="28"/>
              </w:rPr>
              <w:t xml:space="preserve"> </w:t>
            </w:r>
            <w:r w:rsidR="001E4F88" w:rsidRPr="00F815A3">
              <w:rPr>
                <w:color w:val="000000"/>
                <w:sz w:val="28"/>
                <w:szCs w:val="28"/>
              </w:rPr>
              <w:t>С</w:t>
            </w:r>
            <w:r w:rsidR="006D692C" w:rsidRPr="00F815A3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F815A3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F815A3">
              <w:rPr>
                <w:color w:val="000000"/>
                <w:sz w:val="28"/>
                <w:szCs w:val="28"/>
              </w:rPr>
              <w:t>оказания услуг:</w:t>
            </w:r>
            <w:r w:rsidRPr="00F815A3">
              <w:rPr>
                <w:sz w:val="28"/>
                <w:szCs w:val="28"/>
              </w:rPr>
              <w:t xml:space="preserve"> </w:t>
            </w:r>
            <w:r w:rsidR="000B4EC6" w:rsidRPr="00F815A3">
              <w:rPr>
                <w:sz w:val="28"/>
                <w:szCs w:val="28"/>
              </w:rPr>
              <w:t>апрель</w:t>
            </w:r>
            <w:r w:rsidR="002903E5" w:rsidRPr="00F815A3">
              <w:rPr>
                <w:sz w:val="28"/>
                <w:szCs w:val="28"/>
              </w:rPr>
              <w:t xml:space="preserve"> –</w:t>
            </w:r>
            <w:r w:rsidR="00424409" w:rsidRPr="00F815A3">
              <w:rPr>
                <w:sz w:val="28"/>
                <w:szCs w:val="28"/>
              </w:rPr>
              <w:t xml:space="preserve"> </w:t>
            </w:r>
            <w:r w:rsidR="00502EED" w:rsidRPr="00F815A3">
              <w:rPr>
                <w:sz w:val="28"/>
                <w:szCs w:val="28"/>
              </w:rPr>
              <w:t>ноябрь</w:t>
            </w:r>
            <w:r w:rsidR="002903E5" w:rsidRPr="00F815A3">
              <w:rPr>
                <w:sz w:val="28"/>
                <w:szCs w:val="28"/>
              </w:rPr>
              <w:t xml:space="preserve"> </w:t>
            </w:r>
            <w:r w:rsidR="006D692C" w:rsidRPr="00F815A3">
              <w:rPr>
                <w:bCs/>
                <w:sz w:val="28"/>
                <w:szCs w:val="28"/>
              </w:rPr>
              <w:t>20</w:t>
            </w:r>
            <w:r w:rsidR="008E0D35" w:rsidRPr="00F815A3">
              <w:rPr>
                <w:bCs/>
                <w:sz w:val="28"/>
                <w:szCs w:val="28"/>
              </w:rPr>
              <w:t>2</w:t>
            </w:r>
            <w:r w:rsidR="000B4EC6" w:rsidRPr="00F815A3">
              <w:rPr>
                <w:bCs/>
                <w:sz w:val="28"/>
                <w:szCs w:val="28"/>
              </w:rPr>
              <w:t>1</w:t>
            </w:r>
            <w:r w:rsidR="006D692C" w:rsidRPr="00F815A3">
              <w:rPr>
                <w:bCs/>
                <w:sz w:val="28"/>
                <w:szCs w:val="28"/>
              </w:rPr>
              <w:t xml:space="preserve"> года.</w:t>
            </w:r>
          </w:p>
          <w:p w:rsidR="001E4F88" w:rsidRPr="00F815A3" w:rsidRDefault="00F815A3" w:rsidP="00F815A3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 xml:space="preserve"> </w:t>
            </w:r>
            <w:r w:rsidR="001E4F88" w:rsidRPr="00F815A3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392997" w:rsidRPr="00F815A3">
              <w:rPr>
                <w:sz w:val="28"/>
                <w:szCs w:val="28"/>
              </w:rPr>
              <w:t>01</w:t>
            </w:r>
            <w:r w:rsidR="00424409" w:rsidRPr="00F815A3">
              <w:rPr>
                <w:sz w:val="28"/>
                <w:szCs w:val="28"/>
              </w:rPr>
              <w:t xml:space="preserve"> октя</w:t>
            </w:r>
            <w:r w:rsidR="001E4F88" w:rsidRPr="00F815A3">
              <w:rPr>
                <w:sz w:val="28"/>
                <w:szCs w:val="28"/>
              </w:rPr>
              <w:t>бря 20</w:t>
            </w:r>
            <w:r w:rsidR="008E0D35" w:rsidRPr="00F815A3">
              <w:rPr>
                <w:sz w:val="28"/>
                <w:szCs w:val="28"/>
              </w:rPr>
              <w:t>2</w:t>
            </w:r>
            <w:r w:rsidR="009C4707" w:rsidRPr="00F815A3">
              <w:rPr>
                <w:sz w:val="28"/>
                <w:szCs w:val="28"/>
              </w:rPr>
              <w:t>1</w:t>
            </w:r>
            <w:r w:rsidR="001E4F88" w:rsidRPr="00F815A3">
              <w:rPr>
                <w:sz w:val="28"/>
                <w:szCs w:val="28"/>
              </w:rPr>
              <w:t xml:space="preserve"> г.</w:t>
            </w:r>
          </w:p>
          <w:p w:rsidR="00392997" w:rsidRPr="00F815A3" w:rsidRDefault="00F815A3" w:rsidP="00F815A3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 xml:space="preserve"> </w:t>
            </w:r>
            <w:r w:rsidR="00392997" w:rsidRPr="00F815A3">
              <w:rPr>
                <w:sz w:val="28"/>
                <w:szCs w:val="28"/>
              </w:rPr>
              <w:t>При переносе срока заезда и (или) при увеличении объема услуг не</w:t>
            </w:r>
            <w:r w:rsidR="0034446E" w:rsidRPr="00F815A3">
              <w:rPr>
                <w:sz w:val="28"/>
                <w:szCs w:val="28"/>
              </w:rPr>
              <w:t xml:space="preserve"> более чем на десять процентов </w:t>
            </w:r>
            <w:r w:rsidR="00392997" w:rsidRPr="00F815A3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502EED" w:rsidRPr="00F815A3">
              <w:rPr>
                <w:sz w:val="28"/>
                <w:szCs w:val="28"/>
              </w:rPr>
              <w:t>15 ноября</w:t>
            </w:r>
            <w:r w:rsidR="00392997" w:rsidRPr="00F815A3">
              <w:rPr>
                <w:sz w:val="28"/>
                <w:szCs w:val="28"/>
              </w:rPr>
              <w:t xml:space="preserve"> 202</w:t>
            </w:r>
            <w:r w:rsidR="009C4707" w:rsidRPr="00F815A3">
              <w:rPr>
                <w:sz w:val="28"/>
                <w:szCs w:val="28"/>
              </w:rPr>
              <w:t>1</w:t>
            </w:r>
            <w:r w:rsidR="00392997" w:rsidRPr="00F815A3">
              <w:rPr>
                <w:sz w:val="28"/>
                <w:szCs w:val="28"/>
              </w:rPr>
              <w:t xml:space="preserve"> года.</w:t>
            </w:r>
          </w:p>
          <w:p w:rsidR="00392997" w:rsidRPr="00F815A3" w:rsidRDefault="00F815A3" w:rsidP="00F815A3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 xml:space="preserve"> </w:t>
            </w:r>
            <w:r w:rsidR="00392997" w:rsidRPr="00F815A3">
              <w:rPr>
                <w:sz w:val="28"/>
                <w:szCs w:val="28"/>
              </w:rPr>
              <w:t xml:space="preserve">Предоставление не менее </w:t>
            </w:r>
            <w:r w:rsidR="002F77B6" w:rsidRPr="00F815A3">
              <w:rPr>
                <w:sz w:val="28"/>
                <w:szCs w:val="28"/>
              </w:rPr>
              <w:t>6</w:t>
            </w:r>
            <w:r w:rsidR="00392997" w:rsidRPr="00F815A3">
              <w:rPr>
                <w:sz w:val="28"/>
                <w:szCs w:val="28"/>
              </w:rPr>
              <w:t>0% путевок с периодом заездов в</w:t>
            </w:r>
            <w:r w:rsidR="00F40D86" w:rsidRPr="00F815A3">
              <w:rPr>
                <w:sz w:val="28"/>
                <w:szCs w:val="28"/>
              </w:rPr>
              <w:t xml:space="preserve"> летний период.</w:t>
            </w:r>
          </w:p>
          <w:p w:rsidR="00392997" w:rsidRPr="00F815A3" w:rsidRDefault="00F815A3" w:rsidP="00F815A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rFonts w:cs="Arial"/>
                <w:sz w:val="28"/>
                <w:szCs w:val="28"/>
              </w:rPr>
              <w:t xml:space="preserve"> </w:t>
            </w:r>
            <w:r w:rsidR="00392997" w:rsidRPr="00F815A3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Pr="00F815A3" w:rsidRDefault="00F815A3" w:rsidP="00F815A3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F815A3">
              <w:rPr>
                <w:rFonts w:cs="Arial"/>
                <w:sz w:val="28"/>
                <w:szCs w:val="28"/>
              </w:rPr>
              <w:t xml:space="preserve"> </w:t>
            </w:r>
            <w:r w:rsidR="00E57C41" w:rsidRPr="00F815A3">
              <w:rPr>
                <w:rFonts w:cs="Arial"/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794554" w:rsidRPr="00F815A3">
              <w:rPr>
                <w:rFonts w:cs="Arial"/>
                <w:sz w:val="28"/>
                <w:szCs w:val="28"/>
              </w:rPr>
              <w:t>21</w:t>
            </w:r>
            <w:r w:rsidR="00E57C41" w:rsidRPr="00F815A3">
              <w:rPr>
                <w:rFonts w:cs="Arial"/>
                <w:sz w:val="28"/>
                <w:szCs w:val="28"/>
              </w:rPr>
              <w:t xml:space="preserve"> д</w:t>
            </w:r>
            <w:r w:rsidR="00794554" w:rsidRPr="00F815A3">
              <w:rPr>
                <w:rFonts w:cs="Arial"/>
                <w:sz w:val="28"/>
                <w:szCs w:val="28"/>
              </w:rPr>
              <w:t>е</w:t>
            </w:r>
            <w:r w:rsidR="00E57C41" w:rsidRPr="00F815A3">
              <w:rPr>
                <w:rFonts w:cs="Arial"/>
                <w:sz w:val="28"/>
                <w:szCs w:val="28"/>
              </w:rPr>
              <w:t>н</w:t>
            </w:r>
            <w:r w:rsidR="00794554" w:rsidRPr="00F815A3">
              <w:rPr>
                <w:rFonts w:cs="Arial"/>
                <w:sz w:val="28"/>
                <w:szCs w:val="28"/>
              </w:rPr>
              <w:t>ь</w:t>
            </w:r>
            <w:r w:rsidR="00E57C41" w:rsidRPr="00F815A3">
              <w:rPr>
                <w:rFonts w:cs="Arial"/>
                <w:sz w:val="28"/>
                <w:szCs w:val="28"/>
              </w:rPr>
              <w:t xml:space="preserve"> до начала срока действия путевки.</w:t>
            </w:r>
            <w:r w:rsidRPr="00F815A3">
              <w:rPr>
                <w:rFonts w:cs="Arial"/>
                <w:sz w:val="28"/>
                <w:szCs w:val="28"/>
              </w:rPr>
              <w:t xml:space="preserve"> </w:t>
            </w:r>
          </w:p>
          <w:p w:rsidR="006D692C" w:rsidRPr="00F815A3" w:rsidRDefault="00F815A3" w:rsidP="00F815A3">
            <w:pPr>
              <w:ind w:firstLine="709"/>
              <w:rPr>
                <w:b/>
                <w:i/>
                <w:sz w:val="28"/>
                <w:szCs w:val="28"/>
              </w:rPr>
            </w:pPr>
            <w:r w:rsidRPr="00F815A3">
              <w:rPr>
                <w:b/>
                <w:sz w:val="28"/>
                <w:szCs w:val="28"/>
              </w:rPr>
              <w:t xml:space="preserve"> </w:t>
            </w:r>
            <w:r w:rsidR="000C4220" w:rsidRPr="00F815A3">
              <w:rPr>
                <w:b/>
                <w:i/>
                <w:sz w:val="28"/>
                <w:szCs w:val="28"/>
              </w:rPr>
              <w:t>3</w:t>
            </w:r>
            <w:r w:rsidR="00D936CD" w:rsidRPr="00F815A3">
              <w:rPr>
                <w:b/>
                <w:i/>
                <w:sz w:val="28"/>
                <w:szCs w:val="28"/>
              </w:rPr>
              <w:t>.</w:t>
            </w:r>
            <w:r w:rsidR="006D692C" w:rsidRPr="00F815A3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F815A3" w:rsidRDefault="004A6E54" w:rsidP="00F815A3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F815A3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F815A3">
              <w:rPr>
                <w:b/>
                <w:bCs/>
                <w:sz w:val="28"/>
                <w:szCs w:val="28"/>
              </w:rPr>
              <w:t xml:space="preserve">- </w:t>
            </w:r>
            <w:r w:rsidR="00794554" w:rsidRPr="00F815A3">
              <w:rPr>
                <w:bCs/>
                <w:sz w:val="28"/>
                <w:szCs w:val="28"/>
              </w:rPr>
              <w:t>21</w:t>
            </w:r>
            <w:r w:rsidRPr="00F815A3">
              <w:rPr>
                <w:bCs/>
                <w:sz w:val="28"/>
                <w:szCs w:val="28"/>
              </w:rPr>
              <w:t xml:space="preserve"> д</w:t>
            </w:r>
            <w:r w:rsidR="00794554" w:rsidRPr="00F815A3">
              <w:rPr>
                <w:bCs/>
                <w:sz w:val="28"/>
                <w:szCs w:val="28"/>
              </w:rPr>
              <w:t>е</w:t>
            </w:r>
            <w:r w:rsidRPr="00F815A3">
              <w:rPr>
                <w:bCs/>
                <w:sz w:val="28"/>
                <w:szCs w:val="28"/>
              </w:rPr>
              <w:t>н</w:t>
            </w:r>
            <w:r w:rsidR="00794554" w:rsidRPr="00F815A3">
              <w:rPr>
                <w:bCs/>
                <w:sz w:val="28"/>
                <w:szCs w:val="28"/>
              </w:rPr>
              <w:t>ь</w:t>
            </w:r>
            <w:r w:rsidRPr="00F815A3">
              <w:rPr>
                <w:bCs/>
                <w:sz w:val="28"/>
                <w:szCs w:val="28"/>
              </w:rPr>
              <w:t>.</w:t>
            </w:r>
            <w:r w:rsidR="00F815A3" w:rsidRPr="00F815A3">
              <w:rPr>
                <w:bCs/>
                <w:sz w:val="28"/>
                <w:szCs w:val="28"/>
              </w:rPr>
              <w:t xml:space="preserve"> </w:t>
            </w:r>
          </w:p>
          <w:p w:rsidR="00537DC4" w:rsidRPr="00F815A3" w:rsidRDefault="004A6E54" w:rsidP="00F815A3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2F77B6"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>1260</w:t>
            </w:r>
            <w:r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2F77B6"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>60</w:t>
            </w:r>
            <w:r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 по </w:t>
            </w:r>
            <w:r w:rsidR="00794554"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>21</w:t>
            </w:r>
            <w:r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794554"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>койко-</w:t>
            </w:r>
            <w:r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>дн</w:t>
            </w:r>
            <w:r w:rsidR="00794554"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>ю</w:t>
            </w:r>
            <w:r w:rsidR="00070CBE"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>)</w:t>
            </w:r>
            <w:r w:rsidR="0050537F"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>, в том числе:</w:t>
            </w:r>
          </w:p>
          <w:p w:rsidR="0050537F" w:rsidRPr="00F815A3" w:rsidRDefault="0050537F" w:rsidP="00F815A3">
            <w:pPr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>630 койко-дней (30 пу</w:t>
            </w:r>
            <w:r w:rsidR="0034446E"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>тевок)</w:t>
            </w:r>
            <w:r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- </w:t>
            </w:r>
            <w:r w:rsidRPr="00F815A3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ребенка (Койко-день);</w:t>
            </w:r>
          </w:p>
          <w:p w:rsidR="0050537F" w:rsidRPr="00F815A3" w:rsidRDefault="0050537F" w:rsidP="00F815A3">
            <w:pPr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630 койко-дней (30 путевок) - </w:t>
            </w:r>
            <w:r w:rsidRPr="00F815A3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</w:t>
            </w:r>
            <w:bookmarkStart w:id="0" w:name="_GoBack"/>
            <w:bookmarkEnd w:id="0"/>
            <w:r w:rsidRPr="00F815A3">
              <w:rPr>
                <w:sz w:val="28"/>
                <w:szCs w:val="28"/>
              </w:rPr>
              <w:t>мощи в виде набора социальных услуг в части санаторно-курортного лечения, в многопрофильном санатории: Путевка для взрослого (сопровождающего) (Койко-день).</w:t>
            </w:r>
          </w:p>
          <w:p w:rsidR="001E4F88" w:rsidRPr="00F815A3" w:rsidRDefault="00F815A3" w:rsidP="00F815A3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F815A3">
              <w:rPr>
                <w:b/>
                <w:sz w:val="28"/>
                <w:szCs w:val="28"/>
              </w:rPr>
              <w:t xml:space="preserve"> </w:t>
            </w:r>
            <w:r w:rsidR="000C4220" w:rsidRPr="00F815A3">
              <w:rPr>
                <w:b/>
                <w:i/>
                <w:sz w:val="28"/>
                <w:szCs w:val="28"/>
              </w:rPr>
              <w:t>4</w:t>
            </w:r>
            <w:r w:rsidR="00D936CD" w:rsidRPr="00F815A3">
              <w:rPr>
                <w:b/>
                <w:i/>
                <w:sz w:val="28"/>
                <w:szCs w:val="28"/>
              </w:rPr>
              <w:t>.</w:t>
            </w:r>
            <w:r w:rsidR="001E4F88" w:rsidRPr="00F815A3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B346EE" w:rsidRPr="00F815A3" w:rsidRDefault="00A61800" w:rsidP="00F815A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F815A3">
              <w:rPr>
                <w:spacing w:val="-4"/>
                <w:sz w:val="28"/>
                <w:szCs w:val="28"/>
              </w:rPr>
              <w:t>О</w:t>
            </w:r>
            <w:r w:rsidR="00B346EE" w:rsidRPr="00F815A3">
              <w:rPr>
                <w:spacing w:val="-4"/>
                <w:sz w:val="28"/>
                <w:szCs w:val="28"/>
              </w:rPr>
              <w:t>снованием для оказания услуг является Федеральный закон от 17 июля 1999 г. № 178-ФЗ «О государственной социальной помощи»</w:t>
            </w:r>
            <w:r w:rsidR="00B346EE" w:rsidRPr="00F815A3">
              <w:rPr>
                <w:sz w:val="28"/>
                <w:szCs w:val="28"/>
              </w:rPr>
              <w:t>, приказ Минздрава</w:t>
            </w:r>
            <w:r w:rsidR="00F815A3" w:rsidRPr="00F815A3">
              <w:rPr>
                <w:sz w:val="28"/>
                <w:szCs w:val="28"/>
              </w:rPr>
              <w:t xml:space="preserve"> </w:t>
            </w:r>
            <w:r w:rsidR="00B346EE" w:rsidRPr="00F815A3">
              <w:rPr>
                <w:sz w:val="28"/>
                <w:szCs w:val="28"/>
              </w:rPr>
              <w:t>России</w:t>
            </w:r>
            <w:r w:rsidR="00F815A3" w:rsidRPr="00F815A3">
              <w:rPr>
                <w:sz w:val="28"/>
                <w:szCs w:val="28"/>
              </w:rPr>
              <w:t xml:space="preserve"> </w:t>
            </w:r>
            <w:r w:rsidR="00B346EE" w:rsidRPr="00F815A3">
              <w:rPr>
                <w:sz w:val="28"/>
                <w:szCs w:val="28"/>
              </w:rPr>
              <w:t xml:space="preserve">от 6 августа 2013 г. №529н «Об утверждении номенклатуры медицинских организаций», лицензия на осуществление </w:t>
            </w:r>
            <w:r w:rsidR="00B346EE" w:rsidRPr="00F815A3"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</w:t>
            </w:r>
            <w:r w:rsidR="00F815A3" w:rsidRPr="00F815A3">
              <w:rPr>
                <w:bCs/>
                <w:sz w:val="28"/>
                <w:szCs w:val="28"/>
              </w:rPr>
              <w:t xml:space="preserve"> </w:t>
            </w:r>
            <w:r w:rsidR="00B346EE" w:rsidRPr="00F815A3">
              <w:rPr>
                <w:bCs/>
                <w:sz w:val="28"/>
                <w:szCs w:val="28"/>
              </w:rPr>
      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B346EE" w:rsidRPr="00F815A3">
              <w:rPr>
                <w:bCs/>
                <w:sz w:val="28"/>
                <w:szCs w:val="28"/>
              </w:rPr>
              <w:t>Сколково</w:t>
            </w:r>
            <w:proofErr w:type="spellEnd"/>
            <w:r w:rsidR="00B346EE" w:rsidRPr="00F815A3"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83888" w:rsidRPr="00F815A3" w:rsidRDefault="00B83888" w:rsidP="00F815A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346EE" w:rsidRPr="00F815A3" w:rsidRDefault="00B346EE" w:rsidP="00F815A3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F815A3">
              <w:rPr>
                <w:sz w:val="28"/>
                <w:szCs w:val="28"/>
              </w:rPr>
              <w:t>Минздравсоцразвития</w:t>
            </w:r>
            <w:proofErr w:type="spellEnd"/>
            <w:r w:rsidRPr="00F815A3">
              <w:rPr>
                <w:sz w:val="28"/>
                <w:szCs w:val="28"/>
              </w:rPr>
              <w:t xml:space="preserve"> Российской Федерации от</w:t>
            </w:r>
            <w:r w:rsidR="00F815A3" w:rsidRPr="00F815A3">
              <w:rPr>
                <w:sz w:val="28"/>
                <w:szCs w:val="28"/>
              </w:rPr>
              <w:t xml:space="preserve"> </w:t>
            </w:r>
            <w:r w:rsidRPr="00F815A3">
              <w:rPr>
                <w:sz w:val="28"/>
                <w:szCs w:val="28"/>
              </w:rPr>
              <w:t>22 ноября 2004 г. №256 «О порядке медицинского отбора и направления больных на санаторно-курортное лечение»</w:t>
            </w:r>
            <w:r w:rsidRPr="00F815A3"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 w:rsidRPr="00F815A3">
              <w:rPr>
                <w:sz w:val="28"/>
                <w:szCs w:val="28"/>
              </w:rPr>
              <w:t>.</w:t>
            </w:r>
          </w:p>
          <w:p w:rsidR="002B49E6" w:rsidRPr="00F815A3" w:rsidRDefault="00F815A3" w:rsidP="00F815A3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 xml:space="preserve"> </w:t>
            </w:r>
            <w:r w:rsidR="002B49E6" w:rsidRPr="00F815A3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093029" w:rsidRPr="00F815A3" w:rsidRDefault="00F815A3" w:rsidP="00F815A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  <w:lang w:eastAsia="ru-RU"/>
              </w:rPr>
              <w:t xml:space="preserve"> </w:t>
            </w:r>
            <w:r w:rsidR="00093029" w:rsidRPr="00F815A3">
              <w:rPr>
                <w:sz w:val="28"/>
                <w:szCs w:val="28"/>
              </w:rPr>
              <w:t>от 22.11.2004 г. № 214 «Об утверждении</w:t>
            </w:r>
            <w:r w:rsidRPr="00F815A3">
              <w:rPr>
                <w:sz w:val="28"/>
                <w:szCs w:val="28"/>
              </w:rPr>
              <w:t xml:space="preserve"> </w:t>
            </w:r>
            <w:r w:rsidR="00093029" w:rsidRPr="00F815A3">
              <w:rPr>
                <w:sz w:val="28"/>
                <w:szCs w:val="28"/>
              </w:rPr>
              <w:t xml:space="preserve">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="00093029" w:rsidRPr="00F815A3">
              <w:rPr>
                <w:sz w:val="28"/>
                <w:szCs w:val="28"/>
              </w:rPr>
              <w:t>полиневропатиями</w:t>
            </w:r>
            <w:proofErr w:type="spellEnd"/>
            <w:r w:rsidR="00093029" w:rsidRPr="00F815A3">
              <w:rPr>
                <w:sz w:val="28"/>
                <w:szCs w:val="28"/>
              </w:rPr>
              <w:t xml:space="preserve"> и другими поражениями периферической нервной системы»;</w:t>
            </w:r>
          </w:p>
          <w:p w:rsidR="00093029" w:rsidRPr="00F815A3" w:rsidRDefault="00F815A3" w:rsidP="00F815A3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F815A3">
              <w:rPr>
                <w:bCs/>
                <w:sz w:val="28"/>
                <w:szCs w:val="28"/>
              </w:rPr>
              <w:t xml:space="preserve"> </w:t>
            </w:r>
            <w:r w:rsidR="00093029" w:rsidRPr="00F815A3">
              <w:rPr>
                <w:bCs/>
                <w:sz w:val="28"/>
                <w:szCs w:val="28"/>
              </w:rPr>
              <w:t>от 22.11.2004 г. № 217 «Об утверждении стандарта санаторно-курортной помощи с воспалительными болезнями нервной системы»;</w:t>
            </w:r>
          </w:p>
          <w:p w:rsidR="00093029" w:rsidRPr="00F815A3" w:rsidRDefault="00F815A3" w:rsidP="00F815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 xml:space="preserve"> </w:t>
            </w:r>
            <w:r w:rsidR="00093029" w:rsidRPr="00F815A3">
              <w:rPr>
                <w:sz w:val="28"/>
                <w:szCs w:val="28"/>
              </w:rPr>
              <w:t>от 22.11.2004 N 212 «</w:t>
            </w:r>
            <w:r w:rsidR="00093029" w:rsidRPr="00F815A3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органов дыхания</w:t>
            </w:r>
            <w:r w:rsidR="00093029" w:rsidRPr="00F815A3">
              <w:rPr>
                <w:sz w:val="28"/>
                <w:szCs w:val="28"/>
              </w:rPr>
              <w:t xml:space="preserve"> ".</w:t>
            </w:r>
          </w:p>
          <w:p w:rsidR="00AF2A0F" w:rsidRPr="00F815A3" w:rsidRDefault="002B49E6" w:rsidP="00F815A3">
            <w:pPr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F815A3">
              <w:rPr>
                <w:sz w:val="28"/>
                <w:szCs w:val="28"/>
              </w:rPr>
              <w:t>елями набора социальных услуг.</w:t>
            </w:r>
          </w:p>
          <w:p w:rsidR="00AF2A0F" w:rsidRPr="00F815A3" w:rsidRDefault="00F815A3" w:rsidP="00F815A3">
            <w:pPr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F815A3"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F815A3">
              <w:rPr>
                <w:sz w:val="28"/>
                <w:szCs w:val="28"/>
                <w:lang w:eastAsia="ru-RU"/>
              </w:rPr>
              <w:t>Оказание санаторно-курортных услуг должно осуществляться</w:t>
            </w:r>
            <w:r w:rsidRPr="00F815A3"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F815A3">
              <w:rPr>
                <w:sz w:val="28"/>
                <w:szCs w:val="28"/>
                <w:lang w:eastAsia="ru-RU"/>
              </w:rPr>
              <w:t>с использованием в том числе:</w:t>
            </w:r>
          </w:p>
          <w:p w:rsidR="00AF2A0F" w:rsidRPr="00F815A3" w:rsidRDefault="00F815A3" w:rsidP="00F815A3">
            <w:pPr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F815A3"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F815A3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F2A0F" w:rsidRPr="00F815A3">
              <w:rPr>
                <w:sz w:val="28"/>
                <w:szCs w:val="28"/>
                <w:lang w:eastAsia="ru-RU"/>
              </w:rPr>
              <w:t>климатолечения</w:t>
            </w:r>
            <w:proofErr w:type="spellEnd"/>
            <w:r w:rsidR="00AF2A0F" w:rsidRPr="00F815A3">
              <w:rPr>
                <w:sz w:val="28"/>
                <w:szCs w:val="28"/>
                <w:lang w:eastAsia="ru-RU"/>
              </w:rPr>
              <w:t xml:space="preserve"> (наличие оборудованного пляжа</w:t>
            </w:r>
            <w:r w:rsidRPr="00F815A3"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F815A3">
              <w:rPr>
                <w:sz w:val="28"/>
                <w:szCs w:val="28"/>
                <w:lang w:eastAsia="ru-RU"/>
              </w:rPr>
              <w:t>не далее</w:t>
            </w:r>
            <w:r w:rsidRPr="00F815A3"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F815A3">
              <w:rPr>
                <w:sz w:val="28"/>
                <w:szCs w:val="28"/>
                <w:lang w:eastAsia="ru-RU"/>
              </w:rPr>
              <w:t>50 - 150 м.</w:t>
            </w:r>
            <w:r w:rsidRPr="00F815A3"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F815A3">
              <w:rPr>
                <w:sz w:val="28"/>
                <w:szCs w:val="28"/>
                <w:lang w:eastAsia="ru-RU"/>
              </w:rPr>
              <w:t>от объекта размещения);</w:t>
            </w:r>
          </w:p>
          <w:p w:rsidR="00AF2A0F" w:rsidRPr="00F815A3" w:rsidRDefault="00F815A3" w:rsidP="00F815A3">
            <w:pPr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F815A3"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F815A3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F2A0F" w:rsidRPr="00F815A3">
              <w:rPr>
                <w:sz w:val="28"/>
                <w:szCs w:val="28"/>
                <w:lang w:eastAsia="ru-RU"/>
              </w:rPr>
              <w:t>бальнео</w:t>
            </w:r>
            <w:proofErr w:type="spellEnd"/>
            <w:r w:rsidR="00AF2A0F" w:rsidRPr="00F815A3">
              <w:rPr>
                <w:sz w:val="28"/>
                <w:szCs w:val="28"/>
                <w:lang w:eastAsia="ru-RU"/>
              </w:rPr>
              <w:t xml:space="preserve"> - и</w:t>
            </w:r>
            <w:r w:rsidRPr="00F815A3"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F815A3">
              <w:rPr>
                <w:sz w:val="28"/>
                <w:szCs w:val="28"/>
                <w:lang w:eastAsia="ru-RU"/>
              </w:rPr>
              <w:t>грязелечения;</w:t>
            </w:r>
          </w:p>
          <w:p w:rsidR="00AF2A0F" w:rsidRPr="00F815A3" w:rsidRDefault="00F815A3" w:rsidP="00F815A3">
            <w:pPr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F815A3">
              <w:rPr>
                <w:sz w:val="28"/>
                <w:szCs w:val="28"/>
                <w:lang w:eastAsia="ru-RU"/>
              </w:rPr>
              <w:t xml:space="preserve"> </w:t>
            </w:r>
            <w:r w:rsidR="00AF2A0F" w:rsidRPr="00F815A3">
              <w:rPr>
                <w:sz w:val="28"/>
                <w:szCs w:val="28"/>
                <w:lang w:eastAsia="ru-RU"/>
              </w:rPr>
              <w:t>- плавания в бас</w:t>
            </w:r>
            <w:r w:rsidR="007B3D4A" w:rsidRPr="00F815A3">
              <w:rPr>
                <w:sz w:val="28"/>
                <w:szCs w:val="28"/>
                <w:lang w:eastAsia="ru-RU"/>
              </w:rPr>
              <w:t>сейне (круглогодичного действия</w:t>
            </w:r>
            <w:r w:rsidR="00AF2A0F" w:rsidRPr="00F815A3">
              <w:rPr>
                <w:sz w:val="28"/>
                <w:szCs w:val="28"/>
                <w:lang w:eastAsia="ru-RU"/>
              </w:rPr>
              <w:t>);</w:t>
            </w:r>
          </w:p>
          <w:p w:rsidR="00AF2A0F" w:rsidRPr="00F815A3" w:rsidRDefault="00AF2A0F" w:rsidP="00F815A3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F815A3">
              <w:rPr>
                <w:bCs/>
                <w:sz w:val="28"/>
                <w:szCs w:val="28"/>
              </w:rPr>
      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6D692C" w:rsidRPr="00F815A3" w:rsidRDefault="000C4220" w:rsidP="00F815A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F815A3">
              <w:rPr>
                <w:b/>
                <w:i/>
                <w:sz w:val="28"/>
                <w:szCs w:val="28"/>
              </w:rPr>
              <w:t>5</w:t>
            </w:r>
            <w:r w:rsidR="006D692C" w:rsidRPr="00F815A3">
              <w:rPr>
                <w:b/>
                <w:i/>
                <w:sz w:val="28"/>
                <w:szCs w:val="28"/>
              </w:rPr>
              <w:t>.</w:t>
            </w:r>
            <w:r w:rsidR="006D692C" w:rsidRPr="00F815A3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365128" w:rsidRPr="00F815A3" w:rsidRDefault="00F815A3" w:rsidP="00F815A3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 xml:space="preserve"> </w:t>
            </w:r>
            <w:r w:rsidR="00365128" w:rsidRPr="00F815A3">
              <w:rPr>
                <w:sz w:val="28"/>
                <w:szCs w:val="28"/>
              </w:rPr>
              <w:t>Здания и сооружения организации, оказывающей санаторно-курортные услуги, соответствуют требованиям «СП 59.13330.2016. Доступность зданий и сооружений для маломобильных групп населения» (утв. Приказом Минстроя России от 14.11.2016 г. №798/</w:t>
            </w:r>
            <w:proofErr w:type="spellStart"/>
            <w:r w:rsidR="00365128" w:rsidRPr="00F815A3">
              <w:rPr>
                <w:sz w:val="28"/>
                <w:szCs w:val="28"/>
              </w:rPr>
              <w:t>пр</w:t>
            </w:r>
            <w:proofErr w:type="spellEnd"/>
            <w:r w:rsidR="00365128" w:rsidRPr="00F815A3">
              <w:rPr>
                <w:sz w:val="28"/>
                <w:szCs w:val="28"/>
              </w:rPr>
              <w:t xml:space="preserve">): </w:t>
            </w:r>
            <w:proofErr w:type="spellStart"/>
            <w:r w:rsidR="00365128" w:rsidRPr="00F815A3">
              <w:rPr>
                <w:sz w:val="28"/>
                <w:szCs w:val="28"/>
              </w:rPr>
              <w:t>безбарьерная</w:t>
            </w:r>
            <w:proofErr w:type="spellEnd"/>
            <w:r w:rsidR="00365128" w:rsidRPr="00F815A3">
              <w:rPr>
                <w:sz w:val="28"/>
                <w:szCs w:val="28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7900C3" w:rsidRPr="00F815A3" w:rsidRDefault="007900C3" w:rsidP="00F815A3">
            <w:pPr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F815A3" w:rsidRDefault="007900C3" w:rsidP="00F815A3">
            <w:pPr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7900C3" w:rsidRPr="00F815A3" w:rsidRDefault="007900C3" w:rsidP="00F815A3">
            <w:pPr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bCs/>
                <w:sz w:val="28"/>
                <w:szCs w:val="28"/>
              </w:rPr>
              <w:lastRenderedPageBreak/>
              <w:t>- системами холодного и горячего водоснабжения;</w:t>
            </w:r>
          </w:p>
          <w:p w:rsidR="007900C3" w:rsidRPr="00F815A3" w:rsidRDefault="007900C3" w:rsidP="00F815A3">
            <w:pPr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900C3" w:rsidRPr="00F815A3" w:rsidRDefault="007900C3" w:rsidP="00F815A3">
            <w:pPr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F815A3" w:rsidRDefault="00D82BC3" w:rsidP="00F815A3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bCs/>
                <w:sz w:val="28"/>
                <w:szCs w:val="28"/>
              </w:rPr>
              <w:t xml:space="preserve">В соответствии требованиями «ГОСТ Р 52877-2007. 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 w:rsidRPr="00F815A3"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 w:rsidRPr="00F815A3"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      </w:r>
            <w:r w:rsidRPr="00F815A3">
              <w:rPr>
                <w:sz w:val="28"/>
                <w:szCs w:val="28"/>
              </w:rPr>
              <w:t xml:space="preserve"> </w:t>
            </w:r>
          </w:p>
          <w:p w:rsidR="007900C3" w:rsidRPr="00F815A3" w:rsidRDefault="007900C3" w:rsidP="00F815A3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F815A3"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1177A4" w:rsidRPr="00F815A3" w:rsidRDefault="00F815A3" w:rsidP="00F815A3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 xml:space="preserve"> </w:t>
            </w:r>
            <w:r w:rsidR="001177A4" w:rsidRPr="00F815A3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D936CD" w:rsidRPr="00F815A3" w:rsidRDefault="00D936CD" w:rsidP="00F815A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815A3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D936CD" w:rsidRPr="00F815A3" w:rsidRDefault="00D936CD" w:rsidP="00F815A3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 xml:space="preserve"> </w:t>
            </w:r>
            <w:r w:rsidR="000C4220" w:rsidRPr="00F815A3">
              <w:rPr>
                <w:b/>
                <w:i/>
                <w:sz w:val="28"/>
                <w:szCs w:val="28"/>
              </w:rPr>
              <w:t>6</w:t>
            </w:r>
            <w:r w:rsidRPr="00F815A3">
              <w:rPr>
                <w:b/>
                <w:sz w:val="28"/>
                <w:szCs w:val="28"/>
              </w:rPr>
              <w:t>.</w:t>
            </w:r>
            <w:r w:rsidR="00F815A3" w:rsidRPr="00F815A3">
              <w:rPr>
                <w:b/>
                <w:sz w:val="28"/>
                <w:szCs w:val="28"/>
              </w:rPr>
              <w:t xml:space="preserve"> </w:t>
            </w:r>
            <w:r w:rsidRPr="00F815A3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D936CD" w:rsidRPr="00F815A3" w:rsidRDefault="00D936CD" w:rsidP="00F815A3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>При работе с</w:t>
            </w:r>
            <w:r w:rsidR="00F815A3" w:rsidRPr="00F815A3">
              <w:rPr>
                <w:sz w:val="28"/>
                <w:szCs w:val="28"/>
              </w:rPr>
              <w:t xml:space="preserve"> персональными данными граждан </w:t>
            </w:r>
            <w:r w:rsidRPr="00F815A3">
              <w:rPr>
                <w:sz w:val="28"/>
                <w:szCs w:val="28"/>
              </w:rPr>
              <w:t xml:space="preserve">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6D692C" w:rsidRPr="00F815A3" w:rsidRDefault="006D692C" w:rsidP="00390CBA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815A3"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      </w:r>
            <w:r w:rsidR="00D936CD" w:rsidRPr="00F815A3">
              <w:rPr>
                <w:sz w:val="28"/>
                <w:szCs w:val="28"/>
              </w:rPr>
              <w:t>» и</w:t>
            </w:r>
            <w:r w:rsidRPr="00F815A3">
              <w:rPr>
                <w:sz w:val="28"/>
                <w:szCs w:val="28"/>
              </w:rPr>
              <w:t xml:space="preserve"> доведена до граждан льготных категорий доступным и наглядным способом.</w:t>
            </w:r>
          </w:p>
        </w:tc>
      </w:tr>
    </w:tbl>
    <w:p w:rsidR="00121F17" w:rsidRPr="00F815A3" w:rsidRDefault="00121F17" w:rsidP="00F815A3">
      <w:pPr>
        <w:widowControl w:val="0"/>
        <w:ind w:firstLine="709"/>
        <w:rPr>
          <w:b/>
          <w:bCs/>
          <w:sz w:val="27"/>
          <w:szCs w:val="27"/>
        </w:rPr>
      </w:pPr>
    </w:p>
    <w:sectPr w:rsidR="00121F17" w:rsidRPr="00F815A3" w:rsidSect="008726F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42" w:rsidRDefault="00535942">
      <w:r>
        <w:separator/>
      </w:r>
    </w:p>
  </w:endnote>
  <w:endnote w:type="continuationSeparator" w:id="0">
    <w:p w:rsidR="00535942" w:rsidRDefault="0053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42" w:rsidRDefault="00535942">
      <w:r>
        <w:separator/>
      </w:r>
    </w:p>
  </w:footnote>
  <w:footnote w:type="continuationSeparator" w:id="0">
    <w:p w:rsidR="00535942" w:rsidRDefault="0053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417CF"/>
    <w:rsid w:val="000520DC"/>
    <w:rsid w:val="00070CBE"/>
    <w:rsid w:val="00093029"/>
    <w:rsid w:val="000B4EC6"/>
    <w:rsid w:val="000B6A6F"/>
    <w:rsid w:val="000C4220"/>
    <w:rsid w:val="000D4059"/>
    <w:rsid w:val="0010539D"/>
    <w:rsid w:val="001177A4"/>
    <w:rsid w:val="00121F17"/>
    <w:rsid w:val="00127C4E"/>
    <w:rsid w:val="00146008"/>
    <w:rsid w:val="00154109"/>
    <w:rsid w:val="00161B22"/>
    <w:rsid w:val="00163031"/>
    <w:rsid w:val="001956F9"/>
    <w:rsid w:val="00197FAA"/>
    <w:rsid w:val="001A12A9"/>
    <w:rsid w:val="001D2684"/>
    <w:rsid w:val="001D36F6"/>
    <w:rsid w:val="001E4F88"/>
    <w:rsid w:val="001F31D0"/>
    <w:rsid w:val="001F38E6"/>
    <w:rsid w:val="00205EEC"/>
    <w:rsid w:val="002073BA"/>
    <w:rsid w:val="00243484"/>
    <w:rsid w:val="0026452A"/>
    <w:rsid w:val="002755F4"/>
    <w:rsid w:val="00283B29"/>
    <w:rsid w:val="002903E5"/>
    <w:rsid w:val="002B49E6"/>
    <w:rsid w:val="002D2064"/>
    <w:rsid w:val="002F77B6"/>
    <w:rsid w:val="00330299"/>
    <w:rsid w:val="0034446E"/>
    <w:rsid w:val="00350DE4"/>
    <w:rsid w:val="00365128"/>
    <w:rsid w:val="00390CBA"/>
    <w:rsid w:val="00392997"/>
    <w:rsid w:val="003A5FDE"/>
    <w:rsid w:val="003B5A06"/>
    <w:rsid w:val="003D1EA2"/>
    <w:rsid w:val="003E392A"/>
    <w:rsid w:val="00402714"/>
    <w:rsid w:val="0040773A"/>
    <w:rsid w:val="00423E44"/>
    <w:rsid w:val="00424409"/>
    <w:rsid w:val="004673A6"/>
    <w:rsid w:val="0047117F"/>
    <w:rsid w:val="00476D2F"/>
    <w:rsid w:val="00481225"/>
    <w:rsid w:val="004A6E54"/>
    <w:rsid w:val="004F351E"/>
    <w:rsid w:val="00502EED"/>
    <w:rsid w:val="0050537F"/>
    <w:rsid w:val="005342EE"/>
    <w:rsid w:val="00535942"/>
    <w:rsid w:val="00535B5E"/>
    <w:rsid w:val="00537DC4"/>
    <w:rsid w:val="00541B25"/>
    <w:rsid w:val="005504AA"/>
    <w:rsid w:val="0056649D"/>
    <w:rsid w:val="005B0BCD"/>
    <w:rsid w:val="005B444C"/>
    <w:rsid w:val="005B720C"/>
    <w:rsid w:val="005C5079"/>
    <w:rsid w:val="005C7F4F"/>
    <w:rsid w:val="006000F1"/>
    <w:rsid w:val="00687915"/>
    <w:rsid w:val="006A6438"/>
    <w:rsid w:val="006C2985"/>
    <w:rsid w:val="006C7768"/>
    <w:rsid w:val="006D21A4"/>
    <w:rsid w:val="006D692C"/>
    <w:rsid w:val="00720F20"/>
    <w:rsid w:val="00734C32"/>
    <w:rsid w:val="00744F39"/>
    <w:rsid w:val="00773220"/>
    <w:rsid w:val="00780C50"/>
    <w:rsid w:val="00786672"/>
    <w:rsid w:val="007900C3"/>
    <w:rsid w:val="00794554"/>
    <w:rsid w:val="007B3D4A"/>
    <w:rsid w:val="007B589B"/>
    <w:rsid w:val="007B7F1B"/>
    <w:rsid w:val="007C7720"/>
    <w:rsid w:val="008130F2"/>
    <w:rsid w:val="00855224"/>
    <w:rsid w:val="008726F0"/>
    <w:rsid w:val="00893F98"/>
    <w:rsid w:val="008E0D35"/>
    <w:rsid w:val="008E7D0B"/>
    <w:rsid w:val="00903B5E"/>
    <w:rsid w:val="009047DD"/>
    <w:rsid w:val="00947209"/>
    <w:rsid w:val="009C4707"/>
    <w:rsid w:val="009E266E"/>
    <w:rsid w:val="009E45B7"/>
    <w:rsid w:val="009F10A6"/>
    <w:rsid w:val="00A00111"/>
    <w:rsid w:val="00A55BAA"/>
    <w:rsid w:val="00A61800"/>
    <w:rsid w:val="00A67F5A"/>
    <w:rsid w:val="00A7059A"/>
    <w:rsid w:val="00A7386A"/>
    <w:rsid w:val="00A73A97"/>
    <w:rsid w:val="00A80677"/>
    <w:rsid w:val="00AA7EAD"/>
    <w:rsid w:val="00AB3906"/>
    <w:rsid w:val="00AB4752"/>
    <w:rsid w:val="00AC018A"/>
    <w:rsid w:val="00AC2A36"/>
    <w:rsid w:val="00AD4234"/>
    <w:rsid w:val="00AF2A0F"/>
    <w:rsid w:val="00AF3625"/>
    <w:rsid w:val="00B06027"/>
    <w:rsid w:val="00B07BCF"/>
    <w:rsid w:val="00B346EE"/>
    <w:rsid w:val="00B447FF"/>
    <w:rsid w:val="00B4502D"/>
    <w:rsid w:val="00B56996"/>
    <w:rsid w:val="00B7035F"/>
    <w:rsid w:val="00B8230B"/>
    <w:rsid w:val="00B83888"/>
    <w:rsid w:val="00BD42EF"/>
    <w:rsid w:val="00BE50A4"/>
    <w:rsid w:val="00C003C7"/>
    <w:rsid w:val="00C433B6"/>
    <w:rsid w:val="00C760A3"/>
    <w:rsid w:val="00C86F1F"/>
    <w:rsid w:val="00CC42D4"/>
    <w:rsid w:val="00D42A39"/>
    <w:rsid w:val="00D44E4F"/>
    <w:rsid w:val="00D61F52"/>
    <w:rsid w:val="00D82BC3"/>
    <w:rsid w:val="00D936CD"/>
    <w:rsid w:val="00DC59B9"/>
    <w:rsid w:val="00DC5AB3"/>
    <w:rsid w:val="00E20539"/>
    <w:rsid w:val="00E4306F"/>
    <w:rsid w:val="00E5702D"/>
    <w:rsid w:val="00E57C41"/>
    <w:rsid w:val="00E64EFB"/>
    <w:rsid w:val="00E759CC"/>
    <w:rsid w:val="00E82856"/>
    <w:rsid w:val="00EA5093"/>
    <w:rsid w:val="00EE1F06"/>
    <w:rsid w:val="00F33B75"/>
    <w:rsid w:val="00F40D86"/>
    <w:rsid w:val="00F56726"/>
    <w:rsid w:val="00F70F9D"/>
    <w:rsid w:val="00F815A3"/>
    <w:rsid w:val="00F8347C"/>
    <w:rsid w:val="00F87D3C"/>
    <w:rsid w:val="00FA46BA"/>
    <w:rsid w:val="00FD120D"/>
    <w:rsid w:val="00FE795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86E1996-8711-4546-8E36-199A03FD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3</cp:revision>
  <cp:lastPrinted>2020-11-26T07:28:00Z</cp:lastPrinted>
  <dcterms:created xsi:type="dcterms:W3CDTF">2020-11-30T11:12:00Z</dcterms:created>
  <dcterms:modified xsi:type="dcterms:W3CDTF">2020-11-30T11:23:00Z</dcterms:modified>
</cp:coreProperties>
</file>