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86"/>
        <w:gridCol w:w="1418"/>
        <w:gridCol w:w="1843"/>
        <w:gridCol w:w="2471"/>
        <w:gridCol w:w="3958"/>
        <w:gridCol w:w="1559"/>
        <w:gridCol w:w="1559"/>
      </w:tblGrid>
      <w:tr w:rsidR="00001374" w:rsidRPr="00B156F3" w:rsidTr="001B1CAE">
        <w:trPr>
          <w:trHeight w:val="23"/>
        </w:trPr>
        <w:tc>
          <w:tcPr>
            <w:tcW w:w="13603" w:type="dxa"/>
            <w:gridSpan w:val="7"/>
            <w:tcBorders>
              <w:top w:val="nil"/>
              <w:left w:val="nil"/>
              <w:right w:val="nil"/>
            </w:tcBorders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r w:rsidRPr="00AE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поставку технических средств реабилитации – подгузников для об</w:t>
            </w:r>
            <w:r w:rsidR="000F33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еспечения детей-инвалидов в 2021</w:t>
            </w:r>
            <w:r w:rsidRPr="00AE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1374" w:rsidRPr="00B156F3" w:rsidTr="001B1CAE">
        <w:trPr>
          <w:trHeight w:val="23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01374" w:rsidRPr="00B156F3" w:rsidTr="001B1CAE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58" w:type="dxa"/>
            <w:vMerge w:val="restart"/>
          </w:tcPr>
          <w:p w:rsidR="00001374" w:rsidRPr="00B156F3" w:rsidRDefault="00001374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</w:t>
            </w:r>
            <w:r w:rsidR="007339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(максимальная)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ена единицы Товара, руб.</w:t>
            </w:r>
          </w:p>
        </w:tc>
        <w:tc>
          <w:tcPr>
            <w:tcW w:w="1559" w:type="dxa"/>
            <w:vMerge w:val="restart"/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</w:tr>
      <w:tr w:rsidR="00001374" w:rsidRPr="00B156F3" w:rsidTr="001B1CAE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3958" w:type="dxa"/>
            <w:vMerge/>
          </w:tcPr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1374" w:rsidRPr="00B156F3" w:rsidTr="001B1CAE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98">
              <w:rPr>
                <w:rFonts w:ascii="Times New Roman" w:hAnsi="Times New Roman" w:cs="Times New Roman"/>
                <w:bCs/>
                <w:sz w:val="18"/>
                <w:szCs w:val="18"/>
              </w:rPr>
              <w:t>Подгузники для детей весом до 5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374" w:rsidRPr="00001374" w:rsidRDefault="00001374" w:rsidP="00A331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374">
              <w:rPr>
                <w:rFonts w:ascii="Times New Roman" w:hAnsi="Times New Roman"/>
                <w:sz w:val="20"/>
                <w:szCs w:val="20"/>
              </w:rPr>
              <w:t>Поставляются для детей-инвалидов в том числе для детей весом до 5 кг. включительно.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F336B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F336B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001374" w:rsidRPr="00B156F3" w:rsidTr="001B1CA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794578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74" w:rsidRPr="009677E2" w:rsidRDefault="00001374" w:rsidP="00A331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74" w:rsidRPr="00B156F3" w:rsidTr="001B1CAE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A3319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A3319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374" w:rsidRDefault="00001374" w:rsidP="00A33191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677E2">
              <w:rPr>
                <w:rFonts w:ascii="Times New Roman" w:hAnsi="Times New Roman"/>
                <w:szCs w:val="24"/>
              </w:rPr>
              <w:t>Поставляются для детей-инвалидов в том числе для детей весом 9 кг. включительно.</w:t>
            </w:r>
          </w:p>
          <w:p w:rsidR="00001374" w:rsidRPr="009677E2" w:rsidRDefault="00001374" w:rsidP="00A33191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F336B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0F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F336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001374" w:rsidRPr="00B156F3" w:rsidTr="001B1CAE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A331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9677E2" w:rsidRDefault="00001374" w:rsidP="00001374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20"/>
                <w:szCs w:val="20"/>
              </w:rPr>
              <w:t>Подгузники для детей</w:t>
            </w:r>
            <w:r w:rsidRPr="009677E2">
              <w:rPr>
                <w:rFonts w:ascii="Times New Roman" w:hAnsi="Times New Roman" w:cs="Times New Roman"/>
                <w:sz w:val="20"/>
                <w:szCs w:val="20"/>
              </w:rPr>
              <w:t xml:space="preserve"> весом до 20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374" w:rsidRPr="009677E2" w:rsidRDefault="00001374" w:rsidP="00A33191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001374">
              <w:rPr>
                <w:rFonts w:ascii="Times New Roman" w:hAnsi="Times New Roman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20 кг. включительно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F336B" w:rsidP="0073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  <w:r w:rsidR="007339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Default="000F336B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79 200</w:t>
            </w:r>
          </w:p>
        </w:tc>
      </w:tr>
      <w:tr w:rsidR="00001374" w:rsidRPr="00B156F3" w:rsidTr="001B1CAE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Default="00001374" w:rsidP="00A331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1F5898" w:rsidRDefault="00001374" w:rsidP="00A3319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Подгузники </w:t>
            </w:r>
            <w:r w:rsidRPr="009677E2">
              <w:rPr>
                <w:rFonts w:ascii="Times New Roman" w:hAnsi="Times New Roman" w:cs="Times New Roman"/>
                <w:sz w:val="18"/>
                <w:szCs w:val="18"/>
              </w:rPr>
              <w:t>для детей весом свыше 20 кг.</w:t>
            </w:r>
          </w:p>
          <w:p w:rsidR="00001374" w:rsidRPr="009677E2" w:rsidRDefault="00001374" w:rsidP="00A331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794578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8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детские, 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1374" w:rsidRPr="009677E2" w:rsidRDefault="00001374" w:rsidP="00001374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677E2">
              <w:rPr>
                <w:rFonts w:ascii="Times New Roman" w:hAnsi="Times New Roman"/>
                <w:szCs w:val="24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30 кг. включительно</w:t>
            </w:r>
            <w:r w:rsidRPr="001F589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F336B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F336B" w:rsidP="0073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39 600</w:t>
            </w:r>
          </w:p>
        </w:tc>
      </w:tr>
      <w:tr w:rsidR="00001374" w:rsidRPr="00B156F3" w:rsidTr="001B1CAE">
        <w:trPr>
          <w:trHeight w:val="23"/>
        </w:trPr>
        <w:tc>
          <w:tcPr>
            <w:tcW w:w="1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374" w:rsidRDefault="00001374" w:rsidP="007339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(максимал</w:t>
            </w:r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ьная) цена контракта – 1 40</w:t>
            </w:r>
            <w:r w:rsidR="00733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339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019</w:t>
            </w:r>
            <w:bookmarkStart w:id="0" w:name="_GoBack"/>
            <w:bookmarkEnd w:id="0"/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123 150</w:t>
            </w:r>
            <w:r w:rsidR="001B1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</w:t>
            </w:r>
          </w:p>
        </w:tc>
      </w:tr>
      <w:tr w:rsidR="001B1CAE" w:rsidRPr="00B156F3" w:rsidTr="001B1CAE">
        <w:trPr>
          <w:trHeight w:val="2653"/>
        </w:trPr>
        <w:tc>
          <w:tcPr>
            <w:tcW w:w="15162" w:type="dxa"/>
            <w:gridSpan w:val="8"/>
          </w:tcPr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Технические средства реабилитации – подгузники для обеспечения детей-инвалидов предназначены для использования их в медицинских целях.</w:t>
            </w:r>
          </w:p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33191">
              <w:rPr>
                <w:rFonts w:ascii="Times New Roman" w:eastAsia="Times New Roman" w:hAnsi="Times New Roman" w:cs="Times New Roman"/>
                <w:lang w:eastAsia="ar-SA"/>
              </w:rPr>
              <w:t>Применение подгузников в медицинских целях обусловлено наличием у детей-инвалидов медицинских показаний, установленных федеральными учреждениями медико-социальной экспертизы, и направлено на оказание медицинской реабилитации заболеваний у детей-инвалидов с нарушениями функций выделения.</w:t>
            </w:r>
          </w:p>
          <w:p w:rsidR="001B1CAE" w:rsidRPr="00A33191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59E1">
              <w:rPr>
                <w:rFonts w:ascii="Times New Roman" w:eastAsia="Times New Roman" w:hAnsi="Times New Roman" w:cs="Times New Roman"/>
                <w:lang w:eastAsia="ar-SA"/>
              </w:rPr>
              <w:t>Подгузники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1CAE" w:rsidRPr="009677E2" w:rsidRDefault="001B1CAE" w:rsidP="00A3319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>на  ГОСТ</w:t>
            </w:r>
            <w:proofErr w:type="gramEnd"/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 – </w:t>
            </w:r>
            <w:r w:rsidRPr="009677E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u w:val="single"/>
                <w:lang w:eastAsia="ru-RU"/>
              </w:rPr>
              <w:t>НЕ ИЗМЕНЯЮТСЯ</w:t>
            </w:r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Pr="00967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ГОСТ Р 52557-2011</w:t>
            </w: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 xml:space="preserve"> «Подгузники детские бумажные. Общие технические условия.» к подгузникам предъявляются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следующей части («ссылка»)</w:t>
            </w: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«4. Классификация.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В зависимости от возраста детей изготовляют подгузники, указанные в таблице 1.</w:t>
            </w: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  <w:tbl>
            <w:tblPr>
              <w:tblW w:w="1354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69"/>
              <w:gridCol w:w="5670"/>
              <w:gridCol w:w="3402"/>
            </w:tblGrid>
            <w:tr w:rsidR="001B1CAE" w:rsidRPr="009677E2" w:rsidTr="009677E2"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ind w:firstLine="228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возрастной группы подгузников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массы ребенка (рекомендуемый), кг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Условное обозначение возрастной группы подгузников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новорожденных (до 28 дней)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"Нью </w:t>
                  </w:r>
                  <w:proofErr w:type="spellStart"/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беби</w:t>
                  </w:r>
                  <w:proofErr w:type="spellEnd"/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детей до одного года, ясельного, дошкольного и школьного возраста: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малых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6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"Мини"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средних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9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"Миди"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больших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20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"Макси", "Макси+"</w:t>
                  </w:r>
                </w:p>
              </w:tc>
            </w:tr>
            <w:tr w:rsidR="001B1CAE" w:rsidRPr="009677E2" w:rsidTr="009677E2">
              <w:trPr>
                <w:trHeight w:val="23"/>
              </w:trPr>
              <w:tc>
                <w:tcPr>
                  <w:tcW w:w="4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сверхбольших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Св. 20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"Юниор"</w:t>
                  </w:r>
                </w:p>
              </w:tc>
            </w:tr>
            <w:tr w:rsidR="001B1CAE" w:rsidRPr="009677E2" w:rsidTr="009677E2">
              <w:tc>
                <w:tcPr>
                  <w:tcW w:w="13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733958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Примечание. Условные обозначения возрастной группы подгузников, указанные в таблице, соответствуют условным обозначениям, принятым в международной практике. Для групп подгузников в условные обозначения могут быть включены номера подгузников в соответствии с национальной и/или международной практикой.</w:t>
                  </w:r>
                </w:p>
              </w:tc>
            </w:tr>
          </w:tbl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 Технические требования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5.1.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5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ГОСТ 15.009</w:t>
              </w:r>
            </w:hyperlink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5.2. Требования к конструкции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Конструкция подгузников включает (начиная со слоя, контактирующего с кожей ребенка):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распределительный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абсорбирующий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защитный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нижний покровный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боковые дугообразные оборки с двух сторон подгузника, стянутые резинками;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При отсутствии нижнего покровного слоя его функции выполняет защитный слой.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могут иметь дополнительные слои помимо вышеперечисленных, выполняющие определенные функции.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5.3. Техническое исполнение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изготовляют в виде раскроя трусов с застежками - "липучками" или в виде готовых трусов.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Допускаются другие виды (варианты) технического исполнения подгузников.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5.4. Декоративное исполнение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 Требования к внешнему виду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5.5.1.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5.5.2.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 Маркировка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5.12.1. 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5.12.2. Маркировка подгузников установлена в техническом регламенте [</w:t>
            </w:r>
            <w:hyperlink r:id="rId6" w:history="1">
              <w:r w:rsidRPr="009677E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1</w:t>
              </w:r>
            </w:hyperlink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hyperlink r:id="rId7" w:history="1">
              <w:r w:rsidRPr="009677E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статья 9</w:t>
              </w:r>
            </w:hyperlink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].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также должна содержать следующую информацию о подгузниках: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условное обозначение возрастной группы подгузника, размеры, предельно допустимая масса ребенка, номер подгузника (при необходимости);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вид (вариант) технического исполнения подгузника;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артикула (при наличии);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количество подгузников в упаковке;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дата (месяц, год) изготовления;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штриховой код изделия (при наличии);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срок годности, устанавливаемый изготовителем;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указания по утилизации подгузника: слова "Не бросать в канализацию" и (или) рисунок, понятно отображающий эти указания.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например</w:t>
            </w:r>
            <w:proofErr w:type="gramEnd"/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дату изготовления (месяц, год) и срок годности дополнительно проставлять на фронтальной ленте.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перечисленную информацию наносить непосредственно на упаковку, если она будет являться исчерпывающей.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 Упаковка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1"/>
            <w:bookmarkStart w:id="2" w:name="Par2"/>
            <w:bookmarkEnd w:id="1"/>
            <w:bookmarkEnd w:id="2"/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5.13.2.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5.13.3. Не допускается механическое повреждение упаковки, открывающее доступ к поверхности подгузника.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5.13.6. В один ящик, кипу упаковывают подгузники одной возрастной группы, конструкции, линейных размеров, технического и декоративного исполнений, с одной датой изготовления (месяц, год).»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</w:t>
            </w:r>
            <w:hyperlink r:id="rId8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пунктом 15.1</w:t>
              </w:r>
            </w:hyperlink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9677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Приказом Министерства Труда и социальной защиты 13.02.2018 г. N 86н утверждена </w:t>
            </w:r>
            <w:hyperlink w:anchor="P38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классификаци</w:t>
              </w:r>
            </w:hyperlink>
            <w:r w:rsidRPr="009677E2">
              <w:rPr>
                <w:rFonts w:ascii="Times New Roman" w:eastAsia="Times New Roman" w:hAnsi="Times New Roman" w:cs="Times New Roman"/>
                <w:color w:val="0000FF"/>
                <w:lang w:eastAsia="ar-SA"/>
              </w:rPr>
              <w:t>я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 В соответствии с данной классификацией и разделом 4 </w:t>
            </w:r>
            <w:r w:rsidRPr="00967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ГОСТ Р 52557-2011 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предметом закупки являются подгузники: 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- для детей весом до 20 кг. 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(значения показателей не изменяются)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>- для детей весом свыше 20 кг.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>- для детей весом до 9 кг.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1C7319">
              <w:rPr>
                <w:rFonts w:ascii="Times New Roman" w:eastAsia="Times New Roman" w:hAnsi="Times New Roman" w:cs="Times New Roman"/>
                <w:lang w:eastAsia="ar-SA"/>
              </w:rPr>
              <w:t>- для детей весом до 5 кг.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C7319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1C7319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значения показателей не изменяются)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1DD6">
              <w:rPr>
                <w:rFonts w:ascii="Times New Roman" w:eastAsia="Calibri" w:hAnsi="Times New Roman" w:cs="Times New Roman"/>
              </w:rPr>
              <w:t xml:space="preserve">  Подтверждением качества товара является: 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р</w:t>
            </w:r>
            <w:r w:rsidRPr="00C41DD6">
              <w:rPr>
                <w:rFonts w:ascii="Times New Roman" w:eastAsia="Calibri" w:hAnsi="Times New Roman" w:cs="Times New Roman"/>
              </w:rPr>
              <w:t>егистрационное удостоверение Федеральной службы по надзору в сфере здравоохранения (Росздравнадзор), выдаваемое в установленном порядке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</w:t>
            </w:r>
            <w:r w:rsidRPr="004E248F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екларация о соответствии</w:t>
            </w:r>
            <w:r w:rsidRPr="00C41DD6">
              <w:rPr>
                <w:rFonts w:ascii="Times New Roman" w:eastAsia="Calibri" w:hAnsi="Times New Roman" w:cs="Times New Roman"/>
              </w:rPr>
              <w:t>, подтверждающая безопасность Товара для здоровья человека</w:t>
            </w:r>
            <w:r>
              <w:rPr>
                <w:rFonts w:ascii="Times New Roman" w:eastAsia="Calibri" w:hAnsi="Times New Roman" w:cs="Times New Roman"/>
              </w:rPr>
              <w:t xml:space="preserve"> (при наличии);</w:t>
            </w:r>
            <w:r w:rsidRPr="00C41D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1CAE" w:rsidRPr="00C41DD6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с</w:t>
            </w:r>
            <w:r w:rsidRPr="00C41DD6">
              <w:rPr>
                <w:rFonts w:ascii="Times New Roman" w:eastAsia="Calibri" w:hAnsi="Times New Roman" w:cs="Times New Roman"/>
              </w:rPr>
              <w:t xml:space="preserve">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</w:t>
            </w:r>
            <w:r w:rsidRPr="001C7319">
              <w:rPr>
                <w:rFonts w:ascii="Times New Roman" w:eastAsia="Calibri" w:hAnsi="Times New Roman" w:cs="Times New Roman"/>
              </w:rPr>
              <w:t>порядке (при наличии).</w:t>
            </w:r>
          </w:p>
          <w:p w:rsidR="001B1CAE" w:rsidRPr="00DF47F7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 xml:space="preserve">Срок поставки Товара: с даты получения от Заказчика </w:t>
            </w:r>
            <w:r w:rsidR="000F336B">
              <w:rPr>
                <w:rFonts w:ascii="Times New Roman" w:eastAsia="Calibri" w:hAnsi="Times New Roman" w:cs="Times New Roman"/>
                <w:color w:val="FF0000"/>
              </w:rPr>
              <w:t>реестра Получателей Товара до 20.07.2021</w:t>
            </w:r>
            <w:r w:rsidRPr="00DF47F7">
              <w:rPr>
                <w:rFonts w:ascii="Times New Roman" w:eastAsia="Calibri" w:hAnsi="Times New Roman" w:cs="Times New Roman"/>
                <w:color w:val="FF0000"/>
              </w:rPr>
              <w:t xml:space="preserve"> года.</w:t>
            </w:r>
          </w:p>
          <w:p w:rsidR="001B1CAE" w:rsidRPr="00DF47F7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1B1CAE" w:rsidRPr="00B156F3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лидов в Российской Федерации»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 учетом медицинских показаний инвалидов в соответствии с Приказом Минтруда РФ № 888н от 28.12.2017 г. </w:t>
            </w:r>
            <w:r w:rsidRPr="00AE0EC8">
              <w:t>«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Об утверждении перечня показаний и противопоказаний для обеспечения инвалидов техническими средствами реабилитации»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и определяется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B1CAE" w:rsidRPr="00B156F3" w:rsidRDefault="001B1CAE" w:rsidP="00A331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B156F3" w:rsidRDefault="00F7719F" w:rsidP="00D7311C">
      <w:pPr>
        <w:rPr>
          <w:rFonts w:ascii="Times New Roman" w:hAnsi="Times New Roman" w:cs="Times New Roman"/>
          <w:color w:val="FF0000"/>
        </w:rPr>
      </w:pPr>
    </w:p>
    <w:sectPr w:rsidR="00F7719F" w:rsidRPr="00B156F3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1374"/>
    <w:rsid w:val="000F336B"/>
    <w:rsid w:val="001627DE"/>
    <w:rsid w:val="001B1CAE"/>
    <w:rsid w:val="001C7319"/>
    <w:rsid w:val="001F5898"/>
    <w:rsid w:val="0024204D"/>
    <w:rsid w:val="002803A8"/>
    <w:rsid w:val="003549BB"/>
    <w:rsid w:val="003936E4"/>
    <w:rsid w:val="003A6E37"/>
    <w:rsid w:val="004B5948"/>
    <w:rsid w:val="004E248F"/>
    <w:rsid w:val="005772B3"/>
    <w:rsid w:val="005E59E1"/>
    <w:rsid w:val="006249E1"/>
    <w:rsid w:val="00717E36"/>
    <w:rsid w:val="00733958"/>
    <w:rsid w:val="00770176"/>
    <w:rsid w:val="007A4A65"/>
    <w:rsid w:val="00831A6E"/>
    <w:rsid w:val="00843C7F"/>
    <w:rsid w:val="009677E2"/>
    <w:rsid w:val="00A33191"/>
    <w:rsid w:val="00A60000"/>
    <w:rsid w:val="00AE0EC8"/>
    <w:rsid w:val="00B156F3"/>
    <w:rsid w:val="00B30750"/>
    <w:rsid w:val="00B471F3"/>
    <w:rsid w:val="00C04BEF"/>
    <w:rsid w:val="00C41DD6"/>
    <w:rsid w:val="00CB54A1"/>
    <w:rsid w:val="00D045BB"/>
    <w:rsid w:val="00D2787C"/>
    <w:rsid w:val="00D46E78"/>
    <w:rsid w:val="00D7311C"/>
    <w:rsid w:val="00DC70C8"/>
    <w:rsid w:val="00DF47F7"/>
    <w:rsid w:val="00E038BF"/>
    <w:rsid w:val="00F4143B"/>
    <w:rsid w:val="00F7719F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A7BE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9677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77E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DBCD51EE84E810E6FF01994CE42D760BC0C2E927E68B42EA0578B0DFA966AA684660F6E19786cBB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BDBCD51EE84E810E6FC14804CE42D740FCCC2E778B18913BF0B7DB88FE176E42D4B61F2E3c9BDM" TargetMode="External"/><Relationship Id="rId5" Type="http://schemas.openxmlformats.org/officeDocument/2006/relationships/hyperlink" Target="consultantplus://offline/ref=7342ACF4A35DD9A2A64A02395993D603DDF357A503BE6C3DE0C3C8E9I22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FD73-CD31-4440-8CFE-6C428DAE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Мухамедшина Ризида Хазигараевна</cp:lastModifiedBy>
  <cp:revision>12</cp:revision>
  <cp:lastPrinted>2020-11-11T16:09:00Z</cp:lastPrinted>
  <dcterms:created xsi:type="dcterms:W3CDTF">2020-04-08T10:00:00Z</dcterms:created>
  <dcterms:modified xsi:type="dcterms:W3CDTF">2020-11-11T16:11:00Z</dcterms:modified>
</cp:coreProperties>
</file>