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p>
    <w:p w:rsidR="005C1F12" w:rsidRPr="00467FD0" w:rsidRDefault="005C1F12" w:rsidP="005C1F12">
      <w:pPr>
        <w:tabs>
          <w:tab w:val="left" w:pos="2640"/>
        </w:tabs>
        <w:spacing w:after="0" w:line="240" w:lineRule="auto"/>
        <w:jc w:val="center"/>
        <w:rPr>
          <w:rFonts w:ascii="Times New Roman" w:eastAsia="Times New Roman" w:hAnsi="Times New Roman" w:cs="Times New Roman"/>
          <w:sz w:val="18"/>
          <w:szCs w:val="18"/>
          <w:lang w:eastAsia="ru-RU"/>
        </w:rPr>
      </w:pPr>
      <w:r w:rsidRPr="005C1F12">
        <w:rPr>
          <w:rFonts w:ascii="Times New Roman" w:eastAsia="Times New Roman" w:hAnsi="Times New Roman" w:cs="Times New Roman"/>
          <w:sz w:val="20"/>
          <w:szCs w:val="20"/>
          <w:lang w:eastAsia="ru-RU"/>
        </w:rPr>
        <w:t xml:space="preserve">                                                                                                                                                       </w:t>
      </w:r>
      <w:r w:rsidRPr="00467FD0">
        <w:rPr>
          <w:rFonts w:ascii="Times New Roman" w:eastAsia="Times New Roman" w:hAnsi="Times New Roman" w:cs="Times New Roman"/>
          <w:sz w:val="18"/>
          <w:szCs w:val="18"/>
          <w:lang w:eastAsia="ru-RU"/>
        </w:rPr>
        <w:t xml:space="preserve">Приложение № 3 </w:t>
      </w:r>
    </w:p>
    <w:p w:rsidR="00AA14D5" w:rsidRPr="00467FD0" w:rsidRDefault="005C1F12" w:rsidP="001370AF">
      <w:pPr>
        <w:spacing w:after="0" w:line="240" w:lineRule="auto"/>
        <w:ind w:firstLine="360"/>
        <w:jc w:val="center"/>
        <w:rPr>
          <w:rFonts w:ascii="Times New Roman" w:hAnsi="Times New Roman" w:cs="Times New Roman"/>
          <w:b/>
          <w:sz w:val="18"/>
          <w:szCs w:val="18"/>
        </w:rPr>
      </w:pPr>
      <w:r w:rsidRPr="00467FD0">
        <w:rPr>
          <w:rFonts w:ascii="Times New Roman" w:eastAsia="Times New Roman" w:hAnsi="Times New Roman" w:cs="Times New Roman"/>
          <w:b/>
          <w:bCs/>
          <w:sz w:val="18"/>
          <w:szCs w:val="18"/>
          <w:lang w:eastAsia="ru-RU"/>
        </w:rPr>
        <w:t>Техническое задание</w:t>
      </w:r>
      <w:r w:rsidR="00B94D9E" w:rsidRPr="00467FD0">
        <w:rPr>
          <w:rFonts w:ascii="Times New Roman" w:eastAsia="Times New Roman" w:hAnsi="Times New Roman" w:cs="Times New Roman"/>
          <w:b/>
          <w:bCs/>
          <w:sz w:val="18"/>
          <w:szCs w:val="18"/>
          <w:lang w:eastAsia="ru-RU"/>
        </w:rPr>
        <w:t xml:space="preserve"> </w:t>
      </w:r>
      <w:r w:rsidR="00B94D9E" w:rsidRPr="00467FD0">
        <w:rPr>
          <w:rFonts w:ascii="Times New Roman" w:hAnsi="Times New Roman" w:cs="Times New Roman"/>
          <w:b/>
          <w:sz w:val="18"/>
          <w:szCs w:val="18"/>
        </w:rPr>
        <w:t>на выполнение работ по обеспечению инвалидов ортопедической обувью  в 202</w:t>
      </w:r>
      <w:r w:rsidR="00D821BD" w:rsidRPr="00467FD0">
        <w:rPr>
          <w:rFonts w:ascii="Times New Roman" w:hAnsi="Times New Roman" w:cs="Times New Roman"/>
          <w:b/>
          <w:sz w:val="18"/>
          <w:szCs w:val="18"/>
        </w:rPr>
        <w:t>1</w:t>
      </w:r>
      <w:r w:rsidR="001370AF" w:rsidRPr="00467FD0">
        <w:rPr>
          <w:rFonts w:ascii="Times New Roman" w:hAnsi="Times New Roman" w:cs="Times New Roman"/>
          <w:b/>
          <w:sz w:val="18"/>
          <w:szCs w:val="18"/>
        </w:rPr>
        <w:t xml:space="preserve"> г.</w:t>
      </w:r>
    </w:p>
    <w:p w:rsidR="001370AF" w:rsidRPr="00467FD0" w:rsidRDefault="001370AF" w:rsidP="001370AF">
      <w:pPr>
        <w:spacing w:after="0" w:line="240" w:lineRule="auto"/>
        <w:ind w:firstLine="360"/>
        <w:jc w:val="center"/>
        <w:rPr>
          <w:rFonts w:ascii="Times New Roman" w:eastAsia="Times New Roman" w:hAnsi="Times New Roman" w:cs="Times New Roman"/>
          <w:b/>
          <w:bCs/>
          <w:sz w:val="18"/>
          <w:szCs w:val="18"/>
          <w:lang w:eastAsia="ru-RU"/>
        </w:rPr>
      </w:pPr>
    </w:p>
    <w:p w:rsidR="005C1F12" w:rsidRPr="00467FD0" w:rsidRDefault="005C1F12" w:rsidP="005C1F12">
      <w:pPr>
        <w:spacing w:after="0" w:line="240" w:lineRule="auto"/>
        <w:jc w:val="center"/>
        <w:rPr>
          <w:rFonts w:ascii="Times New Roman" w:eastAsia="Times New Roman" w:hAnsi="Times New Roman" w:cs="Times New Roman"/>
          <w:b/>
          <w:sz w:val="18"/>
          <w:szCs w:val="18"/>
          <w:lang w:eastAsia="ru-RU"/>
        </w:rPr>
      </w:pPr>
      <w:r w:rsidRPr="00467FD0">
        <w:rPr>
          <w:rFonts w:ascii="Times New Roman" w:eastAsia="Times New Roman" w:hAnsi="Times New Roman" w:cs="Times New Roman"/>
          <w:b/>
          <w:sz w:val="18"/>
          <w:szCs w:val="18"/>
          <w:lang w:eastAsia="ru-RU"/>
        </w:rPr>
        <w:t>Спецификация</w:t>
      </w:r>
    </w:p>
    <w:p w:rsidR="00AA14D5" w:rsidRDefault="00AA14D5" w:rsidP="004547D1">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B94D9E" w:rsidRDefault="00B94D9E"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sectPr w:rsidR="00B94D9E" w:rsidSect="00467FD0">
          <w:pgSz w:w="16838" w:h="11906" w:orient="landscape"/>
          <w:pgMar w:top="426" w:right="426" w:bottom="1276" w:left="851" w:header="709" w:footer="709" w:gutter="0"/>
          <w:cols w:space="708"/>
          <w:docGrid w:linePitch="360"/>
        </w:sectPr>
      </w:pPr>
    </w:p>
    <w:p w:rsidR="00B94D9E" w:rsidRDefault="00B94D9E"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sectPr w:rsidR="00B94D9E" w:rsidSect="00467FD0">
          <w:type w:val="continuous"/>
          <w:pgSz w:w="16838" w:h="11906" w:orient="landscape"/>
          <w:pgMar w:top="426" w:right="426" w:bottom="1276" w:left="851" w:header="709" w:footer="709" w:gutter="0"/>
          <w:cols w:space="708"/>
          <w:docGrid w:linePitch="360"/>
        </w:sectPr>
      </w:pPr>
    </w:p>
    <w:tbl>
      <w:tblPr>
        <w:tblpPr w:leftFromText="180" w:rightFromText="180" w:vertAnchor="text" w:tblpX="-44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843"/>
        <w:gridCol w:w="1134"/>
        <w:gridCol w:w="1134"/>
        <w:gridCol w:w="6379"/>
        <w:gridCol w:w="992"/>
        <w:gridCol w:w="992"/>
        <w:gridCol w:w="992"/>
      </w:tblGrid>
      <w:tr w:rsidR="008A2548" w:rsidRPr="00424FE9" w:rsidTr="004547D1">
        <w:trPr>
          <w:trHeight w:val="564"/>
        </w:trPr>
        <w:tc>
          <w:tcPr>
            <w:tcW w:w="421" w:type="dxa"/>
            <w:vMerge w:val="restart"/>
            <w:tcBorders>
              <w:top w:val="single" w:sz="4" w:space="0" w:color="auto"/>
              <w:left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п/п</w:t>
            </w:r>
          </w:p>
        </w:tc>
        <w:tc>
          <w:tcPr>
            <w:tcW w:w="1417" w:type="dxa"/>
            <w:vMerge w:val="restart"/>
            <w:tcBorders>
              <w:top w:val="single" w:sz="4" w:space="0" w:color="auto"/>
              <w:left w:val="single" w:sz="4" w:space="0" w:color="auto"/>
              <w:right w:val="single" w:sz="4" w:space="0" w:color="auto"/>
            </w:tcBorders>
            <w:vAlign w:val="center"/>
            <w:hideMark/>
          </w:tcPr>
          <w:p w:rsidR="008A2548" w:rsidRPr="008C0077" w:rsidRDefault="00D821BD" w:rsidP="00D821BD">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Наименование   работ (Изделий)</w:t>
            </w:r>
            <w:r w:rsidR="008A2548" w:rsidRPr="008C0077">
              <w:rPr>
                <w:rFonts w:ascii="Times New Roman" w:eastAsia="Calibri" w:hAnsi="Times New Roman" w:cs="Times New Roman"/>
                <w:b/>
                <w:sz w:val="20"/>
                <w:szCs w:val="20"/>
                <w:vertAlign w:val="superscript"/>
                <w:lang w:eastAsia="ru-RU"/>
              </w:rPr>
              <w:endnoteReference w:id="1"/>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ПОЗИЦИЯ В КАТАЛОГЕ ТОВАРОВ, РАБОТ, УСЛУГ (КТРУ)</w:t>
            </w:r>
            <w:r w:rsidRPr="008C0077">
              <w:rPr>
                <w:rFonts w:ascii="Times New Roman" w:eastAsia="Calibri" w:hAnsi="Times New Roman" w:cs="Times New Roman"/>
                <w:b/>
                <w:bCs/>
                <w:sz w:val="20"/>
                <w:szCs w:val="20"/>
                <w:vertAlign w:val="superscript"/>
              </w:rPr>
              <w:endnoteReference w:id="2"/>
            </w:r>
          </w:p>
        </w:tc>
        <w:tc>
          <w:tcPr>
            <w:tcW w:w="6379" w:type="dxa"/>
            <w:vMerge w:val="restart"/>
            <w:tcBorders>
              <w:top w:val="single" w:sz="4" w:space="0" w:color="auto"/>
              <w:left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Функциональные, технические, качественные характеристики и </w:t>
            </w:r>
          </w:p>
          <w:p w:rsidR="008A2548" w:rsidRPr="008C0077" w:rsidRDefault="008A2548" w:rsidP="00D821BD">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описание </w:t>
            </w:r>
            <w:r w:rsidR="00D821BD">
              <w:rPr>
                <w:rFonts w:ascii="Times New Roman" w:eastAsia="Calibri" w:hAnsi="Times New Roman" w:cs="Times New Roman"/>
                <w:b/>
                <w:sz w:val="20"/>
                <w:szCs w:val="20"/>
                <w:lang w:eastAsia="ru-RU"/>
              </w:rPr>
              <w:t xml:space="preserve"> </w:t>
            </w:r>
            <w:r w:rsidRPr="008C0077">
              <w:rPr>
                <w:rFonts w:ascii="Times New Roman" w:eastAsia="Calibri" w:hAnsi="Times New Roman" w:cs="Times New Roman"/>
                <w:b/>
                <w:sz w:val="20"/>
                <w:szCs w:val="20"/>
                <w:lang w:eastAsia="ru-RU"/>
              </w:rPr>
              <w:t xml:space="preserve"> работы</w:t>
            </w:r>
            <w:r w:rsidR="00D821BD">
              <w:rPr>
                <w:rFonts w:ascii="Times New Roman" w:eastAsia="Calibri" w:hAnsi="Times New Roman" w:cs="Times New Roman"/>
                <w:b/>
                <w:sz w:val="20"/>
                <w:szCs w:val="20"/>
                <w:lang w:eastAsia="ru-RU"/>
              </w:rPr>
              <w:t xml:space="preserve"> (Изделия)</w:t>
            </w:r>
            <w:r w:rsidRPr="008C0077">
              <w:rPr>
                <w:rFonts w:ascii="Times New Roman" w:eastAsia="Calibri" w:hAnsi="Times New Roman" w:cs="Times New Roman"/>
                <w:b/>
                <w:sz w:val="20"/>
                <w:szCs w:val="20"/>
                <w:lang w:eastAsia="ru-RU"/>
              </w:rPr>
              <w:t xml:space="preserve">, </w:t>
            </w:r>
            <w:r w:rsidR="00D821BD">
              <w:rPr>
                <w:rFonts w:ascii="Times New Roman" w:eastAsia="Calibri" w:hAnsi="Times New Roman" w:cs="Times New Roman"/>
                <w:b/>
                <w:sz w:val="20"/>
                <w:szCs w:val="20"/>
                <w:lang w:eastAsia="ru-RU"/>
              </w:rPr>
              <w:t xml:space="preserve"> </w:t>
            </w:r>
            <w:r w:rsidRPr="008C0077">
              <w:rPr>
                <w:rFonts w:ascii="Times New Roman" w:eastAsia="Calibri" w:hAnsi="Times New Roman" w:cs="Times New Roman"/>
                <w:b/>
                <w:sz w:val="20"/>
                <w:szCs w:val="20"/>
                <w:lang w:eastAsia="ru-RU"/>
              </w:rPr>
              <w:t xml:space="preserve"> в случае отсутствия соответствующих позиций в КТРУ</w:t>
            </w:r>
            <w:r w:rsidRPr="008C0077">
              <w:rPr>
                <w:rFonts w:ascii="Times New Roman" w:eastAsia="Calibri" w:hAnsi="Times New Roman" w:cs="Times New Roman"/>
                <w:b/>
                <w:sz w:val="20"/>
                <w:szCs w:val="20"/>
                <w:vertAlign w:val="superscript"/>
                <w:lang w:eastAsia="ru-RU"/>
              </w:rPr>
              <w:endnoteReference w:id="3"/>
            </w:r>
            <w:r w:rsidRPr="008C0077">
              <w:rPr>
                <w:rFonts w:ascii="Times New Roman" w:eastAsia="Calibri" w:hAnsi="Times New Roman" w:cs="Times New Roman"/>
                <w:b/>
                <w:sz w:val="20"/>
                <w:szCs w:val="20"/>
                <w:lang w:eastAsia="ru-RU"/>
              </w:rPr>
              <w:t xml:space="preserve"> </w:t>
            </w:r>
          </w:p>
        </w:tc>
        <w:tc>
          <w:tcPr>
            <w:tcW w:w="992" w:type="dxa"/>
            <w:vMerge w:val="restart"/>
            <w:shd w:val="clear" w:color="auto" w:fill="auto"/>
            <w:vAlign w:val="center"/>
            <w:hideMark/>
          </w:tcPr>
          <w:p w:rsidR="008A2548" w:rsidRPr="008C0077" w:rsidRDefault="008A2548" w:rsidP="008E01AF">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 xml:space="preserve">Начальная (максимальная) цена за   </w:t>
            </w:r>
            <w:r>
              <w:rPr>
                <w:rFonts w:ascii="Times New Roman" w:eastAsia="Times New Roman" w:hAnsi="Times New Roman" w:cs="Times New Roman"/>
                <w:b/>
                <w:bCs/>
                <w:sz w:val="20"/>
                <w:szCs w:val="20"/>
              </w:rPr>
              <w:t>пару</w:t>
            </w:r>
            <w:r w:rsidR="009843A8">
              <w:rPr>
                <w:rFonts w:ascii="Times New Roman" w:eastAsia="Times New Roman" w:hAnsi="Times New Roman" w:cs="Times New Roman"/>
                <w:b/>
                <w:bCs/>
                <w:sz w:val="20"/>
                <w:szCs w:val="20"/>
              </w:rPr>
              <w:t xml:space="preserve"> (2 шт.)</w:t>
            </w:r>
            <w:r>
              <w:rPr>
                <w:rFonts w:ascii="Times New Roman" w:eastAsia="Times New Roman" w:hAnsi="Times New Roman" w:cs="Times New Roman"/>
                <w:b/>
                <w:bCs/>
                <w:sz w:val="20"/>
                <w:szCs w:val="20"/>
              </w:rPr>
              <w:t>,</w:t>
            </w:r>
          </w:p>
          <w:p w:rsidR="008A2548" w:rsidRPr="008C0077" w:rsidRDefault="008A2548" w:rsidP="008E01AF">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руб.</w:t>
            </w:r>
          </w:p>
          <w:p w:rsidR="008A2548" w:rsidRPr="008C0077" w:rsidRDefault="008A2548" w:rsidP="000D0C0B">
            <w:pPr>
              <w:suppressAutoHyphens/>
              <w:snapToGrid w:val="0"/>
              <w:spacing w:after="0" w:line="276" w:lineRule="auto"/>
              <w:ind w:right="-108"/>
              <w:jc w:val="both"/>
              <w:rPr>
                <w:rFonts w:ascii="Times New Roman" w:eastAsia="Times New Roman" w:hAnsi="Times New Roman" w:cs="Times New Roman"/>
                <w:b/>
                <w:bCs/>
                <w:sz w:val="20"/>
                <w:szCs w:val="20"/>
              </w:rPr>
            </w:pPr>
          </w:p>
        </w:tc>
        <w:tc>
          <w:tcPr>
            <w:tcW w:w="992" w:type="dxa"/>
            <w:vMerge w:val="restart"/>
            <w:shd w:val="clear" w:color="auto" w:fill="auto"/>
            <w:vAlign w:val="center"/>
          </w:tcPr>
          <w:p w:rsidR="008A2548" w:rsidRPr="009843A8" w:rsidRDefault="00D821BD" w:rsidP="000D0C0B">
            <w:pPr>
              <w:suppressAutoHyphens/>
              <w:snapToGrid w:val="0"/>
              <w:spacing w:after="0" w:line="276" w:lineRule="auto"/>
              <w:jc w:val="both"/>
              <w:rPr>
                <w:rFonts w:ascii="Times New Roman" w:eastAsia="Times New Roman" w:hAnsi="Times New Roman" w:cs="Times New Roman"/>
                <w:b/>
                <w:bCs/>
                <w:sz w:val="20"/>
                <w:szCs w:val="20"/>
              </w:rPr>
            </w:pPr>
            <w:r w:rsidRPr="00D821BD">
              <w:rPr>
                <w:rFonts w:ascii="Times New Roman" w:eastAsia="Times New Roman" w:hAnsi="Times New Roman" w:cs="Times New Roman"/>
                <w:b/>
                <w:color w:val="000000"/>
                <w:sz w:val="20"/>
                <w:szCs w:val="20"/>
              </w:rPr>
              <w:t xml:space="preserve">Объем работ (Изделий), </w:t>
            </w:r>
            <w:r w:rsidR="008A2548">
              <w:rPr>
                <w:rFonts w:ascii="Times New Roman" w:eastAsia="Times New Roman" w:hAnsi="Times New Roman" w:cs="Times New Roman"/>
                <w:b/>
                <w:color w:val="000000"/>
                <w:sz w:val="20"/>
                <w:szCs w:val="20"/>
              </w:rPr>
              <w:t>пара</w:t>
            </w:r>
            <w:r w:rsidR="009843A8" w:rsidRPr="00D821BD">
              <w:rPr>
                <w:rFonts w:ascii="Times New Roman" w:eastAsia="Times New Roman" w:hAnsi="Times New Roman" w:cs="Times New Roman"/>
                <w:b/>
                <w:color w:val="000000"/>
                <w:sz w:val="20"/>
                <w:szCs w:val="20"/>
              </w:rPr>
              <w:t xml:space="preserve"> (2 </w:t>
            </w:r>
            <w:r w:rsidR="009843A8">
              <w:rPr>
                <w:rFonts w:ascii="Times New Roman" w:eastAsia="Times New Roman" w:hAnsi="Times New Roman" w:cs="Times New Roman"/>
                <w:b/>
                <w:color w:val="000000"/>
                <w:sz w:val="20"/>
                <w:szCs w:val="20"/>
              </w:rPr>
              <w:t>шт.</w:t>
            </w:r>
            <w:r w:rsidR="009843A8" w:rsidRPr="00D821BD">
              <w:rPr>
                <w:rFonts w:ascii="Times New Roman" w:eastAsia="Times New Roman" w:hAnsi="Times New Roman" w:cs="Times New Roman"/>
                <w:b/>
                <w:color w:val="000000"/>
                <w:sz w:val="20"/>
                <w:szCs w:val="20"/>
              </w:rPr>
              <w:t>)</w:t>
            </w:r>
          </w:p>
          <w:p w:rsidR="008A2548" w:rsidRPr="008C0077" w:rsidRDefault="008A2548" w:rsidP="000D0C0B">
            <w:pPr>
              <w:spacing w:after="0" w:line="276" w:lineRule="auto"/>
              <w:jc w:val="both"/>
              <w:rPr>
                <w:rFonts w:ascii="Times New Roman" w:eastAsia="Times New Roman" w:hAnsi="Times New Roman" w:cs="Times New Roman"/>
                <w:b/>
                <w:bCs/>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Срок службы</w:t>
            </w:r>
          </w:p>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(лет)</w:t>
            </w:r>
          </w:p>
        </w:tc>
      </w:tr>
      <w:tr w:rsidR="008A2548" w:rsidRPr="00424FE9" w:rsidTr="004547D1">
        <w:trPr>
          <w:trHeight w:val="450"/>
        </w:trPr>
        <w:tc>
          <w:tcPr>
            <w:tcW w:w="421" w:type="dxa"/>
            <w:vMerge/>
            <w:tcBorders>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D821BD">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sz w:val="20"/>
                <w:szCs w:val="20"/>
                <w:lang w:eastAsia="ru-RU"/>
              </w:rPr>
              <w:t xml:space="preserve">Наименование </w:t>
            </w:r>
            <w:r>
              <w:rPr>
                <w:rFonts w:ascii="Times New Roman" w:eastAsia="Calibri" w:hAnsi="Times New Roman" w:cs="Times New Roman"/>
                <w:b/>
                <w:sz w:val="20"/>
                <w:szCs w:val="20"/>
                <w:lang w:eastAsia="ru-RU"/>
              </w:rPr>
              <w:t xml:space="preserve">и код </w:t>
            </w:r>
            <w:r w:rsidR="00D821BD">
              <w:rPr>
                <w:rFonts w:ascii="Times New Roman" w:eastAsia="Calibri" w:hAnsi="Times New Roman" w:cs="Times New Roman"/>
                <w:b/>
                <w:sz w:val="20"/>
                <w:szCs w:val="20"/>
                <w:lang w:eastAsia="ru-RU"/>
              </w:rPr>
              <w:t xml:space="preserve">  работ (Изделий) </w:t>
            </w:r>
            <w:r w:rsidRPr="008C0077">
              <w:rPr>
                <w:rFonts w:ascii="Times New Roman" w:eastAsia="Calibri" w:hAnsi="Times New Roman" w:cs="Times New Roman"/>
                <w:b/>
                <w:sz w:val="20"/>
                <w:szCs w:val="20"/>
                <w:lang w:eastAsia="ru-RU"/>
              </w:rPr>
              <w:t>по КТРУ</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D821BD">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 xml:space="preserve">Единица измерения </w:t>
            </w:r>
            <w:r w:rsidR="00D821BD">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объема </w:t>
            </w:r>
            <w:r w:rsidR="00D821BD">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работ</w:t>
            </w:r>
            <w:r w:rsidR="00D821BD">
              <w:rPr>
                <w:rFonts w:ascii="Times New Roman" w:eastAsia="Calibri" w:hAnsi="Times New Roman" w:cs="Times New Roman"/>
                <w:b/>
                <w:bCs/>
                <w:sz w:val="20"/>
                <w:szCs w:val="20"/>
              </w:rPr>
              <w:t xml:space="preserve"> (Изделий)</w:t>
            </w:r>
            <w:r w:rsidRPr="008C0077">
              <w:rPr>
                <w:rFonts w:ascii="Times New Roman" w:eastAsia="Calibri" w:hAnsi="Times New Roman" w:cs="Times New Roman"/>
                <w:b/>
                <w:bCs/>
                <w:sz w:val="20"/>
                <w:szCs w:val="20"/>
              </w:rPr>
              <w:t xml:space="preserve">, </w:t>
            </w:r>
            <w:r w:rsidR="00D821BD">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(при наличии) по КТРУ</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D821BD">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 xml:space="preserve">Описание </w:t>
            </w:r>
            <w:r w:rsidR="00D821BD">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работ</w:t>
            </w:r>
            <w:r w:rsidR="00D821BD">
              <w:rPr>
                <w:rFonts w:ascii="Times New Roman" w:eastAsia="Calibri" w:hAnsi="Times New Roman" w:cs="Times New Roman"/>
                <w:b/>
                <w:bCs/>
                <w:sz w:val="20"/>
                <w:szCs w:val="20"/>
              </w:rPr>
              <w:t xml:space="preserve"> (Изделий) </w:t>
            </w:r>
            <w:r w:rsidRPr="008C0077">
              <w:rPr>
                <w:rFonts w:ascii="Times New Roman" w:eastAsia="Calibri" w:hAnsi="Times New Roman" w:cs="Times New Roman"/>
                <w:b/>
                <w:bCs/>
                <w:sz w:val="20"/>
                <w:szCs w:val="20"/>
              </w:rPr>
              <w:t xml:space="preserve"> </w:t>
            </w:r>
            <w:r w:rsidR="00D821BD">
              <w:rPr>
                <w:rFonts w:ascii="Times New Roman" w:eastAsia="Calibri" w:hAnsi="Times New Roman" w:cs="Times New Roman"/>
                <w:b/>
                <w:bCs/>
                <w:sz w:val="20"/>
                <w:szCs w:val="20"/>
              </w:rPr>
              <w:t xml:space="preserve"> , </w:t>
            </w:r>
            <w:r w:rsidRPr="008C0077">
              <w:rPr>
                <w:rFonts w:ascii="Times New Roman" w:eastAsia="Calibri" w:hAnsi="Times New Roman" w:cs="Times New Roman"/>
                <w:b/>
                <w:bCs/>
                <w:sz w:val="20"/>
                <w:szCs w:val="20"/>
              </w:rPr>
              <w:t>при на</w:t>
            </w:r>
            <w:r w:rsidR="00D821BD">
              <w:rPr>
                <w:rFonts w:ascii="Times New Roman" w:eastAsia="Calibri" w:hAnsi="Times New Roman" w:cs="Times New Roman"/>
                <w:b/>
                <w:bCs/>
                <w:sz w:val="20"/>
                <w:szCs w:val="20"/>
              </w:rPr>
              <w:t>личии такого описания в позиции</w:t>
            </w:r>
            <w:r w:rsidRPr="008C0077">
              <w:rPr>
                <w:rFonts w:ascii="Times New Roman" w:eastAsia="Calibri" w:hAnsi="Times New Roman" w:cs="Times New Roman"/>
                <w:b/>
                <w:bCs/>
                <w:sz w:val="20"/>
                <w:szCs w:val="20"/>
              </w:rPr>
              <w:t xml:space="preserve"> по КТРУ</w:t>
            </w:r>
          </w:p>
        </w:tc>
        <w:tc>
          <w:tcPr>
            <w:tcW w:w="6379" w:type="dxa"/>
            <w:vMerge/>
            <w:tcBorders>
              <w:left w:val="single" w:sz="4" w:space="0" w:color="auto"/>
              <w:bottom w:val="single" w:sz="4" w:space="0" w:color="auto"/>
              <w:right w:val="single" w:sz="4" w:space="0" w:color="auto"/>
            </w:tcBorders>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8A2548" w:rsidRPr="00424FE9" w:rsidTr="004547D1">
        <w:tc>
          <w:tcPr>
            <w:tcW w:w="421"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F459B4"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w:t>
            </w:r>
          </w:p>
        </w:tc>
      </w:tr>
      <w:tr w:rsidR="001370AF" w:rsidRPr="00424FE9" w:rsidTr="005E249A">
        <w:trPr>
          <w:trHeight w:val="706"/>
        </w:trPr>
        <w:tc>
          <w:tcPr>
            <w:tcW w:w="421"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t>1</w:t>
            </w:r>
          </w:p>
        </w:tc>
        <w:tc>
          <w:tcPr>
            <w:tcW w:w="1417" w:type="dxa"/>
            <w:shd w:val="clear" w:color="auto" w:fill="auto"/>
          </w:tcPr>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без утепленной подкладки (пара)</w:t>
            </w:r>
          </w:p>
        </w:tc>
        <w:tc>
          <w:tcPr>
            <w:tcW w:w="1843" w:type="dxa"/>
            <w:shd w:val="clear" w:color="auto" w:fill="auto"/>
          </w:tcPr>
          <w:p w:rsidR="001370AF" w:rsidRPr="008D7407" w:rsidRDefault="001370AF" w:rsidP="001370AF">
            <w:pPr>
              <w:spacing w:after="0" w:line="240" w:lineRule="auto"/>
              <w:jc w:val="both"/>
              <w:rPr>
                <w:rFonts w:ascii="Times New Roman" w:hAnsi="Times New Roman" w:cs="Times New Roman"/>
                <w:sz w:val="18"/>
                <w:szCs w:val="18"/>
              </w:rPr>
            </w:pPr>
            <w:r w:rsidRPr="00CB051D">
              <w:rPr>
                <w:rFonts w:ascii="Times New Roman" w:hAnsi="Times New Roman" w:cs="Times New Roman"/>
              </w:rPr>
              <w:t>32.50.22.150-00000006</w:t>
            </w:r>
            <w:r w:rsidRPr="008D7407">
              <w:rPr>
                <w:rFonts w:ascii="Times New Roman" w:hAnsi="Times New Roman" w:cs="Times New Roman"/>
                <w:sz w:val="18"/>
                <w:szCs w:val="18"/>
              </w:rPr>
              <w:t xml:space="preserve"> </w:t>
            </w:r>
            <w:r>
              <w:t xml:space="preserve"> </w:t>
            </w:r>
            <w:r w:rsidRPr="00CB051D">
              <w:rPr>
                <w:rFonts w:ascii="Times New Roman" w:hAnsi="Times New Roman" w:cs="Times New Roman"/>
                <w:sz w:val="18"/>
                <w:szCs w:val="18"/>
              </w:rPr>
              <w:t>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 xml:space="preserve"> </w:t>
            </w:r>
            <w:r>
              <w:t xml:space="preserve"> </w:t>
            </w: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1370AF" w:rsidRPr="00AA14D5"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без утепленной подкла</w:t>
            </w:r>
            <w:r>
              <w:rPr>
                <w:rFonts w:ascii="Times New Roman" w:hAnsi="Times New Roman" w:cs="Times New Roman"/>
                <w:sz w:val="18"/>
                <w:szCs w:val="18"/>
              </w:rPr>
              <w:t xml:space="preserve">дки (Ботинок мужской, женский).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в виде коска или пробки высотой 30 мм и более; допускается обувь  без специальных деталей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и на «слоновую» стопу; специальные жесткие детали: союзка жесткая или </w:t>
            </w:r>
            <w:proofErr w:type="spellStart"/>
            <w:r w:rsidRPr="00AA14D5">
              <w:rPr>
                <w:rFonts w:ascii="Times New Roman" w:hAnsi="Times New Roman" w:cs="Times New Roman"/>
                <w:sz w:val="18"/>
                <w:szCs w:val="18"/>
              </w:rPr>
              <w:t>полусоюзка</w:t>
            </w:r>
            <w:proofErr w:type="spellEnd"/>
            <w:r w:rsidRPr="00AA14D5">
              <w:rPr>
                <w:rFonts w:ascii="Times New Roman" w:hAnsi="Times New Roman" w:cs="Times New Roman"/>
                <w:sz w:val="18"/>
                <w:szCs w:val="18"/>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AA14D5">
              <w:rPr>
                <w:rFonts w:ascii="Times New Roman" w:hAnsi="Times New Roman" w:cs="Times New Roman"/>
                <w:sz w:val="18"/>
                <w:szCs w:val="18"/>
              </w:rPr>
              <w:t>притяжной</w:t>
            </w:r>
            <w:proofErr w:type="spellEnd"/>
            <w:r w:rsidRPr="00AA14D5">
              <w:rPr>
                <w:rFonts w:ascii="Times New Roman" w:hAnsi="Times New Roman" w:cs="Times New Roman"/>
                <w:sz w:val="18"/>
                <w:szCs w:val="18"/>
              </w:rPr>
              <w:t xml:space="preserve"> ремень, манжетка, петля (в обуви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w:t>
            </w:r>
            <w:r w:rsidRPr="00AA14D5">
              <w:rPr>
                <w:rFonts w:ascii="Times New Roman" w:hAnsi="Times New Roman" w:cs="Times New Roman"/>
                <w:sz w:val="18"/>
                <w:szCs w:val="18"/>
              </w:rPr>
              <w:lastRenderedPageBreak/>
              <w:t xml:space="preserve">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кожи </w:t>
            </w:r>
            <w:proofErr w:type="spellStart"/>
            <w:r w:rsidRPr="00AA14D5">
              <w:rPr>
                <w:rFonts w:ascii="Times New Roman" w:hAnsi="Times New Roman" w:cs="Times New Roman"/>
                <w:sz w:val="18"/>
                <w:szCs w:val="18"/>
              </w:rPr>
              <w:t>шорно</w:t>
            </w:r>
            <w:proofErr w:type="spellEnd"/>
            <w:r w:rsidRPr="00AA14D5">
              <w:rPr>
                <w:rFonts w:ascii="Times New Roman" w:hAnsi="Times New Roman" w:cs="Times New Roman"/>
                <w:sz w:val="18"/>
                <w:szCs w:val="18"/>
              </w:rPr>
              <w:t>–седельной; мягкие детали из кож для верха обуви, кожи сыромятной юфти шорно-седельной. Изготовление на колодке по обмеру или по слепку, индивидуальное.</w:t>
            </w:r>
          </w:p>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 xml:space="preserve"> Назначение: на сложно деформированную стопу (конскую, </w:t>
            </w:r>
            <w:proofErr w:type="spellStart"/>
            <w:r w:rsidRPr="00AA14D5">
              <w:rPr>
                <w:rFonts w:ascii="Times New Roman" w:hAnsi="Times New Roman" w:cs="Times New Roman"/>
                <w:sz w:val="18"/>
                <w:szCs w:val="18"/>
              </w:rPr>
              <w:t>эквиноварусную</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половарусную</w:t>
            </w:r>
            <w:proofErr w:type="spellEnd"/>
            <w:r w:rsidRPr="00AA14D5">
              <w:rPr>
                <w:rFonts w:ascii="Times New Roman" w:hAnsi="Times New Roman" w:cs="Times New Roman"/>
                <w:sz w:val="18"/>
                <w:szCs w:val="18"/>
              </w:rPr>
              <w:t xml:space="preserve">, при косолапости, </w:t>
            </w:r>
            <w:proofErr w:type="spellStart"/>
            <w:r w:rsidRPr="00AA14D5">
              <w:rPr>
                <w:rFonts w:ascii="Times New Roman" w:hAnsi="Times New Roman" w:cs="Times New Roman"/>
                <w:sz w:val="18"/>
                <w:szCs w:val="18"/>
              </w:rPr>
              <w:t>плосковальгусная</w:t>
            </w:r>
            <w:proofErr w:type="spellEnd"/>
            <w:r w:rsidRPr="00AA14D5">
              <w:rPr>
                <w:rFonts w:ascii="Times New Roman" w:hAnsi="Times New Roman" w:cs="Times New Roman"/>
                <w:sz w:val="18"/>
                <w:szCs w:val="18"/>
              </w:rPr>
              <w:t xml:space="preserve"> деформация); при культях стопы или при разной длине следа;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(на резинках); на укорочение от 3 до 20 см; с двойным следом; на слоновую стопу и акромегалию, при сосудистых заболеваниях в </w:t>
            </w:r>
            <w:proofErr w:type="spellStart"/>
            <w:r w:rsidRPr="00AA14D5">
              <w:rPr>
                <w:rFonts w:ascii="Times New Roman" w:hAnsi="Times New Roman" w:cs="Times New Roman"/>
                <w:sz w:val="18"/>
                <w:szCs w:val="18"/>
              </w:rPr>
              <w:t>т.ч</w:t>
            </w:r>
            <w:proofErr w:type="spellEnd"/>
            <w:r w:rsidRPr="00AA14D5">
              <w:rPr>
                <w:rFonts w:ascii="Times New Roman" w:hAnsi="Times New Roman" w:cs="Times New Roman"/>
                <w:sz w:val="18"/>
                <w:szCs w:val="18"/>
              </w:rPr>
              <w:t>. сахарном диабете</w:t>
            </w:r>
            <w:r w:rsidRPr="008D7407">
              <w:rPr>
                <w:rFonts w:ascii="Times New Roman" w:hAnsi="Times New Roman" w:cs="Times New Roman"/>
                <w:sz w:val="18"/>
                <w:szCs w:val="18"/>
              </w:rPr>
              <w:t>.</w:t>
            </w:r>
          </w:p>
        </w:tc>
        <w:tc>
          <w:tcPr>
            <w:tcW w:w="992" w:type="dxa"/>
            <w:tcBorders>
              <w:top w:val="nil"/>
              <w:left w:val="single" w:sz="4" w:space="0" w:color="auto"/>
              <w:bottom w:val="single" w:sz="4" w:space="0" w:color="auto"/>
              <w:right w:val="single" w:sz="4" w:space="0" w:color="auto"/>
            </w:tcBorders>
            <w:shd w:val="clear" w:color="auto" w:fill="auto"/>
          </w:tcPr>
          <w:p w:rsidR="001370AF" w:rsidRPr="00FB59B9" w:rsidRDefault="001370AF" w:rsidP="001370AF">
            <w:pPr>
              <w:jc w:val="center"/>
              <w:rPr>
                <w:rFonts w:ascii="Times New Roman" w:hAnsi="Times New Roman" w:cs="Times New Roman"/>
                <w:bCs/>
                <w:color w:val="000000"/>
                <w:sz w:val="18"/>
                <w:szCs w:val="18"/>
              </w:rPr>
            </w:pPr>
            <w:r w:rsidRPr="00FB59B9">
              <w:rPr>
                <w:rFonts w:ascii="Times New Roman" w:hAnsi="Times New Roman" w:cs="Times New Roman"/>
                <w:bCs/>
                <w:color w:val="000000"/>
                <w:sz w:val="18"/>
                <w:szCs w:val="18"/>
              </w:rPr>
              <w:lastRenderedPageBreak/>
              <w:t>7 201,53</w:t>
            </w:r>
          </w:p>
        </w:tc>
        <w:tc>
          <w:tcPr>
            <w:tcW w:w="992" w:type="dxa"/>
            <w:tcBorders>
              <w:top w:val="nil"/>
              <w:left w:val="single" w:sz="4" w:space="0" w:color="auto"/>
              <w:bottom w:val="single" w:sz="4" w:space="0" w:color="auto"/>
              <w:right w:val="single" w:sz="4" w:space="0" w:color="auto"/>
            </w:tcBorders>
            <w:shd w:val="clear" w:color="auto" w:fill="auto"/>
          </w:tcPr>
          <w:p w:rsidR="001370AF" w:rsidRPr="007F07B5" w:rsidRDefault="001370AF" w:rsidP="001370AF">
            <w:pPr>
              <w:jc w:val="center"/>
              <w:rPr>
                <w:rFonts w:ascii="Times New Roman" w:hAnsi="Times New Roman" w:cs="Times New Roman"/>
                <w:bCs/>
                <w:color w:val="000000"/>
                <w:sz w:val="18"/>
                <w:szCs w:val="18"/>
              </w:rPr>
            </w:pPr>
            <w:r w:rsidRPr="007F07B5">
              <w:rPr>
                <w:rFonts w:ascii="Times New Roman" w:hAnsi="Times New Roman" w:cs="Times New Roman"/>
                <w:bCs/>
                <w:color w:val="000000"/>
                <w:sz w:val="18"/>
                <w:szCs w:val="18"/>
              </w:rPr>
              <w:t>460</w:t>
            </w:r>
          </w:p>
        </w:tc>
        <w:tc>
          <w:tcPr>
            <w:tcW w:w="992" w:type="dxa"/>
            <w:shd w:val="clear" w:color="auto" w:fill="auto"/>
          </w:tcPr>
          <w:p w:rsidR="001370AF" w:rsidRPr="008A2548" w:rsidRDefault="001370AF" w:rsidP="001370AF">
            <w:pPr>
              <w:jc w:val="both"/>
              <w:rPr>
                <w:rFonts w:ascii="Times New Roman" w:hAnsi="Times New Roman" w:cs="Times New Roman"/>
                <w:sz w:val="18"/>
                <w:szCs w:val="18"/>
              </w:rPr>
            </w:pPr>
            <w:r w:rsidRPr="008A2548">
              <w:rPr>
                <w:rFonts w:ascii="Times New Roman" w:eastAsia="Times New Roman" w:hAnsi="Times New Roman" w:cs="Calibri"/>
                <w:sz w:val="18"/>
                <w:szCs w:val="18"/>
                <w:lang w:eastAsia="ru-RU"/>
              </w:rPr>
              <w:t xml:space="preserve">Не менее 6 месяцев  </w:t>
            </w:r>
          </w:p>
        </w:tc>
      </w:tr>
      <w:tr w:rsidR="001370AF" w:rsidRPr="00424FE9" w:rsidTr="005E249A">
        <w:trPr>
          <w:trHeight w:val="706"/>
        </w:trPr>
        <w:tc>
          <w:tcPr>
            <w:tcW w:w="421"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2</w:t>
            </w:r>
          </w:p>
        </w:tc>
        <w:tc>
          <w:tcPr>
            <w:tcW w:w="1417" w:type="dxa"/>
            <w:shd w:val="clear" w:color="auto" w:fill="auto"/>
          </w:tcPr>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без утепленной подкладки (пара)</w:t>
            </w:r>
          </w:p>
        </w:tc>
        <w:tc>
          <w:tcPr>
            <w:tcW w:w="1843" w:type="dxa"/>
            <w:shd w:val="clear" w:color="auto" w:fill="auto"/>
          </w:tcPr>
          <w:p w:rsidR="001370AF" w:rsidRPr="008D7407" w:rsidRDefault="001370AF" w:rsidP="001370AF">
            <w:pPr>
              <w:jc w:val="both"/>
              <w:rPr>
                <w:rFonts w:ascii="Times New Roman" w:hAnsi="Times New Roman" w:cs="Times New Roman"/>
                <w:sz w:val="18"/>
                <w:szCs w:val="18"/>
              </w:rPr>
            </w:pPr>
            <w:r w:rsidRPr="000D0C0B">
              <w:rPr>
                <w:rFonts w:ascii="Times New Roman" w:hAnsi="Times New Roman" w:cs="Times New Roman"/>
                <w:sz w:val="18"/>
                <w:szCs w:val="18"/>
              </w:rPr>
              <w:t>32.50.22.150-00000006  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 xml:space="preserve"> </w:t>
            </w:r>
            <w:r>
              <w:t xml:space="preserve"> </w:t>
            </w: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1370AF" w:rsidRPr="00AA14D5"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без утепленной подкладки (Полуботинок му</w:t>
            </w:r>
            <w:r>
              <w:rPr>
                <w:rFonts w:ascii="Times New Roman" w:hAnsi="Times New Roman" w:cs="Times New Roman"/>
                <w:sz w:val="18"/>
                <w:szCs w:val="18"/>
              </w:rPr>
              <w:t xml:space="preserve">жской, женский, туфли женские).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в виде коска или пробки высотой 30 мм и более; допускается обувь  без специальных деталей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и на «слоновую» стопу; специальные жесткие детали: союзка жесткая или </w:t>
            </w:r>
            <w:proofErr w:type="spellStart"/>
            <w:r w:rsidRPr="00AA14D5">
              <w:rPr>
                <w:rFonts w:ascii="Times New Roman" w:hAnsi="Times New Roman" w:cs="Times New Roman"/>
                <w:sz w:val="18"/>
                <w:szCs w:val="18"/>
              </w:rPr>
              <w:t>полусозка</w:t>
            </w:r>
            <w:proofErr w:type="spellEnd"/>
            <w:r w:rsidRPr="00AA14D5">
              <w:rPr>
                <w:rFonts w:ascii="Times New Roman" w:hAnsi="Times New Roman" w:cs="Times New Roman"/>
                <w:sz w:val="18"/>
                <w:szCs w:val="18"/>
              </w:rPr>
              <w:t xml:space="preserve"> жесткая,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тяги, </w:t>
            </w:r>
            <w:proofErr w:type="spellStart"/>
            <w:r w:rsidRPr="00AA14D5">
              <w:rPr>
                <w:rFonts w:ascii="Times New Roman" w:hAnsi="Times New Roman" w:cs="Times New Roman"/>
                <w:sz w:val="18"/>
                <w:szCs w:val="18"/>
              </w:rPr>
              <w:t>притяжной</w:t>
            </w:r>
            <w:proofErr w:type="spellEnd"/>
            <w:r w:rsidRPr="00AA14D5">
              <w:rPr>
                <w:rFonts w:ascii="Times New Roman" w:hAnsi="Times New Roman" w:cs="Times New Roman"/>
                <w:sz w:val="18"/>
                <w:szCs w:val="18"/>
              </w:rPr>
              <w:t xml:space="preserve"> ремень, манжетка, петля (в обуви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специальные металлические детали: пластинка для ортопедической обуви;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передний отдел стопы 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кожи </w:t>
            </w:r>
            <w:proofErr w:type="spellStart"/>
            <w:r w:rsidRPr="00AA14D5">
              <w:rPr>
                <w:rFonts w:ascii="Times New Roman" w:hAnsi="Times New Roman" w:cs="Times New Roman"/>
                <w:sz w:val="18"/>
                <w:szCs w:val="18"/>
              </w:rPr>
              <w:t>шорно</w:t>
            </w:r>
            <w:proofErr w:type="spellEnd"/>
            <w:r w:rsidRPr="00AA14D5">
              <w:rPr>
                <w:rFonts w:ascii="Times New Roman" w:hAnsi="Times New Roman" w:cs="Times New Roman"/>
                <w:sz w:val="18"/>
                <w:szCs w:val="18"/>
              </w:rPr>
              <w:t xml:space="preserve"> –седельной; мягкие детали из кож для верха обуви, кожи сыромятной юфти шорно-седельной. Изготовление на колодке по обмерам или по слепку, индивидуальное.</w:t>
            </w:r>
          </w:p>
          <w:p w:rsidR="001370AF" w:rsidRPr="00AA14D5"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 xml:space="preserve"> Назначение: на сложно деформированную стопу (</w:t>
            </w:r>
            <w:proofErr w:type="spellStart"/>
            <w:r w:rsidRPr="00AA14D5">
              <w:rPr>
                <w:rFonts w:ascii="Times New Roman" w:hAnsi="Times New Roman" w:cs="Times New Roman"/>
                <w:sz w:val="18"/>
                <w:szCs w:val="18"/>
              </w:rPr>
              <w:t>эквиноварусную</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lastRenderedPageBreak/>
              <w:t>половарусную</w:t>
            </w:r>
            <w:proofErr w:type="spellEnd"/>
            <w:r w:rsidRPr="00AA14D5">
              <w:rPr>
                <w:rFonts w:ascii="Times New Roman" w:hAnsi="Times New Roman" w:cs="Times New Roman"/>
                <w:sz w:val="18"/>
                <w:szCs w:val="18"/>
              </w:rPr>
              <w:t xml:space="preserve">, при косолапости, </w:t>
            </w:r>
            <w:proofErr w:type="spellStart"/>
            <w:r w:rsidRPr="00AA14D5">
              <w:rPr>
                <w:rFonts w:ascii="Times New Roman" w:hAnsi="Times New Roman" w:cs="Times New Roman"/>
                <w:sz w:val="18"/>
                <w:szCs w:val="18"/>
              </w:rPr>
              <w:t>плосковальгусная</w:t>
            </w:r>
            <w:proofErr w:type="spellEnd"/>
            <w:r w:rsidRPr="00AA14D5">
              <w:rPr>
                <w:rFonts w:ascii="Times New Roman" w:hAnsi="Times New Roman" w:cs="Times New Roman"/>
                <w:sz w:val="18"/>
                <w:szCs w:val="18"/>
              </w:rPr>
              <w:t xml:space="preserve"> деформация); при культях стопы или при разной длине следа;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(на резинках); на укорочение от 3см; на слоновую стопу и акромегалию; при сосудистых заболеваниях в </w:t>
            </w:r>
            <w:proofErr w:type="spellStart"/>
            <w:r w:rsidRPr="00AA14D5">
              <w:rPr>
                <w:rFonts w:ascii="Times New Roman" w:hAnsi="Times New Roman" w:cs="Times New Roman"/>
                <w:sz w:val="18"/>
                <w:szCs w:val="18"/>
              </w:rPr>
              <w:t>т.ч</w:t>
            </w:r>
            <w:proofErr w:type="spellEnd"/>
            <w:r w:rsidRPr="00AA14D5">
              <w:rPr>
                <w:rFonts w:ascii="Times New Roman" w:hAnsi="Times New Roman" w:cs="Times New Roman"/>
                <w:sz w:val="18"/>
                <w:szCs w:val="18"/>
              </w:rPr>
              <w:t>. сахарном диабете.</w:t>
            </w:r>
          </w:p>
        </w:tc>
        <w:tc>
          <w:tcPr>
            <w:tcW w:w="992" w:type="dxa"/>
            <w:tcBorders>
              <w:top w:val="nil"/>
              <w:left w:val="single" w:sz="4" w:space="0" w:color="auto"/>
              <w:bottom w:val="single" w:sz="4" w:space="0" w:color="auto"/>
              <w:right w:val="single" w:sz="4" w:space="0" w:color="auto"/>
            </w:tcBorders>
            <w:shd w:val="clear" w:color="auto" w:fill="auto"/>
          </w:tcPr>
          <w:p w:rsidR="001370AF" w:rsidRPr="00FB59B9" w:rsidRDefault="001370AF" w:rsidP="001370AF">
            <w:pPr>
              <w:jc w:val="center"/>
              <w:rPr>
                <w:rFonts w:ascii="Times New Roman" w:hAnsi="Times New Roman" w:cs="Times New Roman"/>
                <w:bCs/>
                <w:color w:val="000000"/>
                <w:sz w:val="18"/>
                <w:szCs w:val="18"/>
              </w:rPr>
            </w:pPr>
            <w:r w:rsidRPr="00FB59B9">
              <w:rPr>
                <w:rFonts w:ascii="Times New Roman" w:hAnsi="Times New Roman" w:cs="Times New Roman"/>
                <w:bCs/>
                <w:color w:val="000000"/>
                <w:sz w:val="18"/>
                <w:szCs w:val="18"/>
              </w:rPr>
              <w:lastRenderedPageBreak/>
              <w:t>6 993,79</w:t>
            </w:r>
          </w:p>
        </w:tc>
        <w:tc>
          <w:tcPr>
            <w:tcW w:w="992" w:type="dxa"/>
            <w:tcBorders>
              <w:top w:val="nil"/>
              <w:left w:val="single" w:sz="4" w:space="0" w:color="auto"/>
              <w:bottom w:val="single" w:sz="4" w:space="0" w:color="auto"/>
              <w:right w:val="single" w:sz="4" w:space="0" w:color="auto"/>
            </w:tcBorders>
            <w:shd w:val="clear" w:color="auto" w:fill="auto"/>
          </w:tcPr>
          <w:p w:rsidR="001370AF" w:rsidRPr="007F07B5" w:rsidRDefault="001370AF" w:rsidP="001370AF">
            <w:pPr>
              <w:jc w:val="center"/>
              <w:rPr>
                <w:rFonts w:ascii="Times New Roman" w:hAnsi="Times New Roman" w:cs="Times New Roman"/>
                <w:bCs/>
                <w:color w:val="000000"/>
                <w:sz w:val="18"/>
                <w:szCs w:val="18"/>
              </w:rPr>
            </w:pPr>
            <w:r w:rsidRPr="007F07B5">
              <w:rPr>
                <w:rFonts w:ascii="Times New Roman" w:hAnsi="Times New Roman" w:cs="Times New Roman"/>
                <w:bCs/>
                <w:color w:val="000000"/>
                <w:sz w:val="18"/>
                <w:szCs w:val="18"/>
              </w:rPr>
              <w:t>200</w:t>
            </w:r>
          </w:p>
        </w:tc>
        <w:tc>
          <w:tcPr>
            <w:tcW w:w="992" w:type="dxa"/>
            <w:shd w:val="clear" w:color="auto" w:fill="auto"/>
          </w:tcPr>
          <w:p w:rsidR="001370AF" w:rsidRPr="008A2548" w:rsidRDefault="001370AF" w:rsidP="001370AF">
            <w:pPr>
              <w:jc w:val="both"/>
              <w:rPr>
                <w:rFonts w:ascii="Times New Roman" w:hAnsi="Times New Roman" w:cs="Times New Roman"/>
                <w:sz w:val="18"/>
                <w:szCs w:val="18"/>
              </w:rPr>
            </w:pPr>
            <w:r w:rsidRPr="008A2548">
              <w:rPr>
                <w:rFonts w:ascii="Times New Roman" w:eastAsia="Times New Roman" w:hAnsi="Times New Roman" w:cs="Calibri"/>
                <w:sz w:val="18"/>
                <w:szCs w:val="18"/>
                <w:lang w:eastAsia="ru-RU"/>
              </w:rPr>
              <w:t xml:space="preserve">Не менее 6 месяцев  </w:t>
            </w:r>
          </w:p>
        </w:tc>
      </w:tr>
      <w:tr w:rsidR="001370AF" w:rsidRPr="00424FE9" w:rsidTr="005E249A">
        <w:trPr>
          <w:trHeight w:val="706"/>
        </w:trPr>
        <w:tc>
          <w:tcPr>
            <w:tcW w:w="421"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3</w:t>
            </w:r>
          </w:p>
        </w:tc>
        <w:tc>
          <w:tcPr>
            <w:tcW w:w="1417" w:type="dxa"/>
            <w:shd w:val="clear" w:color="auto" w:fill="auto"/>
          </w:tcPr>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на утепленной подкладке (пара)</w:t>
            </w:r>
          </w:p>
        </w:tc>
        <w:tc>
          <w:tcPr>
            <w:tcW w:w="1843" w:type="dxa"/>
            <w:shd w:val="clear" w:color="auto" w:fill="auto"/>
          </w:tcPr>
          <w:p w:rsidR="001370AF" w:rsidRPr="008D7407" w:rsidRDefault="001370AF" w:rsidP="001370AF">
            <w:pPr>
              <w:jc w:val="both"/>
              <w:rPr>
                <w:rFonts w:ascii="Times New Roman" w:hAnsi="Times New Roman" w:cs="Times New Roman"/>
                <w:sz w:val="18"/>
                <w:szCs w:val="18"/>
              </w:rPr>
            </w:pPr>
            <w:r w:rsidRPr="000D0C0B">
              <w:rPr>
                <w:rFonts w:ascii="Times New Roman" w:hAnsi="Times New Roman" w:cs="Times New Roman"/>
                <w:sz w:val="18"/>
                <w:szCs w:val="18"/>
              </w:rPr>
              <w:t>32.50.22.150-00000006  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1370AF" w:rsidRPr="00AA14D5"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на утепленной подкла</w:t>
            </w:r>
            <w:r>
              <w:rPr>
                <w:rFonts w:ascii="Times New Roman" w:hAnsi="Times New Roman" w:cs="Times New Roman"/>
                <w:sz w:val="18"/>
                <w:szCs w:val="18"/>
              </w:rPr>
              <w:t xml:space="preserve">дке (Ботинок мужской, женский).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в виде коска или пробки высотой 30 мм и более; допускается обувь  без специальных деталей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и на «слоновую» стопу; специальные жесткие детали: союзка жесткая или </w:t>
            </w:r>
            <w:proofErr w:type="spellStart"/>
            <w:r w:rsidRPr="00AA14D5">
              <w:rPr>
                <w:rFonts w:ascii="Times New Roman" w:hAnsi="Times New Roman" w:cs="Times New Roman"/>
                <w:sz w:val="18"/>
                <w:szCs w:val="18"/>
              </w:rPr>
              <w:t>полусозка</w:t>
            </w:r>
            <w:proofErr w:type="spellEnd"/>
            <w:r w:rsidRPr="00AA14D5">
              <w:rPr>
                <w:rFonts w:ascii="Times New Roman" w:hAnsi="Times New Roman" w:cs="Times New Roman"/>
                <w:sz w:val="18"/>
                <w:szCs w:val="18"/>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AA14D5">
              <w:rPr>
                <w:rFonts w:ascii="Times New Roman" w:hAnsi="Times New Roman" w:cs="Times New Roman"/>
                <w:sz w:val="18"/>
                <w:szCs w:val="18"/>
              </w:rPr>
              <w:t>притяжной</w:t>
            </w:r>
            <w:proofErr w:type="spellEnd"/>
            <w:r w:rsidRPr="00AA14D5">
              <w:rPr>
                <w:rFonts w:ascii="Times New Roman" w:hAnsi="Times New Roman" w:cs="Times New Roman"/>
                <w:sz w:val="18"/>
                <w:szCs w:val="18"/>
              </w:rPr>
              <w:t xml:space="preserve"> ремень, манжетка, петля (в обуви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кожи </w:t>
            </w:r>
            <w:proofErr w:type="spellStart"/>
            <w:r w:rsidRPr="00AA14D5">
              <w:rPr>
                <w:rFonts w:ascii="Times New Roman" w:hAnsi="Times New Roman" w:cs="Times New Roman"/>
                <w:sz w:val="18"/>
                <w:szCs w:val="18"/>
              </w:rPr>
              <w:t>шорно</w:t>
            </w:r>
            <w:proofErr w:type="spellEnd"/>
            <w:r w:rsidRPr="00AA14D5">
              <w:rPr>
                <w:rFonts w:ascii="Times New Roman" w:hAnsi="Times New Roman" w:cs="Times New Roman"/>
                <w:sz w:val="18"/>
                <w:szCs w:val="18"/>
              </w:rPr>
              <w:t xml:space="preserve"> –седельной; мягкие детали из кож для верха обуви, кожи сыромятной юфти шорно-седельной. Изготовление на колодке по обмерам или по слепку, </w:t>
            </w:r>
            <w:proofErr w:type="spellStart"/>
            <w:r w:rsidRPr="00AA14D5">
              <w:rPr>
                <w:rFonts w:ascii="Times New Roman" w:hAnsi="Times New Roman" w:cs="Times New Roman"/>
                <w:sz w:val="18"/>
                <w:szCs w:val="18"/>
              </w:rPr>
              <w:t>индиивдуальное</w:t>
            </w:r>
            <w:proofErr w:type="spellEnd"/>
            <w:r w:rsidRPr="00AA14D5">
              <w:rPr>
                <w:rFonts w:ascii="Times New Roman" w:hAnsi="Times New Roman" w:cs="Times New Roman"/>
                <w:sz w:val="18"/>
                <w:szCs w:val="18"/>
              </w:rPr>
              <w:t>.</w:t>
            </w:r>
          </w:p>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 xml:space="preserve"> Назначение: на сложно деформированную стопу (конскую, </w:t>
            </w:r>
            <w:proofErr w:type="spellStart"/>
            <w:r w:rsidRPr="00AA14D5">
              <w:rPr>
                <w:rFonts w:ascii="Times New Roman" w:hAnsi="Times New Roman" w:cs="Times New Roman"/>
                <w:sz w:val="18"/>
                <w:szCs w:val="18"/>
              </w:rPr>
              <w:t>эквиноварусную</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половарусную</w:t>
            </w:r>
            <w:proofErr w:type="spellEnd"/>
            <w:r w:rsidRPr="00AA14D5">
              <w:rPr>
                <w:rFonts w:ascii="Times New Roman" w:hAnsi="Times New Roman" w:cs="Times New Roman"/>
                <w:sz w:val="18"/>
                <w:szCs w:val="18"/>
              </w:rPr>
              <w:t xml:space="preserve">, при косолапости, </w:t>
            </w:r>
            <w:proofErr w:type="spellStart"/>
            <w:r w:rsidRPr="00AA14D5">
              <w:rPr>
                <w:rFonts w:ascii="Times New Roman" w:hAnsi="Times New Roman" w:cs="Times New Roman"/>
                <w:sz w:val="18"/>
                <w:szCs w:val="18"/>
              </w:rPr>
              <w:t>плосковальгусная</w:t>
            </w:r>
            <w:proofErr w:type="spellEnd"/>
            <w:r w:rsidRPr="00AA14D5">
              <w:rPr>
                <w:rFonts w:ascii="Times New Roman" w:hAnsi="Times New Roman" w:cs="Times New Roman"/>
                <w:sz w:val="18"/>
                <w:szCs w:val="18"/>
              </w:rPr>
              <w:t xml:space="preserve"> деформация); при культях стопы или при различной длине следа;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(на резинках); на укорочение от 3 до 20 см; с двойным следом; на слоновую стопу и акромегалию; при сосудистых заболеваниях в </w:t>
            </w:r>
            <w:proofErr w:type="spellStart"/>
            <w:r w:rsidRPr="00AA14D5">
              <w:rPr>
                <w:rFonts w:ascii="Times New Roman" w:hAnsi="Times New Roman" w:cs="Times New Roman"/>
                <w:sz w:val="18"/>
                <w:szCs w:val="18"/>
              </w:rPr>
              <w:t>т.ч</w:t>
            </w:r>
            <w:proofErr w:type="spellEnd"/>
            <w:r w:rsidRPr="00AA14D5">
              <w:rPr>
                <w:rFonts w:ascii="Times New Roman" w:hAnsi="Times New Roman" w:cs="Times New Roman"/>
                <w:sz w:val="18"/>
                <w:szCs w:val="18"/>
              </w:rPr>
              <w:t>. сахарном диабете.</w:t>
            </w:r>
          </w:p>
        </w:tc>
        <w:tc>
          <w:tcPr>
            <w:tcW w:w="992" w:type="dxa"/>
            <w:tcBorders>
              <w:top w:val="nil"/>
              <w:left w:val="single" w:sz="4" w:space="0" w:color="auto"/>
              <w:bottom w:val="single" w:sz="4" w:space="0" w:color="auto"/>
              <w:right w:val="single" w:sz="4" w:space="0" w:color="auto"/>
            </w:tcBorders>
            <w:shd w:val="clear" w:color="auto" w:fill="auto"/>
          </w:tcPr>
          <w:p w:rsidR="001370AF" w:rsidRPr="00FB59B9" w:rsidRDefault="001370AF" w:rsidP="001370AF">
            <w:pPr>
              <w:jc w:val="center"/>
              <w:rPr>
                <w:rFonts w:ascii="Times New Roman" w:hAnsi="Times New Roman" w:cs="Times New Roman"/>
                <w:bCs/>
                <w:color w:val="000000"/>
                <w:sz w:val="18"/>
                <w:szCs w:val="18"/>
              </w:rPr>
            </w:pPr>
            <w:r w:rsidRPr="00FB59B9">
              <w:rPr>
                <w:rFonts w:ascii="Times New Roman" w:hAnsi="Times New Roman" w:cs="Times New Roman"/>
                <w:bCs/>
                <w:color w:val="000000"/>
                <w:sz w:val="18"/>
                <w:szCs w:val="18"/>
              </w:rPr>
              <w:t>8 120,40</w:t>
            </w:r>
          </w:p>
        </w:tc>
        <w:tc>
          <w:tcPr>
            <w:tcW w:w="992" w:type="dxa"/>
            <w:tcBorders>
              <w:top w:val="nil"/>
              <w:left w:val="single" w:sz="4" w:space="0" w:color="auto"/>
              <w:bottom w:val="single" w:sz="4" w:space="0" w:color="auto"/>
              <w:right w:val="single" w:sz="4" w:space="0" w:color="auto"/>
            </w:tcBorders>
            <w:shd w:val="clear" w:color="auto" w:fill="auto"/>
          </w:tcPr>
          <w:p w:rsidR="001370AF" w:rsidRPr="007F07B5" w:rsidRDefault="001370AF" w:rsidP="001370AF">
            <w:pPr>
              <w:jc w:val="center"/>
              <w:rPr>
                <w:rFonts w:ascii="Times New Roman" w:hAnsi="Times New Roman" w:cs="Times New Roman"/>
                <w:bCs/>
                <w:color w:val="000000"/>
                <w:sz w:val="18"/>
                <w:szCs w:val="18"/>
              </w:rPr>
            </w:pPr>
            <w:r w:rsidRPr="007F07B5">
              <w:rPr>
                <w:rFonts w:ascii="Times New Roman" w:hAnsi="Times New Roman" w:cs="Times New Roman"/>
                <w:bCs/>
                <w:color w:val="000000"/>
                <w:sz w:val="18"/>
                <w:szCs w:val="18"/>
              </w:rPr>
              <w:t>600</w:t>
            </w:r>
          </w:p>
        </w:tc>
        <w:tc>
          <w:tcPr>
            <w:tcW w:w="992" w:type="dxa"/>
            <w:shd w:val="clear" w:color="auto" w:fill="auto"/>
          </w:tcPr>
          <w:p w:rsidR="001370AF" w:rsidRPr="008D7407" w:rsidRDefault="001370AF" w:rsidP="001370AF">
            <w:pPr>
              <w:jc w:val="both"/>
              <w:rPr>
                <w:rFonts w:ascii="Times New Roman" w:hAnsi="Times New Roman" w:cs="Times New Roman"/>
                <w:sz w:val="18"/>
                <w:szCs w:val="18"/>
              </w:rPr>
            </w:pPr>
            <w:r w:rsidRPr="008A2548">
              <w:rPr>
                <w:rFonts w:ascii="Times New Roman" w:hAnsi="Times New Roman" w:cs="Times New Roman"/>
                <w:sz w:val="18"/>
                <w:szCs w:val="18"/>
              </w:rPr>
              <w:t xml:space="preserve">Не менее 6 месяцев  </w:t>
            </w:r>
          </w:p>
        </w:tc>
      </w:tr>
      <w:tr w:rsidR="001370AF" w:rsidRPr="00424FE9" w:rsidTr="005E249A">
        <w:trPr>
          <w:trHeight w:val="706"/>
        </w:trPr>
        <w:tc>
          <w:tcPr>
            <w:tcW w:w="421"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t>4</w:t>
            </w:r>
          </w:p>
        </w:tc>
        <w:tc>
          <w:tcPr>
            <w:tcW w:w="1417" w:type="dxa"/>
            <w:shd w:val="clear" w:color="auto" w:fill="auto"/>
          </w:tcPr>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обувь сложная  на утепленной </w:t>
            </w:r>
            <w:r w:rsidRPr="00AA14D5">
              <w:rPr>
                <w:rFonts w:ascii="Times New Roman" w:hAnsi="Times New Roman" w:cs="Times New Roman"/>
                <w:sz w:val="18"/>
                <w:szCs w:val="18"/>
              </w:rPr>
              <w:lastRenderedPageBreak/>
              <w:t>подкладке (пара)</w:t>
            </w:r>
          </w:p>
        </w:tc>
        <w:tc>
          <w:tcPr>
            <w:tcW w:w="1843" w:type="dxa"/>
            <w:shd w:val="clear" w:color="auto" w:fill="auto"/>
          </w:tcPr>
          <w:p w:rsidR="001370AF" w:rsidRPr="008D7407" w:rsidRDefault="001370AF" w:rsidP="001370AF">
            <w:pPr>
              <w:jc w:val="both"/>
              <w:rPr>
                <w:rFonts w:ascii="Times New Roman" w:hAnsi="Times New Roman" w:cs="Times New Roman"/>
                <w:sz w:val="18"/>
                <w:szCs w:val="18"/>
              </w:rPr>
            </w:pPr>
            <w:r w:rsidRPr="000D0C0B">
              <w:rPr>
                <w:rFonts w:ascii="Times New Roman" w:hAnsi="Times New Roman" w:cs="Times New Roman"/>
                <w:sz w:val="18"/>
                <w:szCs w:val="18"/>
              </w:rPr>
              <w:lastRenderedPageBreak/>
              <w:t xml:space="preserve">32.50.22.150-00000006  Обувь ортопедическая, изготовленная </w:t>
            </w:r>
            <w:r w:rsidRPr="000D0C0B">
              <w:rPr>
                <w:rFonts w:ascii="Times New Roman" w:hAnsi="Times New Roman" w:cs="Times New Roman"/>
                <w:sz w:val="18"/>
                <w:szCs w:val="18"/>
              </w:rPr>
              <w:lastRenderedPageBreak/>
              <w:t>индивидуально</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0D0C0B">
              <w:rPr>
                <w:rFonts w:ascii="Times New Roman" w:eastAsia="Calibri" w:hAnsi="Times New Roman" w:cs="Times New Roman"/>
                <w:sz w:val="18"/>
                <w:szCs w:val="18"/>
              </w:rPr>
              <w:lastRenderedPageBreak/>
              <w:t>Пара (2 шт.)</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1370AF" w:rsidRPr="00AA14D5"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на утепленной подкла</w:t>
            </w:r>
            <w:r>
              <w:rPr>
                <w:rFonts w:ascii="Times New Roman" w:hAnsi="Times New Roman" w:cs="Times New Roman"/>
                <w:sz w:val="18"/>
                <w:szCs w:val="18"/>
              </w:rPr>
              <w:t xml:space="preserve">дке (Сапожки женские, мужские).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овчины </w:t>
            </w:r>
            <w:r w:rsidRPr="00AA14D5">
              <w:rPr>
                <w:rFonts w:ascii="Times New Roman" w:hAnsi="Times New Roman" w:cs="Times New Roman"/>
                <w:sz w:val="18"/>
                <w:szCs w:val="18"/>
              </w:rPr>
              <w:lastRenderedPageBreak/>
              <w:t xml:space="preserve">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в виде коска или пробки высотой 30 мм и более; допускается обувь  без специальных деталей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и на «слоновую» стопу; специальные жесткие детали: союзка жесткая или </w:t>
            </w:r>
            <w:proofErr w:type="spellStart"/>
            <w:r w:rsidRPr="00AA14D5">
              <w:rPr>
                <w:rFonts w:ascii="Times New Roman" w:hAnsi="Times New Roman" w:cs="Times New Roman"/>
                <w:sz w:val="18"/>
                <w:szCs w:val="18"/>
              </w:rPr>
              <w:t>полусозка</w:t>
            </w:r>
            <w:proofErr w:type="spellEnd"/>
            <w:r w:rsidRPr="00AA14D5">
              <w:rPr>
                <w:rFonts w:ascii="Times New Roman" w:hAnsi="Times New Roman" w:cs="Times New Roman"/>
                <w:sz w:val="18"/>
                <w:szCs w:val="18"/>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AA14D5">
              <w:rPr>
                <w:rFonts w:ascii="Times New Roman" w:hAnsi="Times New Roman" w:cs="Times New Roman"/>
                <w:sz w:val="18"/>
                <w:szCs w:val="18"/>
              </w:rPr>
              <w:t>притяжной</w:t>
            </w:r>
            <w:proofErr w:type="spellEnd"/>
            <w:r w:rsidRPr="00AA14D5">
              <w:rPr>
                <w:rFonts w:ascii="Times New Roman" w:hAnsi="Times New Roman" w:cs="Times New Roman"/>
                <w:sz w:val="18"/>
                <w:szCs w:val="18"/>
              </w:rPr>
              <w:t xml:space="preserve"> ремень, манжетка, петля (в обуви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кожи </w:t>
            </w:r>
            <w:proofErr w:type="spellStart"/>
            <w:r w:rsidRPr="00AA14D5">
              <w:rPr>
                <w:rFonts w:ascii="Times New Roman" w:hAnsi="Times New Roman" w:cs="Times New Roman"/>
                <w:sz w:val="18"/>
                <w:szCs w:val="18"/>
              </w:rPr>
              <w:t>шорно</w:t>
            </w:r>
            <w:proofErr w:type="spellEnd"/>
            <w:r w:rsidRPr="00AA14D5">
              <w:rPr>
                <w:rFonts w:ascii="Times New Roman" w:hAnsi="Times New Roman" w:cs="Times New Roman"/>
                <w:sz w:val="18"/>
                <w:szCs w:val="18"/>
              </w:rPr>
              <w:t xml:space="preserve"> –седельной; мягкие детали из кож для верха обуви, кожи сыромятной юфти шорно-седельной. Изготовление на колодке по обмерам или по слепку, </w:t>
            </w:r>
            <w:proofErr w:type="spellStart"/>
            <w:r w:rsidRPr="00AA14D5">
              <w:rPr>
                <w:rFonts w:ascii="Times New Roman" w:hAnsi="Times New Roman" w:cs="Times New Roman"/>
                <w:sz w:val="18"/>
                <w:szCs w:val="18"/>
              </w:rPr>
              <w:t>индиивдуальное</w:t>
            </w:r>
            <w:proofErr w:type="spellEnd"/>
            <w:r w:rsidRPr="00AA14D5">
              <w:rPr>
                <w:rFonts w:ascii="Times New Roman" w:hAnsi="Times New Roman" w:cs="Times New Roman"/>
                <w:sz w:val="18"/>
                <w:szCs w:val="18"/>
              </w:rPr>
              <w:t xml:space="preserve">. </w:t>
            </w:r>
          </w:p>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 xml:space="preserve"> Назначение: на сложно деформированную стопу (конскую, </w:t>
            </w:r>
            <w:proofErr w:type="spellStart"/>
            <w:r w:rsidRPr="00AA14D5">
              <w:rPr>
                <w:rFonts w:ascii="Times New Roman" w:hAnsi="Times New Roman" w:cs="Times New Roman"/>
                <w:sz w:val="18"/>
                <w:szCs w:val="18"/>
              </w:rPr>
              <w:t>эквиноварусную</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половарусную</w:t>
            </w:r>
            <w:proofErr w:type="spellEnd"/>
            <w:r w:rsidRPr="00AA14D5">
              <w:rPr>
                <w:rFonts w:ascii="Times New Roman" w:hAnsi="Times New Roman" w:cs="Times New Roman"/>
                <w:sz w:val="18"/>
                <w:szCs w:val="18"/>
              </w:rPr>
              <w:t xml:space="preserve">, при косолапости, </w:t>
            </w:r>
            <w:proofErr w:type="spellStart"/>
            <w:r w:rsidRPr="00AA14D5">
              <w:rPr>
                <w:rFonts w:ascii="Times New Roman" w:hAnsi="Times New Roman" w:cs="Times New Roman"/>
                <w:sz w:val="18"/>
                <w:szCs w:val="18"/>
              </w:rPr>
              <w:t>плосковальгусная</w:t>
            </w:r>
            <w:proofErr w:type="spellEnd"/>
            <w:r w:rsidRPr="00AA14D5">
              <w:rPr>
                <w:rFonts w:ascii="Times New Roman" w:hAnsi="Times New Roman" w:cs="Times New Roman"/>
                <w:sz w:val="18"/>
                <w:szCs w:val="18"/>
              </w:rPr>
              <w:t xml:space="preserve"> деформация); при культях стопы или при различной длине следа;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(на резинках); на укорочение от 3 до 20 см; с двойным следом; на слоновую стопу и акромегалию; при сосудистых заболеваниях в </w:t>
            </w:r>
            <w:proofErr w:type="spellStart"/>
            <w:r w:rsidRPr="00AA14D5">
              <w:rPr>
                <w:rFonts w:ascii="Times New Roman" w:hAnsi="Times New Roman" w:cs="Times New Roman"/>
                <w:sz w:val="18"/>
                <w:szCs w:val="18"/>
              </w:rPr>
              <w:t>т.ч</w:t>
            </w:r>
            <w:proofErr w:type="spellEnd"/>
            <w:r w:rsidRPr="00AA14D5">
              <w:rPr>
                <w:rFonts w:ascii="Times New Roman" w:hAnsi="Times New Roman" w:cs="Times New Roman"/>
                <w:sz w:val="18"/>
                <w:szCs w:val="18"/>
              </w:rPr>
              <w:t>. сахарном диабете.</w:t>
            </w:r>
          </w:p>
        </w:tc>
        <w:tc>
          <w:tcPr>
            <w:tcW w:w="992" w:type="dxa"/>
            <w:tcBorders>
              <w:top w:val="nil"/>
              <w:left w:val="single" w:sz="4" w:space="0" w:color="auto"/>
              <w:bottom w:val="single" w:sz="4" w:space="0" w:color="auto"/>
              <w:right w:val="single" w:sz="4" w:space="0" w:color="auto"/>
            </w:tcBorders>
            <w:shd w:val="clear" w:color="auto" w:fill="auto"/>
          </w:tcPr>
          <w:p w:rsidR="001370AF" w:rsidRPr="00FB59B9" w:rsidRDefault="001370AF" w:rsidP="001370AF">
            <w:pPr>
              <w:jc w:val="center"/>
              <w:rPr>
                <w:rFonts w:ascii="Times New Roman" w:hAnsi="Times New Roman" w:cs="Times New Roman"/>
                <w:bCs/>
                <w:color w:val="000000"/>
                <w:sz w:val="18"/>
                <w:szCs w:val="18"/>
              </w:rPr>
            </w:pPr>
            <w:r w:rsidRPr="00FB59B9">
              <w:rPr>
                <w:rFonts w:ascii="Times New Roman" w:hAnsi="Times New Roman" w:cs="Times New Roman"/>
                <w:bCs/>
                <w:color w:val="000000"/>
                <w:sz w:val="18"/>
                <w:szCs w:val="18"/>
              </w:rPr>
              <w:lastRenderedPageBreak/>
              <w:t>8 378,94</w:t>
            </w:r>
          </w:p>
        </w:tc>
        <w:tc>
          <w:tcPr>
            <w:tcW w:w="992" w:type="dxa"/>
            <w:tcBorders>
              <w:top w:val="nil"/>
              <w:left w:val="single" w:sz="4" w:space="0" w:color="auto"/>
              <w:bottom w:val="single" w:sz="4" w:space="0" w:color="auto"/>
              <w:right w:val="single" w:sz="4" w:space="0" w:color="auto"/>
            </w:tcBorders>
            <w:shd w:val="clear" w:color="auto" w:fill="auto"/>
          </w:tcPr>
          <w:p w:rsidR="001370AF" w:rsidRPr="007F07B5" w:rsidRDefault="001370AF" w:rsidP="001370AF">
            <w:pPr>
              <w:jc w:val="center"/>
              <w:rPr>
                <w:rFonts w:ascii="Times New Roman" w:hAnsi="Times New Roman" w:cs="Times New Roman"/>
                <w:bCs/>
                <w:color w:val="000000"/>
                <w:sz w:val="18"/>
                <w:szCs w:val="18"/>
              </w:rPr>
            </w:pPr>
            <w:r w:rsidRPr="007F07B5">
              <w:rPr>
                <w:rFonts w:ascii="Times New Roman" w:hAnsi="Times New Roman" w:cs="Times New Roman"/>
                <w:bCs/>
                <w:color w:val="000000"/>
                <w:sz w:val="18"/>
                <w:szCs w:val="18"/>
              </w:rPr>
              <w:t>60</w:t>
            </w:r>
          </w:p>
        </w:tc>
        <w:tc>
          <w:tcPr>
            <w:tcW w:w="992" w:type="dxa"/>
            <w:shd w:val="clear" w:color="auto" w:fill="auto"/>
          </w:tcPr>
          <w:p w:rsidR="001370AF" w:rsidRPr="008D7407" w:rsidRDefault="001370AF" w:rsidP="001370AF">
            <w:pPr>
              <w:jc w:val="both"/>
              <w:rPr>
                <w:rFonts w:ascii="Times New Roman" w:hAnsi="Times New Roman" w:cs="Times New Roman"/>
                <w:sz w:val="18"/>
                <w:szCs w:val="18"/>
              </w:rPr>
            </w:pPr>
            <w:r w:rsidRPr="008A2548">
              <w:rPr>
                <w:rFonts w:ascii="Times New Roman" w:hAnsi="Times New Roman" w:cs="Times New Roman"/>
                <w:sz w:val="18"/>
                <w:szCs w:val="18"/>
              </w:rPr>
              <w:t xml:space="preserve">Не менее 6 месяцев  </w:t>
            </w:r>
          </w:p>
        </w:tc>
      </w:tr>
      <w:tr w:rsidR="001370AF" w:rsidRPr="00424FE9" w:rsidTr="005E249A">
        <w:trPr>
          <w:trHeight w:val="706"/>
        </w:trPr>
        <w:tc>
          <w:tcPr>
            <w:tcW w:w="421"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5</w:t>
            </w:r>
          </w:p>
        </w:tc>
        <w:tc>
          <w:tcPr>
            <w:tcW w:w="1417" w:type="dxa"/>
            <w:shd w:val="clear" w:color="auto" w:fill="auto"/>
          </w:tcPr>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малосложная без утепленной подкладки</w:t>
            </w:r>
          </w:p>
        </w:tc>
        <w:tc>
          <w:tcPr>
            <w:tcW w:w="1843" w:type="dxa"/>
            <w:shd w:val="clear" w:color="auto" w:fill="auto"/>
          </w:tcPr>
          <w:p w:rsidR="001370AF" w:rsidRPr="008D7407" w:rsidRDefault="001370AF" w:rsidP="001370AF">
            <w:pPr>
              <w:jc w:val="both"/>
              <w:rPr>
                <w:rFonts w:ascii="Times New Roman" w:hAnsi="Times New Roman" w:cs="Times New Roman"/>
                <w:sz w:val="18"/>
                <w:szCs w:val="18"/>
              </w:rPr>
            </w:pPr>
            <w:r w:rsidRPr="009843A8">
              <w:rPr>
                <w:rFonts w:ascii="Times New Roman" w:hAnsi="Times New Roman" w:cs="Times New Roman"/>
                <w:sz w:val="18"/>
                <w:szCs w:val="18"/>
              </w:rPr>
              <w:t>32.50.22.150-00000009 Ортопедическая обувь малосложная без утепленной подкладки</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1370AF" w:rsidRPr="00AA14D5"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малосложная без утепленной подкладки (мужская, женская</w:t>
            </w:r>
            <w:r>
              <w:rPr>
                <w:rFonts w:ascii="Times New Roman" w:hAnsi="Times New Roman" w:cs="Times New Roman"/>
                <w:sz w:val="18"/>
                <w:szCs w:val="18"/>
              </w:rPr>
              <w:t xml:space="preserve">).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Специальные жесткие детали: подносок укороченный или серповидный, бочок жесткий, стелька верхняя фигурная с козырьком;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w:t>
            </w:r>
            <w:r w:rsidRPr="00AA14D5">
              <w:rPr>
                <w:rFonts w:ascii="Times New Roman" w:hAnsi="Times New Roman" w:cs="Times New Roman"/>
                <w:sz w:val="18"/>
                <w:szCs w:val="18"/>
              </w:rPr>
              <w:lastRenderedPageBreak/>
              <w:t xml:space="preserve">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пластины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юфти шорно-седельной. </w:t>
            </w:r>
          </w:p>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 xml:space="preserve"> Назначение: умеренно выраженные анатомические изменения стоп – плоскостопие, вальгусная деформация стоп, укорочение нижней конечности до 30мм, разные размеры стоп, отклонение, большого пальца кнаружи, </w:t>
            </w:r>
            <w:proofErr w:type="spellStart"/>
            <w:r w:rsidRPr="00AA14D5">
              <w:rPr>
                <w:rFonts w:ascii="Times New Roman" w:hAnsi="Times New Roman" w:cs="Times New Roman"/>
                <w:sz w:val="18"/>
                <w:szCs w:val="18"/>
              </w:rPr>
              <w:t>сгибательная</w:t>
            </w:r>
            <w:proofErr w:type="spellEnd"/>
            <w:r w:rsidRPr="00AA14D5">
              <w:rPr>
                <w:rFonts w:ascii="Times New Roman" w:hAnsi="Times New Roman" w:cs="Times New Roman"/>
                <w:sz w:val="18"/>
                <w:szCs w:val="18"/>
              </w:rPr>
              <w:t xml:space="preserve"> контрактура пальцев, деформации ногтей, множественные рубцы подошвенной поверхности стопы, поперечное плоскостопие, пяточная шпора. Изготовление на колодке по обмерам, индивидуальное</w:t>
            </w:r>
          </w:p>
        </w:tc>
        <w:tc>
          <w:tcPr>
            <w:tcW w:w="992" w:type="dxa"/>
            <w:tcBorders>
              <w:top w:val="nil"/>
              <w:left w:val="single" w:sz="4" w:space="0" w:color="auto"/>
              <w:bottom w:val="single" w:sz="4" w:space="0" w:color="auto"/>
              <w:right w:val="single" w:sz="4" w:space="0" w:color="auto"/>
            </w:tcBorders>
            <w:shd w:val="clear" w:color="auto" w:fill="auto"/>
          </w:tcPr>
          <w:p w:rsidR="001370AF" w:rsidRPr="00FB59B9" w:rsidRDefault="001370AF" w:rsidP="001370AF">
            <w:pPr>
              <w:jc w:val="center"/>
              <w:rPr>
                <w:rFonts w:ascii="Times New Roman" w:hAnsi="Times New Roman" w:cs="Times New Roman"/>
                <w:bCs/>
                <w:color w:val="000000"/>
                <w:sz w:val="18"/>
                <w:szCs w:val="18"/>
              </w:rPr>
            </w:pPr>
            <w:r w:rsidRPr="00FB59B9">
              <w:rPr>
                <w:rFonts w:ascii="Times New Roman" w:hAnsi="Times New Roman" w:cs="Times New Roman"/>
                <w:bCs/>
                <w:color w:val="000000"/>
                <w:sz w:val="18"/>
                <w:szCs w:val="18"/>
              </w:rPr>
              <w:lastRenderedPageBreak/>
              <w:t>6 044,75</w:t>
            </w:r>
          </w:p>
        </w:tc>
        <w:tc>
          <w:tcPr>
            <w:tcW w:w="992" w:type="dxa"/>
            <w:tcBorders>
              <w:top w:val="nil"/>
              <w:left w:val="single" w:sz="4" w:space="0" w:color="auto"/>
              <w:bottom w:val="single" w:sz="4" w:space="0" w:color="auto"/>
              <w:right w:val="single" w:sz="4" w:space="0" w:color="auto"/>
            </w:tcBorders>
            <w:shd w:val="clear" w:color="auto" w:fill="auto"/>
          </w:tcPr>
          <w:p w:rsidR="001370AF" w:rsidRPr="007F07B5" w:rsidRDefault="001370AF" w:rsidP="001370AF">
            <w:pPr>
              <w:jc w:val="center"/>
              <w:rPr>
                <w:rFonts w:ascii="Times New Roman" w:hAnsi="Times New Roman" w:cs="Times New Roman"/>
                <w:bCs/>
                <w:color w:val="000000"/>
                <w:sz w:val="18"/>
                <w:szCs w:val="18"/>
              </w:rPr>
            </w:pPr>
            <w:r w:rsidRPr="007F07B5">
              <w:rPr>
                <w:rFonts w:ascii="Times New Roman" w:hAnsi="Times New Roman" w:cs="Times New Roman"/>
                <w:bCs/>
                <w:color w:val="000000"/>
                <w:sz w:val="18"/>
                <w:szCs w:val="18"/>
              </w:rPr>
              <w:t>36</w:t>
            </w:r>
          </w:p>
        </w:tc>
        <w:tc>
          <w:tcPr>
            <w:tcW w:w="992" w:type="dxa"/>
            <w:shd w:val="clear" w:color="auto" w:fill="auto"/>
          </w:tcPr>
          <w:p w:rsidR="001370AF" w:rsidRPr="008D7407" w:rsidRDefault="001370AF" w:rsidP="001370AF">
            <w:pPr>
              <w:jc w:val="both"/>
              <w:rPr>
                <w:rFonts w:ascii="Times New Roman" w:hAnsi="Times New Roman" w:cs="Times New Roman"/>
                <w:sz w:val="18"/>
                <w:szCs w:val="18"/>
              </w:rPr>
            </w:pPr>
            <w:r w:rsidRPr="008D7407">
              <w:rPr>
                <w:rFonts w:ascii="Times New Roman" w:hAnsi="Times New Roman" w:cs="Times New Roman"/>
                <w:sz w:val="18"/>
                <w:szCs w:val="18"/>
              </w:rPr>
              <w:t>Не менее 1 года</w:t>
            </w:r>
          </w:p>
        </w:tc>
      </w:tr>
      <w:tr w:rsidR="001370AF" w:rsidRPr="00424FE9" w:rsidTr="005E249A">
        <w:trPr>
          <w:trHeight w:val="706"/>
        </w:trPr>
        <w:tc>
          <w:tcPr>
            <w:tcW w:w="421"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6</w:t>
            </w:r>
          </w:p>
        </w:tc>
        <w:tc>
          <w:tcPr>
            <w:tcW w:w="1417" w:type="dxa"/>
            <w:shd w:val="clear" w:color="auto" w:fill="auto"/>
          </w:tcPr>
          <w:p w:rsidR="001370AF" w:rsidRPr="008D7407" w:rsidRDefault="001370AF" w:rsidP="001370AF">
            <w:pPr>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обувь   малосложная </w:t>
            </w:r>
            <w:r>
              <w:rPr>
                <w:rFonts w:ascii="Times New Roman" w:hAnsi="Times New Roman" w:cs="Times New Roman"/>
                <w:sz w:val="18"/>
                <w:szCs w:val="18"/>
              </w:rPr>
              <w:t xml:space="preserve">на </w:t>
            </w:r>
            <w:r w:rsidRPr="00AA14D5">
              <w:rPr>
                <w:rFonts w:ascii="Times New Roman" w:hAnsi="Times New Roman" w:cs="Times New Roman"/>
                <w:sz w:val="18"/>
                <w:szCs w:val="18"/>
              </w:rPr>
              <w:t>утепленной подкладк</w:t>
            </w:r>
            <w:r>
              <w:rPr>
                <w:rFonts w:ascii="Times New Roman" w:hAnsi="Times New Roman" w:cs="Times New Roman"/>
                <w:sz w:val="18"/>
                <w:szCs w:val="18"/>
              </w:rPr>
              <w:t>е</w:t>
            </w:r>
          </w:p>
        </w:tc>
        <w:tc>
          <w:tcPr>
            <w:tcW w:w="1843" w:type="dxa"/>
            <w:shd w:val="clear" w:color="auto" w:fill="auto"/>
          </w:tcPr>
          <w:p w:rsidR="001370AF" w:rsidRPr="009843A8" w:rsidRDefault="001370AF" w:rsidP="001370AF">
            <w:pPr>
              <w:jc w:val="both"/>
              <w:rPr>
                <w:rFonts w:ascii="Times New Roman" w:hAnsi="Times New Roman" w:cs="Times New Roman"/>
                <w:sz w:val="18"/>
                <w:szCs w:val="18"/>
              </w:rPr>
            </w:pPr>
            <w:r w:rsidRPr="009843A8">
              <w:rPr>
                <w:rFonts w:ascii="Times New Roman" w:hAnsi="Times New Roman" w:cs="Times New Roman"/>
                <w:sz w:val="18"/>
                <w:szCs w:val="18"/>
              </w:rPr>
              <w:t>32.50.22.150-00000008  Ортопедическая обувь малосложная на утепленной подкладке</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9843A8">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1370AF" w:rsidRPr="008D7407" w:rsidRDefault="001370AF" w:rsidP="001370AF">
            <w:pPr>
              <w:spacing w:line="276" w:lineRule="auto"/>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малосложная на утепленной подкладке (мужская, женс</w:t>
            </w:r>
            <w:r>
              <w:rPr>
                <w:rFonts w:ascii="Times New Roman" w:hAnsi="Times New Roman" w:cs="Times New Roman"/>
                <w:sz w:val="18"/>
                <w:szCs w:val="18"/>
              </w:rPr>
              <w:t xml:space="preserve">кая.)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Специальные жесткие детали: подносок укороченный или серповидный, бочок жесткий, стелька верхняя фигурная с козырьком;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пластины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юфти шорно-седельной.  Назначение: умеренно выраженные анатомические изменения стоп – плоскостопие, вальгусная деформация стоп, укорочение нижней конечности до 30мм, разные размеры стоп, отклонение, большого пальца кнаружи, </w:t>
            </w:r>
            <w:proofErr w:type="spellStart"/>
            <w:r w:rsidRPr="00AA14D5">
              <w:rPr>
                <w:rFonts w:ascii="Times New Roman" w:hAnsi="Times New Roman" w:cs="Times New Roman"/>
                <w:sz w:val="18"/>
                <w:szCs w:val="18"/>
              </w:rPr>
              <w:t>сгибательная</w:t>
            </w:r>
            <w:proofErr w:type="spellEnd"/>
            <w:r w:rsidRPr="00AA14D5">
              <w:rPr>
                <w:rFonts w:ascii="Times New Roman" w:hAnsi="Times New Roman" w:cs="Times New Roman"/>
                <w:sz w:val="18"/>
                <w:szCs w:val="18"/>
              </w:rPr>
              <w:t xml:space="preserve"> контрактура пальцев, деформации ногтей, множественные рубцы подошвенной поверхности стопы, поперечное плоскостопие, пяточная шпора. Изготовление на колодке по обмерам, индивидуальное</w:t>
            </w:r>
          </w:p>
        </w:tc>
        <w:tc>
          <w:tcPr>
            <w:tcW w:w="992" w:type="dxa"/>
            <w:tcBorders>
              <w:top w:val="nil"/>
              <w:left w:val="single" w:sz="4" w:space="0" w:color="auto"/>
              <w:bottom w:val="single" w:sz="4" w:space="0" w:color="auto"/>
              <w:right w:val="single" w:sz="4" w:space="0" w:color="auto"/>
            </w:tcBorders>
            <w:shd w:val="clear" w:color="auto" w:fill="auto"/>
          </w:tcPr>
          <w:p w:rsidR="001370AF" w:rsidRPr="00FB59B9" w:rsidRDefault="001370AF" w:rsidP="001370AF">
            <w:pPr>
              <w:jc w:val="center"/>
              <w:rPr>
                <w:rFonts w:ascii="Times New Roman" w:hAnsi="Times New Roman" w:cs="Times New Roman"/>
                <w:bCs/>
                <w:color w:val="000000"/>
                <w:sz w:val="18"/>
                <w:szCs w:val="18"/>
              </w:rPr>
            </w:pPr>
            <w:r w:rsidRPr="00FB59B9">
              <w:rPr>
                <w:rFonts w:ascii="Times New Roman" w:hAnsi="Times New Roman" w:cs="Times New Roman"/>
                <w:bCs/>
                <w:color w:val="000000"/>
                <w:sz w:val="18"/>
                <w:szCs w:val="18"/>
              </w:rPr>
              <w:t>6 258,19</w:t>
            </w:r>
          </w:p>
        </w:tc>
        <w:tc>
          <w:tcPr>
            <w:tcW w:w="992" w:type="dxa"/>
            <w:tcBorders>
              <w:top w:val="nil"/>
              <w:left w:val="single" w:sz="4" w:space="0" w:color="auto"/>
              <w:bottom w:val="single" w:sz="4" w:space="0" w:color="auto"/>
              <w:right w:val="single" w:sz="4" w:space="0" w:color="auto"/>
            </w:tcBorders>
            <w:shd w:val="clear" w:color="auto" w:fill="auto"/>
          </w:tcPr>
          <w:p w:rsidR="001370AF" w:rsidRPr="007F07B5" w:rsidRDefault="001370AF" w:rsidP="001370AF">
            <w:pPr>
              <w:jc w:val="center"/>
              <w:rPr>
                <w:rFonts w:ascii="Times New Roman" w:hAnsi="Times New Roman" w:cs="Times New Roman"/>
                <w:bCs/>
                <w:color w:val="000000"/>
                <w:sz w:val="18"/>
                <w:szCs w:val="18"/>
              </w:rPr>
            </w:pPr>
            <w:r w:rsidRPr="007F07B5">
              <w:rPr>
                <w:rFonts w:ascii="Times New Roman" w:hAnsi="Times New Roman" w:cs="Times New Roman"/>
                <w:bCs/>
                <w:color w:val="000000"/>
                <w:sz w:val="18"/>
                <w:szCs w:val="18"/>
              </w:rPr>
              <w:t>50</w:t>
            </w:r>
          </w:p>
        </w:tc>
        <w:tc>
          <w:tcPr>
            <w:tcW w:w="992" w:type="dxa"/>
            <w:shd w:val="clear" w:color="auto" w:fill="auto"/>
          </w:tcPr>
          <w:p w:rsidR="001370AF" w:rsidRPr="008D7407" w:rsidRDefault="001370AF" w:rsidP="001370AF">
            <w:pPr>
              <w:jc w:val="both"/>
              <w:rPr>
                <w:rFonts w:ascii="Times New Roman" w:hAnsi="Times New Roman" w:cs="Times New Roman"/>
                <w:sz w:val="18"/>
                <w:szCs w:val="18"/>
              </w:rPr>
            </w:pPr>
            <w:r w:rsidRPr="008D7407">
              <w:rPr>
                <w:rFonts w:ascii="Times New Roman" w:hAnsi="Times New Roman" w:cs="Times New Roman"/>
                <w:sz w:val="18"/>
                <w:szCs w:val="18"/>
              </w:rPr>
              <w:t>Не менее 1 года</w:t>
            </w:r>
          </w:p>
        </w:tc>
      </w:tr>
      <w:tr w:rsidR="001370AF" w:rsidRPr="00424FE9" w:rsidTr="00D94BCF">
        <w:trPr>
          <w:trHeight w:val="706"/>
        </w:trPr>
        <w:tc>
          <w:tcPr>
            <w:tcW w:w="421"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907" w:type="dxa"/>
            <w:gridSpan w:val="5"/>
            <w:shd w:val="clear" w:color="auto" w:fill="auto"/>
          </w:tcPr>
          <w:p w:rsidR="001370AF" w:rsidRPr="00AA14D5" w:rsidRDefault="001370AF" w:rsidP="001370AF">
            <w:pPr>
              <w:spacing w:line="276" w:lineRule="auto"/>
              <w:jc w:val="both"/>
              <w:rPr>
                <w:rFonts w:ascii="Times New Roman" w:hAnsi="Times New Roman" w:cs="Times New Roman"/>
                <w:sz w:val="18"/>
                <w:szCs w:val="18"/>
              </w:rPr>
            </w:pPr>
            <w:r w:rsidRPr="00B94D9E">
              <w:rPr>
                <w:rFonts w:ascii="Times New Roman" w:hAnsi="Times New Roman" w:cs="Times New Roman"/>
                <w:b/>
                <w:sz w:val="18"/>
                <w:szCs w:val="18"/>
              </w:rPr>
              <w:t>Всего:</w:t>
            </w:r>
          </w:p>
        </w:tc>
        <w:tc>
          <w:tcPr>
            <w:tcW w:w="992" w:type="dxa"/>
            <w:shd w:val="clear" w:color="auto" w:fill="auto"/>
          </w:tcPr>
          <w:p w:rsidR="001370AF" w:rsidRPr="00B94D9E" w:rsidRDefault="001370AF" w:rsidP="001370AF">
            <w:pPr>
              <w:jc w:val="center"/>
              <w:rPr>
                <w:rFonts w:ascii="Times New Roman" w:hAnsi="Times New Roman" w:cs="Times New Roman"/>
                <w:b/>
                <w:sz w:val="18"/>
                <w:szCs w:val="18"/>
              </w:rPr>
            </w:pPr>
            <w:r w:rsidRPr="00B94D9E">
              <w:rPr>
                <w:rFonts w:ascii="Times New Roman" w:hAnsi="Times New Roman" w:cs="Times New Roman"/>
                <w:b/>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0AF" w:rsidRPr="00B94D9E" w:rsidRDefault="001370AF" w:rsidP="001370AF">
            <w:pPr>
              <w:spacing w:after="0" w:line="240" w:lineRule="auto"/>
              <w:jc w:val="center"/>
              <w:rPr>
                <w:rFonts w:ascii="Times New Roman" w:hAnsi="Times New Roman" w:cs="Times New Roman"/>
                <w:b/>
                <w:color w:val="000000"/>
                <w:sz w:val="18"/>
                <w:szCs w:val="18"/>
              </w:rPr>
            </w:pPr>
            <w:r w:rsidRPr="00B94D9E">
              <w:rPr>
                <w:rFonts w:ascii="Times New Roman" w:hAnsi="Times New Roman" w:cs="Times New Roman"/>
                <w:b/>
                <w:color w:val="000000"/>
                <w:sz w:val="18"/>
                <w:szCs w:val="18"/>
              </w:rPr>
              <w:t>1406 пар (2 шт.)</w:t>
            </w:r>
          </w:p>
        </w:tc>
        <w:tc>
          <w:tcPr>
            <w:tcW w:w="992" w:type="dxa"/>
            <w:shd w:val="clear" w:color="auto" w:fill="auto"/>
          </w:tcPr>
          <w:p w:rsidR="001370AF" w:rsidRPr="00B94D9E" w:rsidRDefault="001370AF" w:rsidP="001370AF">
            <w:pPr>
              <w:jc w:val="center"/>
              <w:rPr>
                <w:rFonts w:ascii="Times New Roman" w:hAnsi="Times New Roman" w:cs="Times New Roman"/>
                <w:b/>
                <w:sz w:val="18"/>
                <w:szCs w:val="18"/>
              </w:rPr>
            </w:pPr>
            <w:r w:rsidRPr="00B94D9E">
              <w:rPr>
                <w:rFonts w:ascii="Times New Roman" w:hAnsi="Times New Roman" w:cs="Times New Roman"/>
                <w:b/>
                <w:sz w:val="18"/>
                <w:szCs w:val="18"/>
              </w:rPr>
              <w:t>х</w:t>
            </w:r>
          </w:p>
        </w:tc>
      </w:tr>
      <w:tr w:rsidR="001370AF" w:rsidRPr="00424FE9" w:rsidTr="00B94D9E">
        <w:trPr>
          <w:trHeight w:val="356"/>
        </w:trPr>
        <w:tc>
          <w:tcPr>
            <w:tcW w:w="421" w:type="dxa"/>
            <w:tcBorders>
              <w:top w:val="single" w:sz="4" w:space="0" w:color="auto"/>
              <w:left w:val="single" w:sz="4" w:space="0" w:color="auto"/>
              <w:bottom w:val="single" w:sz="4" w:space="0" w:color="auto"/>
              <w:right w:val="single" w:sz="4" w:space="0" w:color="auto"/>
            </w:tcBorders>
          </w:tcPr>
          <w:p w:rsidR="001370AF" w:rsidRPr="008D7407" w:rsidRDefault="001370AF" w:rsidP="001370A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4883" w:type="dxa"/>
            <w:gridSpan w:val="8"/>
            <w:shd w:val="clear" w:color="auto" w:fill="auto"/>
          </w:tcPr>
          <w:p w:rsidR="001370AF" w:rsidRPr="00B94D9E" w:rsidRDefault="001370AF" w:rsidP="003753B5">
            <w:pPr>
              <w:rPr>
                <w:rFonts w:ascii="Times New Roman" w:hAnsi="Times New Roman" w:cs="Times New Roman"/>
                <w:b/>
                <w:sz w:val="18"/>
                <w:szCs w:val="18"/>
              </w:rPr>
            </w:pPr>
            <w:r w:rsidRPr="00B94D9E">
              <w:rPr>
                <w:rFonts w:ascii="Times New Roman" w:hAnsi="Times New Roman" w:cs="Times New Roman"/>
                <w:b/>
                <w:sz w:val="18"/>
                <w:szCs w:val="18"/>
              </w:rPr>
              <w:t xml:space="preserve">Начальная максимальная цена контракта </w:t>
            </w:r>
            <w:r>
              <w:rPr>
                <w:rFonts w:ascii="Times New Roman" w:hAnsi="Times New Roman" w:cs="Times New Roman"/>
                <w:b/>
                <w:sz w:val="18"/>
                <w:szCs w:val="18"/>
              </w:rPr>
              <w:t xml:space="preserve">- </w:t>
            </w:r>
            <w:r w:rsidRPr="00D821BD">
              <w:rPr>
                <w:rFonts w:ascii="Times New Roman" w:hAnsi="Times New Roman" w:cs="Times New Roman"/>
                <w:b/>
                <w:sz w:val="18"/>
                <w:szCs w:val="18"/>
              </w:rPr>
              <w:t>10</w:t>
            </w:r>
            <w:r w:rsidR="003753B5">
              <w:rPr>
                <w:rFonts w:ascii="Times New Roman" w:hAnsi="Times New Roman" w:cs="Times New Roman"/>
                <w:b/>
                <w:sz w:val="18"/>
                <w:szCs w:val="18"/>
              </w:rPr>
              <w:t xml:space="preserve"> 616 958 </w:t>
            </w:r>
            <w:r w:rsidRPr="00D821BD">
              <w:rPr>
                <w:rFonts w:ascii="Times New Roman" w:hAnsi="Times New Roman" w:cs="Times New Roman"/>
                <w:b/>
                <w:sz w:val="18"/>
                <w:szCs w:val="18"/>
              </w:rPr>
              <w:t xml:space="preserve"> руб. </w:t>
            </w:r>
            <w:r w:rsidR="003753B5">
              <w:rPr>
                <w:rFonts w:ascii="Times New Roman" w:hAnsi="Times New Roman" w:cs="Times New Roman"/>
                <w:b/>
                <w:sz w:val="18"/>
                <w:szCs w:val="18"/>
              </w:rPr>
              <w:t>7</w:t>
            </w:r>
            <w:r w:rsidRPr="00D821BD">
              <w:rPr>
                <w:rFonts w:ascii="Times New Roman" w:hAnsi="Times New Roman" w:cs="Times New Roman"/>
                <w:b/>
                <w:sz w:val="18"/>
                <w:szCs w:val="18"/>
              </w:rPr>
              <w:t>0 коп.</w:t>
            </w:r>
          </w:p>
        </w:tc>
      </w:tr>
    </w:tbl>
    <w:p w:rsidR="00AA14D5" w:rsidRDefault="00AA14D5" w:rsidP="004547D1">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A2548" w:rsidRPr="005C1F12" w:rsidRDefault="008A2548" w:rsidP="008A2548">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A10D0" w:rsidRDefault="005C1F12" w:rsidP="008A2548">
      <w:pPr>
        <w:spacing w:after="0" w:line="240" w:lineRule="auto"/>
        <w:jc w:val="both"/>
        <w:rPr>
          <w:rFonts w:ascii="Times New Roman" w:eastAsia="Times New Roman" w:hAnsi="Times New Roman" w:cs="Times New Roman"/>
          <w:sz w:val="20"/>
          <w:szCs w:val="20"/>
          <w:lang w:eastAsia="ru-RU"/>
        </w:rPr>
      </w:pPr>
      <w:r w:rsidRPr="00F46111">
        <w:rPr>
          <w:rFonts w:ascii="Times New Roman" w:eastAsia="Times New Roman" w:hAnsi="Times New Roman" w:cs="Times New Roman"/>
          <w:sz w:val="20"/>
          <w:szCs w:val="20"/>
          <w:lang w:eastAsia="ru-RU"/>
        </w:rPr>
        <w:t xml:space="preserve"> </w:t>
      </w: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1370AF" w:rsidRDefault="00467FD0" w:rsidP="008A2548">
      <w:pPr>
        <w:spacing w:after="0" w:line="240" w:lineRule="auto"/>
        <w:jc w:val="both"/>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highlight w:val="yellow"/>
          <w:lang w:eastAsia="ru-RU"/>
        </w:rPr>
        <w:t xml:space="preserve"> </w:t>
      </w:r>
    </w:p>
    <w:p w:rsidR="00467FD0" w:rsidRDefault="00467FD0" w:rsidP="008A2548">
      <w:pPr>
        <w:spacing w:after="0" w:line="240" w:lineRule="auto"/>
        <w:jc w:val="both"/>
        <w:rPr>
          <w:rFonts w:ascii="Times New Roman" w:eastAsia="Times New Roman" w:hAnsi="Times New Roman" w:cs="Times New Roman"/>
          <w:bCs/>
          <w:sz w:val="20"/>
          <w:szCs w:val="20"/>
          <w:highlight w:val="yellow"/>
          <w:lang w:eastAsia="ru-RU"/>
        </w:rPr>
      </w:pPr>
    </w:p>
    <w:p w:rsidR="00467FD0" w:rsidRDefault="00467FD0" w:rsidP="008A2548">
      <w:pPr>
        <w:spacing w:after="0" w:line="240" w:lineRule="auto"/>
        <w:jc w:val="both"/>
        <w:rPr>
          <w:rFonts w:ascii="Times New Roman" w:eastAsia="Times New Roman" w:hAnsi="Times New Roman" w:cs="Times New Roman"/>
          <w:bCs/>
          <w:sz w:val="20"/>
          <w:szCs w:val="20"/>
          <w:highlight w:val="yellow"/>
          <w:lang w:eastAsia="ru-RU"/>
        </w:rPr>
      </w:pPr>
    </w:p>
    <w:p w:rsidR="00467FD0" w:rsidRDefault="00467FD0" w:rsidP="008A2548">
      <w:pPr>
        <w:spacing w:after="0" w:line="240" w:lineRule="auto"/>
        <w:jc w:val="both"/>
        <w:rPr>
          <w:rFonts w:ascii="Times New Roman" w:eastAsia="Times New Roman" w:hAnsi="Times New Roman" w:cs="Times New Roman"/>
          <w:bCs/>
          <w:sz w:val="20"/>
          <w:szCs w:val="20"/>
          <w:highlight w:val="yellow"/>
          <w:lang w:eastAsia="ru-RU"/>
        </w:rPr>
      </w:pPr>
    </w:p>
    <w:p w:rsidR="00467FD0" w:rsidRDefault="001370AF"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D821BD">
        <w:rPr>
          <w:rFonts w:ascii="Times New Roman" w:eastAsia="Times New Roman" w:hAnsi="Times New Roman" w:cs="Times New Roman"/>
          <w:sz w:val="20"/>
          <w:szCs w:val="20"/>
          <w:highlight w:val="yellow"/>
          <w:lang w:eastAsia="ru-RU"/>
        </w:rPr>
        <w:t xml:space="preserve">            </w:t>
      </w: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67FD0" w:rsidRDefault="00467FD0" w:rsidP="001370AF">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407590" w:rsidRPr="00F144E3" w:rsidRDefault="00407590" w:rsidP="00407590">
      <w:pPr>
        <w:keepNext/>
        <w:spacing w:after="0" w:line="240" w:lineRule="auto"/>
        <w:jc w:val="both"/>
        <w:rPr>
          <w:rFonts w:ascii="Times New Roman" w:eastAsia="Times New Roman" w:hAnsi="Times New Roman" w:cs="Times New Roman"/>
          <w:sz w:val="18"/>
          <w:szCs w:val="18"/>
          <w:lang w:eastAsia="ru-RU"/>
        </w:rPr>
      </w:pPr>
      <w:r w:rsidRPr="00F144E3">
        <w:rPr>
          <w:rFonts w:ascii="Times New Roman" w:eastAsia="Times New Roman" w:hAnsi="Times New Roman" w:cs="Times New Roman"/>
          <w:sz w:val="18"/>
          <w:szCs w:val="18"/>
          <w:lang w:eastAsia="ru-RU"/>
        </w:rPr>
        <w:lastRenderedPageBreak/>
        <w:t xml:space="preserve">Обеспечение ортопедической обувью (Изделиями) включает прием заказов, изготовление, примерку, подгонку, выдачу изделия Получателям.        </w:t>
      </w:r>
    </w:p>
    <w:p w:rsidR="001370AF" w:rsidRPr="00F5606B" w:rsidRDefault="001370AF" w:rsidP="001370AF">
      <w:pPr>
        <w:autoSpaceDE w:val="0"/>
        <w:autoSpaceDN w:val="0"/>
        <w:adjustRightInd w:val="0"/>
        <w:spacing w:after="0" w:line="240" w:lineRule="auto"/>
        <w:jc w:val="both"/>
        <w:rPr>
          <w:rFonts w:ascii="Times New Roman" w:hAnsi="Times New Roman" w:cs="Times New Roman"/>
          <w:sz w:val="18"/>
          <w:szCs w:val="18"/>
        </w:rPr>
      </w:pPr>
      <w:r w:rsidRPr="00F5606B">
        <w:rPr>
          <w:rFonts w:ascii="Times New Roman" w:eastAsia="Times New Roman" w:hAnsi="Times New Roman" w:cs="Times New Roman"/>
          <w:sz w:val="18"/>
          <w:szCs w:val="18"/>
          <w:lang w:eastAsia="ru-RU"/>
        </w:rPr>
        <w:t>Изделия предназначены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r w:rsidRPr="00F5606B">
        <w:rPr>
          <w:rFonts w:ascii="Times New Roman" w:hAnsi="Times New Roman" w:cs="Times New Roman"/>
          <w:sz w:val="18"/>
          <w:szCs w:val="18"/>
        </w:rPr>
        <w:t xml:space="preserve"> Сложная ортопедическая обувь: обувь, предназначенная для людей с выраженными нарушениями статодинамической функции. Малосложная ортопедическая обувь: обувь, предназначенная для людей с умеренно выраженными нарушениями статодинамической функции.</w:t>
      </w:r>
    </w:p>
    <w:p w:rsidR="001370AF" w:rsidRPr="00F5606B" w:rsidRDefault="001370AF" w:rsidP="001370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hAnsi="Times New Roman" w:cs="Times New Roman"/>
          <w:sz w:val="18"/>
          <w:szCs w:val="18"/>
        </w:rPr>
        <w:t xml:space="preserve">            </w:t>
      </w:r>
      <w:r w:rsidRPr="00F5606B">
        <w:rPr>
          <w:rFonts w:ascii="Times New Roman" w:eastAsia="Times New Roman" w:hAnsi="Times New Roman" w:cs="Times New Roman"/>
          <w:sz w:val="18"/>
          <w:szCs w:val="18"/>
          <w:lang w:eastAsia="ru-RU"/>
        </w:rPr>
        <w:t xml:space="preserve">Ортопедическая обувь должна соответствовать требованиям Национальных стандартов Российской Федерации </w:t>
      </w:r>
      <w:r w:rsidR="001620F9" w:rsidRPr="00F5606B">
        <w:rPr>
          <w:rFonts w:ascii="Times New Roman" w:eastAsia="Times New Roman" w:hAnsi="Times New Roman" w:cs="Times New Roman"/>
          <w:sz w:val="18"/>
          <w:szCs w:val="18"/>
          <w:lang w:eastAsia="ru-RU"/>
        </w:rPr>
        <w:t xml:space="preserve">ГОСТ Р ИСО 9999-2019 </w:t>
      </w:r>
      <w:r w:rsidRPr="00F5606B">
        <w:rPr>
          <w:rFonts w:ascii="Times New Roman" w:eastAsia="Times New Roman" w:hAnsi="Times New Roman" w:cs="Times New Roman"/>
          <w:sz w:val="18"/>
          <w:szCs w:val="18"/>
          <w:lang w:eastAsia="ru-RU"/>
        </w:rPr>
        <w:t xml:space="preserve">«Вспомогательные средства для людей с ограничениями жизнедеятельности. Классификация и терминология» ортопедическая обувь (06 33), прочность крепления, деформация задника и подноска должны соответствовать ГОСТ 21463-87 «Обувь. Нормы прочности (с Изменением N 1)» и гибкость обуви - ГОСТ 14226-80 «Обувь. Нормы гибкости». </w:t>
      </w:r>
    </w:p>
    <w:p w:rsidR="001370AF" w:rsidRPr="00F5606B" w:rsidRDefault="001370AF" w:rsidP="001370AF">
      <w:pPr>
        <w:widowControl w:val="0"/>
        <w:autoSpaceDE w:val="0"/>
        <w:autoSpaceDN w:val="0"/>
        <w:adjustRightInd w:val="0"/>
        <w:spacing w:after="0" w:line="240" w:lineRule="auto"/>
        <w:ind w:firstLine="720"/>
        <w:jc w:val="both"/>
        <w:rPr>
          <w:rFonts w:ascii="Times New Roman" w:eastAsia="Times New Roman" w:hAnsi="Times New Roman" w:cs="Times New Roman"/>
          <w:b/>
          <w:sz w:val="18"/>
          <w:szCs w:val="18"/>
          <w:lang w:eastAsia="ru-RU"/>
        </w:rPr>
      </w:pPr>
      <w:r w:rsidRPr="00F5606B">
        <w:rPr>
          <w:rFonts w:ascii="Times New Roman" w:eastAsia="Times New Roman" w:hAnsi="Times New Roman" w:cs="Times New Roman"/>
          <w:sz w:val="18"/>
          <w:szCs w:val="18"/>
          <w:lang w:eastAsia="ru-RU"/>
        </w:rPr>
        <w:t xml:space="preserve">Работы по обеспечению Получателей Изделиями должны соответствовать "ГОСТ Р 54407-2011. Национальный стандарт Российской Федерации. Обувь ортопедическая. Общие технические условия".     </w:t>
      </w:r>
      <w:r w:rsidRPr="00F5606B">
        <w:rPr>
          <w:rFonts w:ascii="Times New Roman" w:eastAsia="Times New Roman" w:hAnsi="Times New Roman" w:cs="Times New Roman"/>
          <w:b/>
          <w:sz w:val="18"/>
          <w:szCs w:val="18"/>
          <w:lang w:eastAsia="ru-RU"/>
        </w:rPr>
        <w:t xml:space="preserve"> </w:t>
      </w:r>
    </w:p>
    <w:p w:rsidR="001370AF" w:rsidRPr="00F5606B" w:rsidRDefault="001370AF" w:rsidP="001370A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  В готовой обуви не допускаются: </w:t>
      </w:r>
      <w:proofErr w:type="spellStart"/>
      <w:r w:rsidRPr="00F5606B">
        <w:rPr>
          <w:rFonts w:ascii="Times New Roman" w:eastAsia="Times New Roman" w:hAnsi="Times New Roman" w:cs="Times New Roman"/>
          <w:sz w:val="18"/>
          <w:szCs w:val="18"/>
          <w:lang w:eastAsia="ru-RU"/>
        </w:rPr>
        <w:t>отдушистость</w:t>
      </w:r>
      <w:proofErr w:type="spellEnd"/>
      <w:r w:rsidRPr="00F5606B">
        <w:rPr>
          <w:rFonts w:ascii="Times New Roman" w:eastAsia="Times New Roman" w:hAnsi="Times New Roman" w:cs="Times New Roman"/>
          <w:sz w:val="18"/>
          <w:szCs w:val="18"/>
          <w:lang w:eastAsia="ru-RU"/>
        </w:rPr>
        <w:t xml:space="preserve">, </w:t>
      </w:r>
      <w:proofErr w:type="spellStart"/>
      <w:r w:rsidRPr="00F5606B">
        <w:rPr>
          <w:rFonts w:ascii="Times New Roman" w:eastAsia="Times New Roman" w:hAnsi="Times New Roman" w:cs="Times New Roman"/>
          <w:sz w:val="18"/>
          <w:szCs w:val="18"/>
          <w:lang w:eastAsia="ru-RU"/>
        </w:rPr>
        <w:t>воротистость</w:t>
      </w:r>
      <w:proofErr w:type="spellEnd"/>
      <w:r w:rsidRPr="00F5606B">
        <w:rPr>
          <w:rFonts w:ascii="Times New Roman" w:eastAsia="Times New Roman" w:hAnsi="Times New Roman" w:cs="Times New Roman"/>
          <w:sz w:val="18"/>
          <w:szCs w:val="18"/>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F5606B">
        <w:rPr>
          <w:rFonts w:ascii="Times New Roman" w:eastAsia="Times New Roman" w:hAnsi="Times New Roman" w:cs="Times New Roman"/>
          <w:sz w:val="18"/>
          <w:szCs w:val="18"/>
          <w:lang w:eastAsia="ru-RU"/>
        </w:rPr>
        <w:t>кнутовины</w:t>
      </w:r>
      <w:proofErr w:type="spellEnd"/>
      <w:r w:rsidRPr="00F5606B">
        <w:rPr>
          <w:rFonts w:ascii="Times New Roman" w:eastAsia="Times New Roman" w:hAnsi="Times New Roman" w:cs="Times New Roman"/>
          <w:sz w:val="18"/>
          <w:szCs w:val="18"/>
          <w:lang w:eastAsia="ru-RU"/>
        </w:rPr>
        <w:t xml:space="preserve"> на носках и союзках; механические повреждения; отставание верха и подкладки от задника; местная </w:t>
      </w:r>
      <w:proofErr w:type="spellStart"/>
      <w:r w:rsidRPr="00F5606B">
        <w:rPr>
          <w:rFonts w:ascii="Times New Roman" w:eastAsia="Times New Roman" w:hAnsi="Times New Roman" w:cs="Times New Roman"/>
          <w:sz w:val="18"/>
          <w:szCs w:val="18"/>
          <w:lang w:eastAsia="ru-RU"/>
        </w:rPr>
        <w:t>неприклейка</w:t>
      </w:r>
      <w:proofErr w:type="spellEnd"/>
      <w:r w:rsidRPr="00F5606B">
        <w:rPr>
          <w:rFonts w:ascii="Times New Roman" w:eastAsia="Times New Roman" w:hAnsi="Times New Roman" w:cs="Times New Roman"/>
          <w:sz w:val="18"/>
          <w:szCs w:val="18"/>
          <w:lang w:eastAsia="ru-RU"/>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p>
    <w:p w:rsidR="001370AF" w:rsidRPr="00F5606B" w:rsidRDefault="001370AF" w:rsidP="001370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        Ортопедическая обувь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Pr="00F5606B">
        <w:rPr>
          <w:rFonts w:ascii="Times New Roman" w:eastAsia="Times New Roman" w:hAnsi="Times New Roman" w:cs="Times New Roman"/>
          <w:sz w:val="18"/>
          <w:szCs w:val="18"/>
          <w:lang w:eastAsia="ru-RU"/>
        </w:rPr>
        <w:t>межстелечный</w:t>
      </w:r>
      <w:proofErr w:type="spellEnd"/>
      <w:r w:rsidRPr="00F5606B">
        <w:rPr>
          <w:rFonts w:ascii="Times New Roman" w:eastAsia="Times New Roman" w:hAnsi="Times New Roman" w:cs="Times New Roman"/>
          <w:sz w:val="18"/>
          <w:szCs w:val="18"/>
          <w:lang w:eastAsia="ru-RU"/>
        </w:rPr>
        <w:t xml:space="preserve"> слой, каблук и/или подошву особой формы, искусственный носок, искусственный передний отдел, искусственную стопу).</w:t>
      </w:r>
    </w:p>
    <w:p w:rsidR="001370AF" w:rsidRPr="00F5606B" w:rsidRDefault="001370AF" w:rsidP="001370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       Сложная ортопедическая обувь должна быть только с индивидуальными параметрами изготовления. </w:t>
      </w:r>
    </w:p>
    <w:p w:rsidR="001370AF" w:rsidRPr="00F5606B" w:rsidRDefault="001370AF" w:rsidP="001370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Ортопедическая обувь должна быть устойчива к воздействию физиологической жидкости (пота).</w:t>
      </w:r>
    </w:p>
    <w:p w:rsidR="001370AF" w:rsidRPr="00F5606B" w:rsidRDefault="001370AF" w:rsidP="001370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1370AF" w:rsidRPr="00F5606B" w:rsidRDefault="001370AF" w:rsidP="001370A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Материалы применяемые для изготовления Изделия должны соответствовать ГОСТ Р 54407-2011. Национальный стандарт Российской Федерации.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Pr="00F5606B">
        <w:rPr>
          <w:rFonts w:ascii="Times New Roman" w:eastAsia="Times New Roman" w:hAnsi="Times New Roman" w:cs="Times New Roman"/>
          <w:b/>
          <w:sz w:val="18"/>
          <w:szCs w:val="18"/>
          <w:lang w:eastAsia="ru-RU"/>
        </w:rPr>
        <w:t xml:space="preserve"> </w:t>
      </w:r>
    </w:p>
    <w:p w:rsidR="001370AF" w:rsidRPr="00F5606B" w:rsidRDefault="001370AF" w:rsidP="001370AF">
      <w:pPr>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     Маркировка ортопедической обуви  с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3"/>
        <w:gridCol w:w="8041"/>
      </w:tblGrid>
      <w:tr w:rsidR="001370AF" w:rsidRPr="00F5606B" w:rsidTr="00F5606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370AF" w:rsidRPr="00F5606B" w:rsidRDefault="001370AF" w:rsidP="0094652F">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Содержание маркировки</w:t>
            </w:r>
          </w:p>
        </w:tc>
        <w:tc>
          <w:tcPr>
            <w:tcW w:w="79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370AF" w:rsidRPr="00F5606B" w:rsidRDefault="001370AF" w:rsidP="0094652F">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Место нанесения маркировки </w:t>
            </w:r>
          </w:p>
        </w:tc>
      </w:tr>
      <w:tr w:rsidR="001370AF" w:rsidRPr="00F5606B" w:rsidTr="00F5606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370AF" w:rsidRPr="00F5606B" w:rsidRDefault="001370AF" w:rsidP="0094652F">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Товарный знак или наименование предприятия-</w:t>
            </w:r>
            <w:r w:rsidRPr="00F5606B">
              <w:rPr>
                <w:rFonts w:ascii="Times New Roman" w:eastAsia="Times New Roman" w:hAnsi="Times New Roman" w:cs="Times New Roman"/>
                <w:sz w:val="18"/>
                <w:szCs w:val="18"/>
                <w:lang w:eastAsia="ru-RU"/>
              </w:rPr>
              <w:br/>
              <w:t>изготовителя</w:t>
            </w:r>
          </w:p>
        </w:tc>
        <w:tc>
          <w:tcPr>
            <w:tcW w:w="79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370AF" w:rsidRPr="00F5606B" w:rsidRDefault="001370AF" w:rsidP="0094652F">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В </w:t>
            </w:r>
            <w:proofErr w:type="spellStart"/>
            <w:r w:rsidRPr="00F5606B">
              <w:rPr>
                <w:rFonts w:ascii="Times New Roman" w:eastAsia="Times New Roman" w:hAnsi="Times New Roman" w:cs="Times New Roman"/>
                <w:sz w:val="18"/>
                <w:szCs w:val="18"/>
                <w:lang w:eastAsia="ru-RU"/>
              </w:rPr>
              <w:t>геленочной</w:t>
            </w:r>
            <w:proofErr w:type="spellEnd"/>
            <w:r w:rsidRPr="00F5606B">
              <w:rPr>
                <w:rFonts w:ascii="Times New Roman" w:eastAsia="Times New Roman" w:hAnsi="Times New Roman" w:cs="Times New Roman"/>
                <w:sz w:val="18"/>
                <w:szCs w:val="18"/>
                <w:lang w:eastAsia="ru-RU"/>
              </w:rPr>
              <w:t xml:space="preserve"> части вкладной стельки (полустельки) или на подпяточнике, или на кожаной подкладке верхней части берец, или на клапане под молнию </w:t>
            </w:r>
          </w:p>
        </w:tc>
      </w:tr>
      <w:tr w:rsidR="001370AF" w:rsidRPr="00F5606B" w:rsidTr="00F5606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370AF" w:rsidRPr="00F5606B" w:rsidRDefault="001370AF" w:rsidP="0094652F">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Номер заказа </w:t>
            </w:r>
          </w:p>
        </w:tc>
        <w:tc>
          <w:tcPr>
            <w:tcW w:w="79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370AF" w:rsidRPr="00F5606B" w:rsidRDefault="001370AF" w:rsidP="0094652F">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На ярлыке или на кожаной подкладке под </w:t>
            </w:r>
            <w:proofErr w:type="spellStart"/>
            <w:r w:rsidRPr="00F5606B">
              <w:rPr>
                <w:rFonts w:ascii="Times New Roman" w:eastAsia="Times New Roman" w:hAnsi="Times New Roman" w:cs="Times New Roman"/>
                <w:sz w:val="18"/>
                <w:szCs w:val="18"/>
                <w:lang w:eastAsia="ru-RU"/>
              </w:rPr>
              <w:t>берцы</w:t>
            </w:r>
            <w:proofErr w:type="spellEnd"/>
            <w:r w:rsidRPr="00F5606B">
              <w:rPr>
                <w:rFonts w:ascii="Times New Roman" w:eastAsia="Times New Roman" w:hAnsi="Times New Roman" w:cs="Times New Roman"/>
                <w:sz w:val="18"/>
                <w:szCs w:val="18"/>
                <w:lang w:eastAsia="ru-RU"/>
              </w:rPr>
              <w:t xml:space="preserve"> в верхней части, или на клапане под молнию</w:t>
            </w:r>
          </w:p>
        </w:tc>
      </w:tr>
      <w:tr w:rsidR="001370AF" w:rsidRPr="00F5606B" w:rsidTr="00F5606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370AF" w:rsidRPr="00F5606B" w:rsidRDefault="001370AF" w:rsidP="0094652F">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Клеймо ОТК </w:t>
            </w:r>
          </w:p>
        </w:tc>
        <w:tc>
          <w:tcPr>
            <w:tcW w:w="79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370AF" w:rsidRPr="00F5606B" w:rsidRDefault="001370AF" w:rsidP="0094652F">
            <w:pPr>
              <w:spacing w:before="100" w:beforeAutospacing="1" w:after="100" w:afterAutospacing="1" w:line="240" w:lineRule="auto"/>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 xml:space="preserve">На </w:t>
            </w:r>
            <w:proofErr w:type="spellStart"/>
            <w:r w:rsidRPr="00F5606B">
              <w:rPr>
                <w:rFonts w:ascii="Times New Roman" w:eastAsia="Times New Roman" w:hAnsi="Times New Roman" w:cs="Times New Roman"/>
                <w:sz w:val="18"/>
                <w:szCs w:val="18"/>
                <w:lang w:eastAsia="ru-RU"/>
              </w:rPr>
              <w:t>штаферке</w:t>
            </w:r>
            <w:proofErr w:type="spellEnd"/>
            <w:r w:rsidRPr="00F5606B">
              <w:rPr>
                <w:rFonts w:ascii="Times New Roman" w:eastAsia="Times New Roman" w:hAnsi="Times New Roman" w:cs="Times New Roman"/>
                <w:sz w:val="18"/>
                <w:szCs w:val="18"/>
                <w:lang w:eastAsia="ru-RU"/>
              </w:rPr>
              <w:t xml:space="preserve"> или на кожаной подкладке под </w:t>
            </w:r>
            <w:proofErr w:type="spellStart"/>
            <w:r w:rsidRPr="00F5606B">
              <w:rPr>
                <w:rFonts w:ascii="Times New Roman" w:eastAsia="Times New Roman" w:hAnsi="Times New Roman" w:cs="Times New Roman"/>
                <w:sz w:val="18"/>
                <w:szCs w:val="18"/>
                <w:lang w:eastAsia="ru-RU"/>
              </w:rPr>
              <w:t>берцы</w:t>
            </w:r>
            <w:proofErr w:type="spellEnd"/>
            <w:r w:rsidRPr="00F5606B">
              <w:rPr>
                <w:rFonts w:ascii="Times New Roman" w:eastAsia="Times New Roman" w:hAnsi="Times New Roman" w:cs="Times New Roman"/>
                <w:sz w:val="18"/>
                <w:szCs w:val="18"/>
                <w:lang w:eastAsia="ru-RU"/>
              </w:rPr>
              <w:t xml:space="preserve"> в верхней части, или на клапане под молнию</w:t>
            </w:r>
          </w:p>
        </w:tc>
      </w:tr>
    </w:tbl>
    <w:p w:rsidR="001370AF" w:rsidRPr="00467FD0" w:rsidRDefault="001370AF" w:rsidP="00F5606B">
      <w:pPr>
        <w:spacing w:after="0" w:line="240" w:lineRule="auto"/>
        <w:jc w:val="both"/>
        <w:rPr>
          <w:rFonts w:ascii="Times New Roman" w:eastAsia="Times New Roman" w:hAnsi="Times New Roman" w:cs="Times New Roman"/>
          <w:sz w:val="18"/>
          <w:szCs w:val="18"/>
          <w:lang w:eastAsia="ru-RU"/>
        </w:rPr>
      </w:pPr>
      <w:r w:rsidRPr="00F5606B">
        <w:rPr>
          <w:rFonts w:ascii="Times New Roman" w:eastAsia="Times New Roman" w:hAnsi="Times New Roman" w:cs="Times New Roman"/>
          <w:sz w:val="18"/>
          <w:szCs w:val="18"/>
          <w:lang w:eastAsia="ru-RU"/>
        </w:rPr>
        <w:t>Упаковка Изделия с индивидуальными параметрами изготовления - в соответствии с порядком, установленным изготовителем.</w:t>
      </w:r>
      <w:r w:rsidRPr="00F5606B">
        <w:rPr>
          <w:rFonts w:ascii="Times New Roman" w:eastAsia="Times New Roman" w:hAnsi="Times New Roman" w:cs="Times New Roman"/>
          <w:sz w:val="18"/>
          <w:szCs w:val="18"/>
          <w:lang w:eastAsia="ru-RU"/>
        </w:rPr>
        <w:br/>
        <w:t>Упаковка Изделия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r w:rsidRPr="00467FD0">
        <w:rPr>
          <w:rFonts w:ascii="Times New Roman" w:eastAsia="Times New Roman" w:hAnsi="Times New Roman" w:cs="Times New Roman"/>
          <w:sz w:val="18"/>
          <w:szCs w:val="18"/>
          <w:lang w:eastAsia="ru-RU"/>
        </w:rPr>
        <w:t xml:space="preserve">  </w:t>
      </w:r>
    </w:p>
    <w:p w:rsidR="00F5606B" w:rsidRDefault="00F5606B" w:rsidP="00467FD0">
      <w:pPr>
        <w:spacing w:after="0" w:line="240" w:lineRule="auto"/>
        <w:jc w:val="both"/>
        <w:rPr>
          <w:rFonts w:ascii="Times New Roman" w:eastAsia="Times New Roman" w:hAnsi="Times New Roman" w:cs="Times New Roman"/>
          <w:bCs/>
          <w:sz w:val="18"/>
          <w:szCs w:val="18"/>
          <w:lang w:eastAsia="ru-RU"/>
        </w:rPr>
      </w:pPr>
    </w:p>
    <w:p w:rsidR="00467FD0" w:rsidRPr="00820041" w:rsidRDefault="00467FD0" w:rsidP="00467FD0">
      <w:pPr>
        <w:spacing w:after="0" w:line="240" w:lineRule="auto"/>
        <w:jc w:val="both"/>
        <w:rPr>
          <w:rFonts w:ascii="Times New Roman" w:eastAsia="Times New Roman" w:hAnsi="Times New Roman" w:cs="Times New Roman"/>
          <w:bCs/>
          <w:sz w:val="18"/>
          <w:szCs w:val="18"/>
          <w:lang w:eastAsia="ru-RU"/>
        </w:rPr>
      </w:pPr>
      <w:r w:rsidRPr="00820041">
        <w:rPr>
          <w:rFonts w:ascii="Times New Roman" w:eastAsia="Times New Roman" w:hAnsi="Times New Roman" w:cs="Times New Roman"/>
          <w:bCs/>
          <w:sz w:val="18"/>
          <w:szCs w:val="18"/>
          <w:lang w:eastAsia="ru-RU"/>
        </w:rPr>
        <w:t>Место выполнения работ: РФ, по месту выполнения работ (изготовления изделий). Прием заказов на выполн</w:t>
      </w:r>
      <w:r>
        <w:rPr>
          <w:rFonts w:ascii="Times New Roman" w:eastAsia="Times New Roman" w:hAnsi="Times New Roman" w:cs="Times New Roman"/>
          <w:bCs/>
          <w:sz w:val="18"/>
          <w:szCs w:val="18"/>
          <w:lang w:eastAsia="ru-RU"/>
        </w:rPr>
        <w:t>ение работ, примерка, подгонка,</w:t>
      </w:r>
      <w:r w:rsidRPr="00820041">
        <w:rPr>
          <w:rFonts w:ascii="Times New Roman" w:eastAsia="Times New Roman" w:hAnsi="Times New Roman" w:cs="Times New Roman"/>
          <w:bCs/>
          <w:sz w:val="18"/>
          <w:szCs w:val="18"/>
          <w:lang w:eastAsia="ru-RU"/>
        </w:rPr>
        <w:t xml:space="preserve"> выдача результатов выполненных работ (изготовленных изделий) осуществляется в пунктах выдачи, организованных Исполнителем в г. Кирове (по согласованию Заказчика и Исполнителя пункты выдачи могут быть организованы в районах Кировской области), либо по месту жительства Получателей, по согласованию Исполнителя с Получателями. </w:t>
      </w:r>
    </w:p>
    <w:p w:rsidR="001370AF" w:rsidRPr="00467FD0" w:rsidRDefault="00467FD0" w:rsidP="008A2548">
      <w:pPr>
        <w:spacing w:after="0" w:line="240" w:lineRule="auto"/>
        <w:jc w:val="both"/>
        <w:rPr>
          <w:rFonts w:ascii="Times New Roman" w:eastAsia="Times New Roman" w:hAnsi="Times New Roman" w:cs="Times New Roman"/>
          <w:bCs/>
          <w:sz w:val="18"/>
          <w:szCs w:val="18"/>
          <w:lang w:eastAsia="ru-RU"/>
        </w:rPr>
      </w:pPr>
      <w:r w:rsidRPr="00820041">
        <w:rPr>
          <w:rFonts w:ascii="Times New Roman" w:eastAsia="Times New Roman" w:hAnsi="Times New Roman" w:cs="Times New Roman"/>
          <w:bCs/>
          <w:sz w:val="18"/>
          <w:szCs w:val="18"/>
          <w:lang w:eastAsia="ru-RU"/>
        </w:rPr>
        <w:t>Срок выполнения (завершения) работ – c момента заключения Контракта Сторонами по 30.08.2021 г.</w:t>
      </w:r>
    </w:p>
    <w:sectPr w:rsidR="001370AF" w:rsidRPr="00467FD0" w:rsidSect="00467FD0">
      <w:endnotePr>
        <w:numFmt w:val="decimal"/>
      </w:endnotePr>
      <w:type w:val="continuous"/>
      <w:pgSz w:w="16838" w:h="11906" w:orient="landscape"/>
      <w:pgMar w:top="709" w:right="426"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D5" w:rsidRDefault="00AA14D5" w:rsidP="00AA14D5">
      <w:pPr>
        <w:spacing w:after="0" w:line="240" w:lineRule="auto"/>
      </w:pPr>
      <w:r>
        <w:separator/>
      </w:r>
    </w:p>
  </w:endnote>
  <w:endnote w:type="continuationSeparator" w:id="0">
    <w:p w:rsidR="00AA14D5" w:rsidRDefault="00AA14D5" w:rsidP="00AA14D5">
      <w:pPr>
        <w:spacing w:after="0" w:line="240" w:lineRule="auto"/>
      </w:pPr>
      <w:r>
        <w:continuationSeparator/>
      </w:r>
    </w:p>
  </w:endnote>
  <w:endnote w:id="1">
    <w:p w:rsidR="008A2548" w:rsidRPr="00F020D6" w:rsidRDefault="008A2548" w:rsidP="00AA14D5">
      <w:pPr>
        <w:pStyle w:val="1"/>
        <w:jc w:val="both"/>
        <w:rPr>
          <w:rFonts w:ascii="Times New Roman" w:hAnsi="Times New Roman" w:cs="Times New Roman"/>
          <w:sz w:val="18"/>
          <w:szCs w:val="18"/>
        </w:rPr>
      </w:pPr>
      <w:r w:rsidRPr="00300B70">
        <w:rPr>
          <w:rStyle w:val="a7"/>
          <w:rFonts w:ascii="Times New Roman" w:hAnsi="Times New Roman" w:cs="Times New Roman"/>
          <w:sz w:val="24"/>
          <w:szCs w:val="24"/>
        </w:rPr>
        <w:endnoteRef/>
      </w:r>
      <w:r w:rsidRPr="00300B70">
        <w:rPr>
          <w:rFonts w:ascii="Times New Roman" w:hAnsi="Times New Roman" w:cs="Times New Roman"/>
          <w:sz w:val="24"/>
          <w:szCs w:val="24"/>
        </w:rPr>
        <w:t xml:space="preserve"> </w:t>
      </w:r>
      <w:r w:rsidRPr="00F020D6">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F020D6">
        <w:rPr>
          <w:rFonts w:ascii="Times New Roman" w:hAnsi="Times New Roman" w:cs="Times New Roman"/>
          <w:sz w:val="18"/>
          <w:szCs w:val="18"/>
        </w:rPr>
        <w:t>абилитации</w:t>
      </w:r>
      <w:proofErr w:type="spellEnd"/>
      <w:r w:rsidRPr="00F020D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Pr>
          <w:rFonts w:ascii="Times New Roman" w:hAnsi="Times New Roman" w:cs="Times New Roman"/>
          <w:sz w:val="18"/>
          <w:szCs w:val="18"/>
        </w:rPr>
        <w:t>от 30 декабря 2005 г. № 2347-р», в соответствии с ИПРА инвалида.</w:t>
      </w:r>
    </w:p>
  </w:endnote>
  <w:endnote w:id="2">
    <w:p w:rsidR="008A2548" w:rsidRPr="00F020D6" w:rsidRDefault="008A2548" w:rsidP="00AA14D5">
      <w:pPr>
        <w:autoSpaceDE w:val="0"/>
        <w:autoSpaceDN w:val="0"/>
        <w:adjustRightInd w:val="0"/>
        <w:spacing w:after="0"/>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endnote>
  <w:endnote w:id="3">
    <w:p w:rsidR="008A2548" w:rsidRDefault="008A2548" w:rsidP="00AA14D5">
      <w:pPr>
        <w:pStyle w:val="1"/>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w:t>
      </w:r>
      <w:proofErr w:type="gramStart"/>
      <w:r w:rsidRPr="00F020D6">
        <w:rPr>
          <w:rFonts w:ascii="Times New Roman" w:hAnsi="Times New Roman" w:cs="Times New Roman"/>
          <w:sz w:val="18"/>
          <w:szCs w:val="18"/>
        </w:rPr>
        <w:t xml:space="preserve">В техническом задании используются требования к объекту закупки на основании пунктов 1,2 ч.1 ст.33 44-ФЗ, связанные с потребностью Заказчика по обеспечению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w:t>
      </w:r>
      <w:r>
        <w:rPr>
          <w:rFonts w:ascii="Times New Roman" w:hAnsi="Times New Roman" w:cs="Times New Roman"/>
          <w:sz w:val="18"/>
          <w:szCs w:val="18"/>
        </w:rPr>
        <w:t>а</w:t>
      </w:r>
      <w:r w:rsidRPr="00F020D6">
        <w:rPr>
          <w:rFonts w:ascii="Times New Roman" w:hAnsi="Times New Roman" w:cs="Times New Roman"/>
          <w:sz w:val="18"/>
          <w:szCs w:val="18"/>
        </w:rPr>
        <w:t xml:space="preserve"> техническим</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средств</w:t>
      </w:r>
      <w:r>
        <w:rPr>
          <w:rFonts w:ascii="Times New Roman" w:hAnsi="Times New Roman" w:cs="Times New Roman"/>
          <w:sz w:val="18"/>
          <w:szCs w:val="18"/>
        </w:rPr>
        <w:t>ом</w:t>
      </w:r>
      <w:r w:rsidRPr="00F020D6">
        <w:rPr>
          <w:rFonts w:ascii="Times New Roman" w:hAnsi="Times New Roman" w:cs="Times New Roman"/>
          <w:sz w:val="18"/>
          <w:szCs w:val="18"/>
        </w:rPr>
        <w:t xml:space="preserve"> реабилитации и использование показателей и требований обусловлено необходимостью приобретения техническ</w:t>
      </w:r>
      <w:r>
        <w:rPr>
          <w:rFonts w:ascii="Times New Roman" w:hAnsi="Times New Roman" w:cs="Times New Roman"/>
          <w:sz w:val="18"/>
          <w:szCs w:val="18"/>
        </w:rPr>
        <w:t>ого</w:t>
      </w:r>
      <w:r w:rsidRPr="00F020D6">
        <w:rPr>
          <w:rFonts w:ascii="Times New Roman" w:hAnsi="Times New Roman" w:cs="Times New Roman"/>
          <w:sz w:val="18"/>
          <w:szCs w:val="18"/>
        </w:rPr>
        <w:t xml:space="preserve"> средств</w:t>
      </w:r>
      <w:r>
        <w:rPr>
          <w:rFonts w:ascii="Times New Roman" w:hAnsi="Times New Roman" w:cs="Times New Roman"/>
          <w:sz w:val="18"/>
          <w:szCs w:val="18"/>
        </w:rPr>
        <w:t>а</w:t>
      </w:r>
      <w:r w:rsidRPr="00F020D6">
        <w:rPr>
          <w:rFonts w:ascii="Times New Roman" w:hAnsi="Times New Roman" w:cs="Times New Roman"/>
          <w:sz w:val="18"/>
          <w:szCs w:val="18"/>
        </w:rPr>
        <w:t xml:space="preserve"> реабилитации в качестве устройств</w:t>
      </w:r>
      <w:r>
        <w:rPr>
          <w:rFonts w:ascii="Times New Roman" w:hAnsi="Times New Roman" w:cs="Times New Roman"/>
          <w:sz w:val="18"/>
          <w:szCs w:val="18"/>
        </w:rPr>
        <w:t>а</w:t>
      </w:r>
      <w:r w:rsidRPr="00F020D6">
        <w:rPr>
          <w:rFonts w:ascii="Times New Roman" w:hAnsi="Times New Roman" w:cs="Times New Roman"/>
          <w:sz w:val="18"/>
          <w:szCs w:val="18"/>
        </w:rPr>
        <w:t>, содержащ</w:t>
      </w:r>
      <w:r>
        <w:rPr>
          <w:rFonts w:ascii="Times New Roman" w:hAnsi="Times New Roman" w:cs="Times New Roman"/>
          <w:sz w:val="18"/>
          <w:szCs w:val="18"/>
        </w:rPr>
        <w:t>его</w:t>
      </w:r>
      <w:r w:rsidRPr="00F020D6">
        <w:rPr>
          <w:rFonts w:ascii="Times New Roman" w:hAnsi="Times New Roman" w:cs="Times New Roman"/>
          <w:sz w:val="18"/>
          <w:szCs w:val="18"/>
        </w:rPr>
        <w:t xml:space="preserve"> технические решения, используемые для компенсации или устранения стойких ограничений жизнедеятельности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w:t>
      </w:r>
      <w:r>
        <w:rPr>
          <w:rFonts w:ascii="Times New Roman" w:hAnsi="Times New Roman" w:cs="Times New Roman"/>
          <w:sz w:val="18"/>
          <w:szCs w:val="18"/>
        </w:rPr>
        <w:t>а</w:t>
      </w:r>
      <w:r w:rsidRPr="00F020D6">
        <w:rPr>
          <w:rFonts w:ascii="Times New Roman" w:hAnsi="Times New Roman" w:cs="Times New Roman"/>
          <w:sz w:val="18"/>
          <w:szCs w:val="18"/>
        </w:rPr>
        <w:t>.</w:t>
      </w:r>
      <w:proofErr w:type="gramEnd"/>
    </w:p>
    <w:p w:rsidR="008A2548" w:rsidRPr="00487A83" w:rsidRDefault="008A2548" w:rsidP="00AA14D5">
      <w:pPr>
        <w:pStyle w:val="a5"/>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D5" w:rsidRDefault="00AA14D5" w:rsidP="00AA14D5">
      <w:pPr>
        <w:spacing w:after="0" w:line="240" w:lineRule="auto"/>
      </w:pPr>
      <w:r>
        <w:separator/>
      </w:r>
    </w:p>
  </w:footnote>
  <w:footnote w:type="continuationSeparator" w:id="0">
    <w:p w:rsidR="00AA14D5" w:rsidRDefault="00AA14D5" w:rsidP="00AA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CB"/>
    <w:rsid w:val="000368D8"/>
    <w:rsid w:val="00084D37"/>
    <w:rsid w:val="000B41E1"/>
    <w:rsid w:val="000D0C0B"/>
    <w:rsid w:val="00122CFF"/>
    <w:rsid w:val="001370AF"/>
    <w:rsid w:val="001620F9"/>
    <w:rsid w:val="00225D27"/>
    <w:rsid w:val="002A713A"/>
    <w:rsid w:val="002C3E22"/>
    <w:rsid w:val="00304452"/>
    <w:rsid w:val="003753B5"/>
    <w:rsid w:val="003D2561"/>
    <w:rsid w:val="00407590"/>
    <w:rsid w:val="004547D1"/>
    <w:rsid w:val="00467FD0"/>
    <w:rsid w:val="00487A83"/>
    <w:rsid w:val="005C1F12"/>
    <w:rsid w:val="00636F38"/>
    <w:rsid w:val="006A10D0"/>
    <w:rsid w:val="00724C70"/>
    <w:rsid w:val="00732C6C"/>
    <w:rsid w:val="007C5D29"/>
    <w:rsid w:val="008A2548"/>
    <w:rsid w:val="008E01AF"/>
    <w:rsid w:val="009843A8"/>
    <w:rsid w:val="00AA14D5"/>
    <w:rsid w:val="00AD68CB"/>
    <w:rsid w:val="00B235E1"/>
    <w:rsid w:val="00B94D9E"/>
    <w:rsid w:val="00CB051D"/>
    <w:rsid w:val="00D821BD"/>
    <w:rsid w:val="00F459B4"/>
    <w:rsid w:val="00F46111"/>
    <w:rsid w:val="00F5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C6C"/>
    <w:rPr>
      <w:rFonts w:ascii="Segoe UI" w:hAnsi="Segoe UI" w:cs="Segoe UI"/>
      <w:sz w:val="18"/>
      <w:szCs w:val="18"/>
    </w:rPr>
  </w:style>
  <w:style w:type="paragraph" w:customStyle="1" w:styleId="1">
    <w:name w:val="Текст концевой сноски1"/>
    <w:basedOn w:val="a"/>
    <w:next w:val="a5"/>
    <w:link w:val="a6"/>
    <w:uiPriority w:val="99"/>
    <w:semiHidden/>
    <w:unhideWhenUsed/>
    <w:rsid w:val="00AA14D5"/>
    <w:pPr>
      <w:spacing w:after="0" w:line="240" w:lineRule="auto"/>
    </w:pPr>
    <w:rPr>
      <w:sz w:val="20"/>
      <w:szCs w:val="20"/>
    </w:rPr>
  </w:style>
  <w:style w:type="character" w:customStyle="1" w:styleId="a6">
    <w:name w:val="Текст концевой сноски Знак"/>
    <w:basedOn w:val="a0"/>
    <w:link w:val="1"/>
    <w:uiPriority w:val="99"/>
    <w:semiHidden/>
    <w:rsid w:val="00AA14D5"/>
    <w:rPr>
      <w:sz w:val="20"/>
      <w:szCs w:val="20"/>
    </w:rPr>
  </w:style>
  <w:style w:type="character" w:styleId="a7">
    <w:name w:val="endnote reference"/>
    <w:basedOn w:val="a0"/>
    <w:uiPriority w:val="99"/>
    <w:semiHidden/>
    <w:unhideWhenUsed/>
    <w:rsid w:val="00AA14D5"/>
    <w:rPr>
      <w:vertAlign w:val="superscript"/>
    </w:rPr>
  </w:style>
  <w:style w:type="paragraph" w:styleId="a5">
    <w:name w:val="endnote text"/>
    <w:basedOn w:val="a"/>
    <w:link w:val="10"/>
    <w:uiPriority w:val="99"/>
    <w:semiHidden/>
    <w:unhideWhenUsed/>
    <w:rsid w:val="00AA14D5"/>
    <w:pPr>
      <w:spacing w:after="0" w:line="240" w:lineRule="auto"/>
    </w:pPr>
    <w:rPr>
      <w:sz w:val="20"/>
      <w:szCs w:val="20"/>
    </w:rPr>
  </w:style>
  <w:style w:type="character" w:customStyle="1" w:styleId="10">
    <w:name w:val="Текст концевой сноски Знак1"/>
    <w:basedOn w:val="a0"/>
    <w:link w:val="a5"/>
    <w:uiPriority w:val="99"/>
    <w:semiHidden/>
    <w:rsid w:val="00AA14D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C6C"/>
    <w:rPr>
      <w:rFonts w:ascii="Segoe UI" w:hAnsi="Segoe UI" w:cs="Segoe UI"/>
      <w:sz w:val="18"/>
      <w:szCs w:val="18"/>
    </w:rPr>
  </w:style>
  <w:style w:type="paragraph" w:customStyle="1" w:styleId="1">
    <w:name w:val="Текст концевой сноски1"/>
    <w:basedOn w:val="a"/>
    <w:next w:val="a5"/>
    <w:link w:val="a6"/>
    <w:uiPriority w:val="99"/>
    <w:semiHidden/>
    <w:unhideWhenUsed/>
    <w:rsid w:val="00AA14D5"/>
    <w:pPr>
      <w:spacing w:after="0" w:line="240" w:lineRule="auto"/>
    </w:pPr>
    <w:rPr>
      <w:sz w:val="20"/>
      <w:szCs w:val="20"/>
    </w:rPr>
  </w:style>
  <w:style w:type="character" w:customStyle="1" w:styleId="a6">
    <w:name w:val="Текст концевой сноски Знак"/>
    <w:basedOn w:val="a0"/>
    <w:link w:val="1"/>
    <w:uiPriority w:val="99"/>
    <w:semiHidden/>
    <w:rsid w:val="00AA14D5"/>
    <w:rPr>
      <w:sz w:val="20"/>
      <w:szCs w:val="20"/>
    </w:rPr>
  </w:style>
  <w:style w:type="character" w:styleId="a7">
    <w:name w:val="endnote reference"/>
    <w:basedOn w:val="a0"/>
    <w:uiPriority w:val="99"/>
    <w:semiHidden/>
    <w:unhideWhenUsed/>
    <w:rsid w:val="00AA14D5"/>
    <w:rPr>
      <w:vertAlign w:val="superscript"/>
    </w:rPr>
  </w:style>
  <w:style w:type="paragraph" w:styleId="a5">
    <w:name w:val="endnote text"/>
    <w:basedOn w:val="a"/>
    <w:link w:val="10"/>
    <w:uiPriority w:val="99"/>
    <w:semiHidden/>
    <w:unhideWhenUsed/>
    <w:rsid w:val="00AA14D5"/>
    <w:pPr>
      <w:spacing w:after="0" w:line="240" w:lineRule="auto"/>
    </w:pPr>
    <w:rPr>
      <w:sz w:val="20"/>
      <w:szCs w:val="20"/>
    </w:rPr>
  </w:style>
  <w:style w:type="character" w:customStyle="1" w:styleId="10">
    <w:name w:val="Текст концевой сноски Знак1"/>
    <w:basedOn w:val="a0"/>
    <w:link w:val="a5"/>
    <w:uiPriority w:val="99"/>
    <w:semiHidden/>
    <w:rsid w:val="00AA14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3BC34-C078-482B-8111-C281AC15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u70</dc:creator>
  <cp:lastModifiedBy>Овчинникова Татьяна Валерьевна</cp:lastModifiedBy>
  <cp:revision>3</cp:revision>
  <cp:lastPrinted>2020-11-05T15:59:00Z</cp:lastPrinted>
  <dcterms:created xsi:type="dcterms:W3CDTF">2020-11-10T08:13:00Z</dcterms:created>
  <dcterms:modified xsi:type="dcterms:W3CDTF">2020-11-10T08:14:00Z</dcterms:modified>
</cp:coreProperties>
</file>