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12" w:rsidRPr="009C5D12" w:rsidRDefault="009C5D12" w:rsidP="009C5D12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  <w:bookmarkStart w:id="0" w:name="_GoBack"/>
      <w:bookmarkEnd w:id="0"/>
    </w:p>
    <w:p w:rsidR="009C5D12" w:rsidRPr="009C5D12" w:rsidRDefault="009C5D12" w:rsidP="009C5D12">
      <w:pPr>
        <w:jc w:val="center"/>
        <w:rPr>
          <w:b/>
        </w:rPr>
      </w:pPr>
      <w:r w:rsidRPr="009C5D12">
        <w:rPr>
          <w:b/>
        </w:rPr>
        <w:t>на оказание охранных услуг</w:t>
      </w:r>
    </w:p>
    <w:p w:rsidR="009C5D12" w:rsidRPr="009C5D12" w:rsidRDefault="009C5D12" w:rsidP="009C5D12">
      <w:pPr>
        <w:ind w:firstLine="360"/>
        <w:jc w:val="center"/>
        <w:rPr>
          <w:b/>
        </w:rPr>
      </w:pPr>
    </w:p>
    <w:p w:rsidR="009C5D12" w:rsidRPr="009C5D12" w:rsidRDefault="009C5D12" w:rsidP="009C5D1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C5D12">
        <w:rPr>
          <w:rFonts w:ascii="Times New Roman" w:hAnsi="Times New Roman" w:cs="Times New Roman"/>
          <w:b/>
          <w:bCs/>
        </w:rPr>
        <w:t>Объем предоставляемых услуг:</w:t>
      </w:r>
    </w:p>
    <w:p w:rsidR="009C5D12" w:rsidRPr="009C5D12" w:rsidRDefault="009C5D12" w:rsidP="009C5D12">
      <w:pPr>
        <w:pStyle w:val="a4"/>
        <w:ind w:left="1069" w:firstLine="0"/>
        <w:rPr>
          <w:rFonts w:ascii="Times New Roman" w:hAnsi="Times New Roman" w:cs="Times New Roman"/>
          <w:b/>
          <w:bCs/>
        </w:rPr>
      </w:pPr>
    </w:p>
    <w:p w:rsidR="009C5D12" w:rsidRPr="009C5D12" w:rsidRDefault="009C5D12" w:rsidP="009C5D12">
      <w:pPr>
        <w:pStyle w:val="5"/>
        <w:ind w:left="180"/>
        <w:rPr>
          <w:b/>
          <w:spacing w:val="-1"/>
          <w:sz w:val="24"/>
          <w:szCs w:val="24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980"/>
        <w:gridCol w:w="3780"/>
        <w:gridCol w:w="1620"/>
      </w:tblGrid>
      <w:tr w:rsidR="009C5D12" w:rsidRPr="009C5D12" w:rsidTr="009C5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12" w:rsidRPr="009C5D12" w:rsidRDefault="009C5D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офиса</w:t>
            </w:r>
          </w:p>
          <w:p w:rsidR="009C5D12" w:rsidRPr="009C5D12" w:rsidRDefault="009C5D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(охраняемого объекта)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12" w:rsidRPr="009C5D12" w:rsidRDefault="009C5D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Пост охраны/</w:t>
            </w:r>
          </w:p>
          <w:p w:rsidR="009C5D12" w:rsidRPr="009C5D12" w:rsidRDefault="009C5D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охраны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12" w:rsidRPr="009C5D12" w:rsidRDefault="009C5D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12" w:rsidRPr="009C5D12" w:rsidRDefault="009C5D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9C5D12">
              <w:rPr>
                <w:rFonts w:ascii="Times New Roman" w:hAnsi="Times New Roman" w:cs="Times New Roman"/>
                <w:b/>
                <w:sz w:val="24"/>
                <w:szCs w:val="24"/>
              </w:rPr>
              <w:t>) охраняемого объекта</w:t>
            </w:r>
          </w:p>
        </w:tc>
      </w:tr>
      <w:tr w:rsidR="009C5D12" w:rsidRPr="009C5D12" w:rsidTr="009C5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</w:t>
            </w:r>
            <w:proofErr w:type="spellStart"/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 w:rsidRPr="009C5D12">
              <w:rPr>
                <w:rFonts w:ascii="Times New Roman" w:hAnsi="Times New Roman" w:cs="Times New Roman"/>
                <w:sz w:val="24"/>
                <w:szCs w:val="24"/>
              </w:rPr>
              <w:t xml:space="preserve"> , 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№ 1 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Начало: 8-00 часов (местного времени);</w:t>
            </w:r>
          </w:p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Окончание: 18-00 часов</w:t>
            </w:r>
          </w:p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(местного времени),</w:t>
            </w:r>
          </w:p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После 18-00 часов переходит под охрану поста № 2;</w:t>
            </w:r>
          </w:p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В пятницу и предпраздничные дни – до 17-00 часов (местного времени);</w:t>
            </w:r>
          </w:p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После 17-00 часов переходит под охрану поста № 2;</w:t>
            </w:r>
          </w:p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и праздничные дни переходит под круглосуточную охрану поста №2.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540,4</w:t>
            </w:r>
          </w:p>
        </w:tc>
      </w:tr>
      <w:tr w:rsidR="009C5D12" w:rsidRPr="009C5D12" w:rsidTr="009C5D12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г. Улан-Удэ, ул. Смолина, 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№ 2 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hAnsi="Times New Roman" w:cs="Times New Roman"/>
                <w:sz w:val="24"/>
                <w:szCs w:val="24"/>
              </w:rPr>
              <w:t>1850,8</w:t>
            </w:r>
          </w:p>
        </w:tc>
      </w:tr>
    </w:tbl>
    <w:p w:rsidR="009C5D12" w:rsidRPr="009C5D12" w:rsidRDefault="009C5D12" w:rsidP="009C5D12">
      <w:pPr>
        <w:pStyle w:val="a6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D12" w:rsidRPr="009C5D12" w:rsidRDefault="009C5D12" w:rsidP="009C5D12">
      <w:pPr>
        <w:pStyle w:val="a6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C5D12">
        <w:rPr>
          <w:rFonts w:ascii="Times New Roman" w:eastAsia="Calibri" w:hAnsi="Times New Roman" w:cs="Times New Roman"/>
          <w:b/>
          <w:sz w:val="24"/>
          <w:szCs w:val="24"/>
        </w:rPr>
        <w:t>Объем оказания услуг: 11 176 человеко-час</w:t>
      </w:r>
    </w:p>
    <w:p w:rsidR="009C5D12" w:rsidRPr="009C5D12" w:rsidRDefault="009C5D12" w:rsidP="009C5D12">
      <w:pPr>
        <w:pStyle w:val="a6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D12" w:rsidRPr="009C5D12" w:rsidRDefault="009C5D12" w:rsidP="009C5D12">
      <w:pPr>
        <w:pStyle w:val="a6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C5D1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C5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D12">
        <w:rPr>
          <w:rFonts w:ascii="Times New Roman" w:eastAsia="Calibri" w:hAnsi="Times New Roman" w:cs="Times New Roman"/>
          <w:b/>
          <w:sz w:val="24"/>
          <w:szCs w:val="24"/>
        </w:rPr>
        <w:t>Характеристики оказываемых услуг:</w:t>
      </w:r>
    </w:p>
    <w:p w:rsidR="009C5D12" w:rsidRPr="009C5D12" w:rsidRDefault="009C5D12" w:rsidP="009C5D12">
      <w:pPr>
        <w:pStyle w:val="a6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C5D12">
        <w:rPr>
          <w:rFonts w:ascii="Times New Roman" w:eastAsia="Calibri" w:hAnsi="Times New Roman" w:cs="Times New Roman"/>
          <w:b/>
          <w:sz w:val="24"/>
          <w:szCs w:val="24"/>
        </w:rPr>
        <w:t>Код позиции по КТРУ - 80.10.12.000-00000003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185"/>
      </w:tblGrid>
      <w:tr w:rsidR="009C5D12" w:rsidRPr="009C5D12" w:rsidTr="009C5D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9C5D12" w:rsidRPr="009C5D12" w:rsidTr="009C5D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Вид услуги по охране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9C5D12" w:rsidRPr="009C5D12" w:rsidTr="009C5D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мобильной группы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C5D12" w:rsidRPr="009C5D12" w:rsidTr="009C5D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C5D12" w:rsidRPr="009C5D12" w:rsidTr="009C5D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оружия у сотрудников мобильной группы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C5D12" w:rsidRPr="009C5D12" w:rsidTr="009C5D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оружия у сотрудников охраны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12" w:rsidRPr="009C5D12" w:rsidRDefault="009C5D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D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C5D12" w:rsidRPr="009C5D12" w:rsidRDefault="009C5D12" w:rsidP="009C5D12">
      <w:pPr>
        <w:pStyle w:val="a6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C5D12" w:rsidRPr="009C5D12" w:rsidRDefault="009C5D12" w:rsidP="009C5D12">
      <w:pPr>
        <w:pStyle w:val="a4"/>
        <w:ind w:firstLine="708"/>
        <w:rPr>
          <w:rFonts w:ascii="Times New Roman" w:eastAsia="Times New Roman" w:hAnsi="Times New Roman" w:cs="Times New Roman"/>
          <w:lang w:eastAsia="ru-RU"/>
        </w:rPr>
      </w:pPr>
      <w:r w:rsidRPr="009C5D12">
        <w:rPr>
          <w:rFonts w:ascii="Times New Roman" w:hAnsi="Times New Roman" w:cs="Times New Roman"/>
          <w:b/>
        </w:rPr>
        <w:t>3. Предмет оказываемых услуг:</w:t>
      </w:r>
      <w:r w:rsidRPr="009C5D12">
        <w:rPr>
          <w:rFonts w:ascii="Times New Roman" w:hAnsi="Times New Roman" w:cs="Times New Roman"/>
        </w:rPr>
        <w:t xml:space="preserve">  охрана зданий и помещений с целью обнаружения возможных опасных ситуаций, могущих дестабилизировать нормальную его работу, привести к повреждению, разрушению, либо уничтожению его объектов и находящихся в них материальных ценностей, вызвать угрозу жизни и здоровью работников регионального отделения Фонда и принятия по ним мер своевременного </w:t>
      </w:r>
      <w:r w:rsidRPr="009C5D12">
        <w:rPr>
          <w:rFonts w:ascii="Times New Roman" w:hAnsi="Times New Roman" w:cs="Times New Roman"/>
        </w:rPr>
        <w:lastRenderedPageBreak/>
        <w:t xml:space="preserve">реагирования. Обеспечение </w:t>
      </w:r>
      <w:proofErr w:type="gramStart"/>
      <w:r w:rsidRPr="009C5D12">
        <w:rPr>
          <w:rFonts w:ascii="Times New Roman" w:hAnsi="Times New Roman" w:cs="Times New Roman"/>
        </w:rPr>
        <w:t>контроля за</w:t>
      </w:r>
      <w:proofErr w:type="gramEnd"/>
      <w:r w:rsidRPr="009C5D12">
        <w:rPr>
          <w:rFonts w:ascii="Times New Roman" w:hAnsi="Times New Roman" w:cs="Times New Roman"/>
        </w:rPr>
        <w:t xml:space="preserve"> выносом материальных ценностей. Защита от проникновения лиц, способных нанести ущерб имуществу, осуществить террористический акт и другие противоправные действия. Предотвращение любых противоправных действий, направленных на нарушение установленного внутреннего распорядка, незаконных посягательств на жизнь и здоровье находящихся в служебных помещениях сотрудников. Осуществлять необходимые мероприятия в случае возникновения чрезвычайных ситуаций. Осуществлять мероприятия по обеспечению пропускного режима.   </w:t>
      </w:r>
    </w:p>
    <w:p w:rsidR="009C5D12" w:rsidRPr="009C5D12" w:rsidRDefault="009C5D12" w:rsidP="009C5D12">
      <w:pPr>
        <w:pStyle w:val="a4"/>
        <w:ind w:firstLine="708"/>
        <w:rPr>
          <w:rFonts w:ascii="Times New Roman" w:hAnsi="Times New Roman" w:cs="Times New Roman"/>
          <w:bCs/>
        </w:rPr>
      </w:pPr>
      <w:r w:rsidRPr="009C5D12">
        <w:rPr>
          <w:rFonts w:ascii="Times New Roman" w:hAnsi="Times New Roman" w:cs="Times New Roman"/>
          <w:b/>
        </w:rPr>
        <w:t xml:space="preserve"> 4. </w:t>
      </w:r>
      <w:proofErr w:type="gramStart"/>
      <w:r w:rsidRPr="009C5D12">
        <w:rPr>
          <w:rFonts w:ascii="Times New Roman" w:hAnsi="Times New Roman" w:cs="Times New Roman"/>
          <w:b/>
        </w:rPr>
        <w:t>Условия оказания услуг:</w:t>
      </w:r>
      <w:r w:rsidRPr="009C5D12">
        <w:rPr>
          <w:rFonts w:ascii="Times New Roman" w:hAnsi="Times New Roman" w:cs="Times New Roman"/>
        </w:rPr>
        <w:t xml:space="preserve"> услуги должны оказываться при наличии лицензии на осуществление частной охранной деятельности в соответствии с Постановлением Правительства РФ от 14.08.1992 № 587 «Вопросы частной детективной (сыскной) и частной охранной деятельности», Законом Российской Федерации от 11.03.1992 № 2478-1 «О частной детективной и охранной деятельности в Российской Федерации», Постановлением Правительства РФ от 11.02.2005 № 66 «Вопросы реформирования вневедомственной охраны при органах внутренних дел</w:t>
      </w:r>
      <w:proofErr w:type="gramEnd"/>
      <w:r w:rsidRPr="009C5D12">
        <w:rPr>
          <w:rFonts w:ascii="Times New Roman" w:hAnsi="Times New Roman" w:cs="Times New Roman"/>
        </w:rPr>
        <w:t xml:space="preserve"> Российской Федерации».</w:t>
      </w:r>
    </w:p>
    <w:p w:rsidR="009C5D12" w:rsidRPr="009C5D12" w:rsidRDefault="009C5D12" w:rsidP="009C5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C5D12">
        <w:rPr>
          <w:rFonts w:ascii="Times New Roman" w:hAnsi="Times New Roman" w:cs="Times New Roman"/>
          <w:b/>
          <w:sz w:val="24"/>
          <w:szCs w:val="24"/>
        </w:rPr>
        <w:tab/>
        <w:t xml:space="preserve">5. Срок оказания услуг: с 01.01.2021 г. по 31.12.2021 г. </w:t>
      </w:r>
      <w:r w:rsidRPr="009C5D12">
        <w:rPr>
          <w:rFonts w:ascii="Times New Roman" w:hAnsi="Times New Roman" w:cs="Times New Roman"/>
          <w:sz w:val="24"/>
          <w:szCs w:val="24"/>
        </w:rPr>
        <w:t>Охрана осуществляется посредством 2-х постов.</w:t>
      </w:r>
    </w:p>
    <w:p w:rsidR="009C5D12" w:rsidRPr="009C5D12" w:rsidRDefault="009C5D12" w:rsidP="009C5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5D12">
        <w:rPr>
          <w:rFonts w:ascii="Times New Roman" w:hAnsi="Times New Roman" w:cs="Times New Roman"/>
          <w:b/>
          <w:sz w:val="24"/>
          <w:szCs w:val="24"/>
        </w:rPr>
        <w:tab/>
        <w:t>6. Основная задача сотрудника охраны:</w:t>
      </w:r>
      <w:r w:rsidRPr="009C5D12">
        <w:rPr>
          <w:rFonts w:ascii="Times New Roman" w:hAnsi="Times New Roman" w:cs="Times New Roman"/>
          <w:sz w:val="24"/>
          <w:szCs w:val="24"/>
        </w:rPr>
        <w:t xml:space="preserve"> предотвращение противоправных действий в отношении сотрудников отделения Фонда и охрана помещений, имущества объектов, а также обеспечение правопорядка на территории объекта.</w:t>
      </w:r>
    </w:p>
    <w:p w:rsidR="009C5D12" w:rsidRPr="009C5D12" w:rsidRDefault="009C5D12" w:rsidP="009C5D12">
      <w:pPr>
        <w:pStyle w:val="a4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  <w:b/>
        </w:rPr>
        <w:t xml:space="preserve">7. Общие требования к постовой (круглосуточной) охране с осуществлением контрольно-пропускного, </w:t>
      </w:r>
      <w:proofErr w:type="spellStart"/>
      <w:r w:rsidRPr="009C5D12">
        <w:rPr>
          <w:rFonts w:ascii="Times New Roman" w:hAnsi="Times New Roman" w:cs="Times New Roman"/>
          <w:b/>
        </w:rPr>
        <w:t>внутриобъектового</w:t>
      </w:r>
      <w:proofErr w:type="spellEnd"/>
      <w:r w:rsidRPr="009C5D12">
        <w:rPr>
          <w:rFonts w:ascii="Times New Roman" w:hAnsi="Times New Roman" w:cs="Times New Roman"/>
          <w:b/>
        </w:rPr>
        <w:t xml:space="preserve"> режима с использованием в работе охранной и пожарной сигнализации, видеонаблюдения и контроля управления доступом на объекте</w:t>
      </w:r>
      <w:r w:rsidRPr="009C5D12">
        <w:rPr>
          <w:rFonts w:ascii="Times New Roman" w:hAnsi="Times New Roman" w:cs="Times New Roman"/>
        </w:rPr>
        <w:t xml:space="preserve">. </w:t>
      </w:r>
    </w:p>
    <w:p w:rsidR="009C5D12" w:rsidRPr="009C5D12" w:rsidRDefault="009C5D12" w:rsidP="009C5D12">
      <w:pPr>
        <w:pStyle w:val="a4"/>
        <w:ind w:firstLine="36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  <w:color w:val="000000"/>
        </w:rPr>
        <w:t>Необходимо: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сформировать и установить постоянный (круглосуточный) пост № 2, постоянный (в рабочее время) пост № 1;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осуществлять охрану методом визуального наблюдения с применением имеющихся на объекте систем видеонаблюдения;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в нерабочее время осуществлять периодический обход и осмотр объекта и прилегающей территории, включая осмотр состояния запорных устройств, закрытие дверей и целостность печатей;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обеспечивать контрольно-пропускной режим на охраняемом объекте;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обеспечивать пропу</w:t>
      </w:r>
      <w:proofErr w:type="gramStart"/>
      <w:r w:rsidRPr="009C5D12">
        <w:rPr>
          <w:rFonts w:ascii="Times New Roman" w:hAnsi="Times New Roman" w:cs="Times New Roman"/>
        </w:rPr>
        <w:t>ск в зд</w:t>
      </w:r>
      <w:proofErr w:type="gramEnd"/>
      <w:r w:rsidRPr="009C5D12">
        <w:rPr>
          <w:rFonts w:ascii="Times New Roman" w:hAnsi="Times New Roman" w:cs="Times New Roman"/>
        </w:rPr>
        <w:t>ание посетителей (клиентов) при предъявлении ими документа удостоверяющего личность с записью в журнале учета посетителей;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обеспечивать предотвращение проникновения посторонних лиц на охраняемый объект;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осуществлять контроль вноса (выноса) имущества и материальных ценностей;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обеспечивать сохранность имущества и материальных ценностей на охраняемом объекте;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обеспечивать безопасность сотрудников и посетителей;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  <w:bCs/>
        </w:rPr>
        <w:t xml:space="preserve">обеспечить соблюдение режима секретности, </w:t>
      </w:r>
      <w:r w:rsidRPr="009C5D12">
        <w:rPr>
          <w:rFonts w:ascii="Times New Roman" w:hAnsi="Times New Roman" w:cs="Times New Roman"/>
        </w:rPr>
        <w:t xml:space="preserve">порядка учета, хранения и ведение журнала </w:t>
      </w:r>
      <w:r w:rsidRPr="009C5D12">
        <w:rPr>
          <w:rFonts w:ascii="Times New Roman" w:hAnsi="Times New Roman" w:cs="Times New Roman"/>
          <w:bCs/>
        </w:rPr>
        <w:t>выдачи</w:t>
      </w:r>
      <w:r w:rsidRPr="009C5D12">
        <w:rPr>
          <w:rFonts w:ascii="Times New Roman" w:hAnsi="Times New Roman" w:cs="Times New Roman"/>
        </w:rPr>
        <w:t xml:space="preserve"> </w:t>
      </w:r>
      <w:r w:rsidRPr="009C5D12">
        <w:rPr>
          <w:rFonts w:ascii="Times New Roman" w:hAnsi="Times New Roman" w:cs="Times New Roman"/>
          <w:bCs/>
        </w:rPr>
        <w:t>ключей</w:t>
      </w:r>
      <w:r w:rsidRPr="009C5D12">
        <w:rPr>
          <w:rFonts w:ascii="Times New Roman" w:hAnsi="Times New Roman" w:cs="Times New Roman"/>
        </w:rPr>
        <w:t xml:space="preserve"> </w:t>
      </w:r>
      <w:r w:rsidRPr="009C5D12">
        <w:rPr>
          <w:rFonts w:ascii="Times New Roman" w:hAnsi="Times New Roman" w:cs="Times New Roman"/>
          <w:bCs/>
        </w:rPr>
        <w:t xml:space="preserve">от опечатанных помещений  только установленным Заказчиком лицам. 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поддерживать и соблюдать меры противопожарной безопасности на объекте;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обеспечить высокую психологическую подготовку сотрудников охраны к действиям в нестандартных и сложных условиях;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осуществлять эвакуацию работников и посетителей регионального отделения и доступа специальных служб при возникновении чрезвычайных ситуаций;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осуществлять поддержание и соблюдение мер антитеррористической защищенности объекта, профессионально действовать в случае их возникновения;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lastRenderedPageBreak/>
        <w:t>осуществлять прибытие группы быстрого реагирования в течени</w:t>
      </w:r>
      <w:proofErr w:type="gramStart"/>
      <w:r w:rsidRPr="009C5D12">
        <w:rPr>
          <w:rFonts w:ascii="Times New Roman" w:hAnsi="Times New Roman" w:cs="Times New Roman"/>
        </w:rPr>
        <w:t>и</w:t>
      </w:r>
      <w:proofErr w:type="gramEnd"/>
      <w:r w:rsidRPr="009C5D12">
        <w:rPr>
          <w:rFonts w:ascii="Times New Roman" w:hAnsi="Times New Roman" w:cs="Times New Roman"/>
        </w:rPr>
        <w:t xml:space="preserve"> 20 минут;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контролировать и проверять работоспособность технических средств охраны;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взаимодействовать с оперативной группой полиции в случае возникновения чрезвычайной ситуации;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поддерживать оперативную связь с дежурным и руководством охранной организации, руководством охраняемого объекта;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обеспечивать общественный порядок в зоне действия поста и своевременное реагирование на сигналы оповещения и информирование персонала и посетителей объекта о противоправных действиях нарушителей;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в случае нападения на охраняемый объект, а также в случае совершения преступления или нарушения общественного порядка на объекте, немедленно вызвать наряд полиции и принимать все меры по пресечению противоправных действий и задержанию правонарушителей;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знать особенности охраняемого объекта;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обеспечить умение сотрудников охраны пользоваться</w:t>
      </w:r>
      <w:r w:rsidRPr="009C5D12">
        <w:rPr>
          <w:rFonts w:ascii="Times New Roman" w:hAnsi="Times New Roman" w:cs="Times New Roman"/>
          <w:b/>
          <w:bCs/>
        </w:rPr>
        <w:t xml:space="preserve"> </w:t>
      </w:r>
      <w:r w:rsidRPr="009C5D12">
        <w:rPr>
          <w:rFonts w:ascii="Times New Roman" w:hAnsi="Times New Roman" w:cs="Times New Roman"/>
        </w:rPr>
        <w:t>системами тревожной, охранной и пожарной сигнализации, видеонаблюдения и контроля управления доступом на объекте;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принять меры к ликвидации очагов возгораний, аварий систем водоснабжения, отопления и канализации, организация спасения людей и имущества в чрезвычайных ситуациях совместно с работниками Заказчика;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обеспечить ведение регистрации срабатывания охранной, тревожной и пожарной сигнализации;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обеспечить сотрудников единообразной специальной форменной одеждой, экипировать  специальными средствами;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обеспечить проявление вежливости и корректности по отношению к сотрудникам охраняемого объекта и посетителям со стороны сотрудников охраны;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производить в минимально короткие сроки замену сотрудника охраны, при условии появления в адрес последнего мотивированных возражений со стороны Заказчика против дальнейшего дежурства его на объекте;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осуществлять контроль работы руководящим составом Исполнителя в любое время суток порядка несения службы своими сотрудниками с отметкой в журнале проверок;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в случае осложнения обстановки на охраняемом объекте прислать своего представителя в течение 30 минут;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 xml:space="preserve">разработка должностных инструкций Исполнителем для сотрудников охраны согласованных с Заказчиком, а так же систематический </w:t>
      </w:r>
      <w:proofErr w:type="gramStart"/>
      <w:r w:rsidRPr="009C5D12">
        <w:rPr>
          <w:rFonts w:ascii="Times New Roman" w:hAnsi="Times New Roman" w:cs="Times New Roman"/>
        </w:rPr>
        <w:t>контроль за</w:t>
      </w:r>
      <w:proofErr w:type="gramEnd"/>
      <w:r w:rsidRPr="009C5D12">
        <w:rPr>
          <w:rFonts w:ascii="Times New Roman" w:hAnsi="Times New Roman" w:cs="Times New Roman"/>
        </w:rPr>
        <w:t xml:space="preserve"> их выполнением со стороны Исполнителя;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 xml:space="preserve">штат сотрудников Исполнителя должен состоять из граждан РФ. </w:t>
      </w:r>
    </w:p>
    <w:p w:rsidR="009C5D12" w:rsidRDefault="009C5D12" w:rsidP="009C5D12">
      <w:pPr>
        <w:pStyle w:val="a4"/>
        <w:tabs>
          <w:tab w:val="left" w:pos="4170"/>
        </w:tabs>
        <w:ind w:left="360"/>
      </w:pPr>
      <w:r>
        <w:tab/>
      </w:r>
    </w:p>
    <w:p w:rsidR="009C5D12" w:rsidRPr="009C5D12" w:rsidRDefault="009C5D12" w:rsidP="009C5D12">
      <w:pPr>
        <w:pStyle w:val="a4"/>
        <w:ind w:left="360" w:firstLine="348"/>
        <w:rPr>
          <w:rFonts w:ascii="Times New Roman" w:hAnsi="Times New Roman" w:cs="Times New Roman"/>
          <w:b/>
        </w:rPr>
      </w:pPr>
      <w:r w:rsidRPr="009C5D12">
        <w:rPr>
          <w:rFonts w:ascii="Times New Roman" w:hAnsi="Times New Roman" w:cs="Times New Roman"/>
          <w:b/>
        </w:rPr>
        <w:t>8. Краткая характеристика объектов охраны:</w:t>
      </w:r>
    </w:p>
    <w:p w:rsidR="009C5D12" w:rsidRPr="009C5D12" w:rsidRDefault="009C5D12" w:rsidP="009C5D12">
      <w:pPr>
        <w:pStyle w:val="a4"/>
        <w:ind w:left="360" w:firstLine="348"/>
        <w:rPr>
          <w:rFonts w:ascii="Times New Roman" w:hAnsi="Times New Roman" w:cs="Times New Roman"/>
          <w:b/>
        </w:rPr>
      </w:pPr>
      <w:proofErr w:type="gramStart"/>
      <w:r w:rsidRPr="009C5D12">
        <w:rPr>
          <w:rFonts w:ascii="Times New Roman" w:hAnsi="Times New Roman" w:cs="Times New Roman"/>
        </w:rPr>
        <w:t>Офисное здание, расположенное по адресу: г. Улан-Удэ, ул. Смолина, д.54</w:t>
      </w:r>
      <w:proofErr w:type="gramEnd"/>
    </w:p>
    <w:p w:rsidR="009C5D12" w:rsidRPr="009C5D12" w:rsidRDefault="009C5D12" w:rsidP="009C5D12">
      <w:pPr>
        <w:pStyle w:val="a4"/>
        <w:ind w:left="72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 xml:space="preserve">Объект охраны включает в себя: 4 этажа здания + технический этаж и подвал; </w:t>
      </w:r>
    </w:p>
    <w:p w:rsidR="009C5D12" w:rsidRPr="009C5D12" w:rsidRDefault="009C5D12" w:rsidP="009C5D12">
      <w:pPr>
        <w:pStyle w:val="a4"/>
        <w:ind w:left="360" w:firstLine="348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 xml:space="preserve">Административные помещения, расположенные в жилом 7 этажном здании по адресу: г. Улан-Удэ, ул. </w:t>
      </w:r>
      <w:proofErr w:type="spellStart"/>
      <w:r w:rsidRPr="009C5D12">
        <w:rPr>
          <w:rFonts w:ascii="Times New Roman" w:hAnsi="Times New Roman" w:cs="Times New Roman"/>
        </w:rPr>
        <w:t>Борсоева</w:t>
      </w:r>
      <w:proofErr w:type="spellEnd"/>
      <w:r w:rsidRPr="009C5D12">
        <w:rPr>
          <w:rFonts w:ascii="Times New Roman" w:hAnsi="Times New Roman" w:cs="Times New Roman"/>
        </w:rPr>
        <w:t>, д.33.</w:t>
      </w:r>
    </w:p>
    <w:p w:rsidR="009C5D12" w:rsidRPr="009C5D12" w:rsidRDefault="009C5D12" w:rsidP="009C5D12">
      <w:pPr>
        <w:pStyle w:val="a4"/>
        <w:ind w:left="360" w:firstLine="348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 xml:space="preserve"> Объект охраны включает в себя: 2 этажа здания + подвал.</w:t>
      </w:r>
    </w:p>
    <w:p w:rsidR="009C5D12" w:rsidRPr="009C5D12" w:rsidRDefault="009C5D12" w:rsidP="009C5D12">
      <w:pPr>
        <w:pStyle w:val="a4"/>
        <w:ind w:left="360" w:firstLine="348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 xml:space="preserve"> Здания совмещены и имеют общий переход через коридоры 2 этажа.</w:t>
      </w:r>
    </w:p>
    <w:p w:rsidR="009C5D12" w:rsidRPr="009C5D12" w:rsidRDefault="009C5D12" w:rsidP="009C5D12">
      <w:pPr>
        <w:pStyle w:val="a4"/>
        <w:ind w:left="36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2"/>
        <w:gridCol w:w="4211"/>
      </w:tblGrid>
      <w:tr w:rsidR="009C5D12" w:rsidRPr="009C5D12" w:rsidTr="009C5D12">
        <w:trPr>
          <w:trHeight w:val="89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D12" w:rsidRPr="009C5D12" w:rsidRDefault="009C5D1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C5D1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D12" w:rsidRPr="009C5D12" w:rsidRDefault="009C5D1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C5D12">
              <w:rPr>
                <w:rFonts w:ascii="Times New Roman" w:hAnsi="Times New Roman" w:cs="Times New Roman"/>
                <w:b/>
              </w:rPr>
              <w:t>Общая площадь (</w:t>
            </w:r>
            <w:proofErr w:type="spellStart"/>
            <w:r w:rsidRPr="009C5D12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9C5D12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9C5D1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5D12" w:rsidRPr="009C5D12" w:rsidTr="009C5D12">
        <w:trPr>
          <w:trHeight w:val="888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D12" w:rsidRPr="009C5D12" w:rsidRDefault="009C5D12">
            <w:pPr>
              <w:pStyle w:val="a4"/>
              <w:rPr>
                <w:rFonts w:ascii="Times New Roman" w:hAnsi="Times New Roman" w:cs="Times New Roman"/>
              </w:rPr>
            </w:pPr>
            <w:r w:rsidRPr="009C5D12">
              <w:rPr>
                <w:rFonts w:ascii="Times New Roman" w:hAnsi="Times New Roman" w:cs="Times New Roman"/>
              </w:rPr>
              <w:lastRenderedPageBreak/>
              <w:t>Офисное здание (ул. Смолина, д.54):</w:t>
            </w:r>
          </w:p>
          <w:p w:rsidR="009C5D12" w:rsidRPr="009C5D12" w:rsidRDefault="009C5D12">
            <w:pPr>
              <w:pStyle w:val="a4"/>
              <w:rPr>
                <w:rFonts w:ascii="Times New Roman" w:hAnsi="Times New Roman" w:cs="Times New Roman"/>
              </w:rPr>
            </w:pPr>
            <w:r w:rsidRPr="009C5D12">
              <w:rPr>
                <w:rFonts w:ascii="Times New Roman" w:hAnsi="Times New Roman" w:cs="Times New Roman"/>
              </w:rPr>
              <w:t xml:space="preserve"> 4 этажа + технический этаж и подвал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D12" w:rsidRPr="009C5D12" w:rsidRDefault="009C5D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5D12">
              <w:rPr>
                <w:rFonts w:ascii="Times New Roman" w:hAnsi="Times New Roman" w:cs="Times New Roman"/>
              </w:rPr>
              <w:t>1850,8</w:t>
            </w:r>
          </w:p>
        </w:tc>
      </w:tr>
      <w:tr w:rsidR="009C5D12" w:rsidRPr="009C5D12" w:rsidTr="009C5D12">
        <w:trPr>
          <w:trHeight w:val="89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D12" w:rsidRPr="009C5D12" w:rsidRDefault="009C5D12">
            <w:pPr>
              <w:pStyle w:val="a4"/>
              <w:rPr>
                <w:rFonts w:ascii="Times New Roman" w:hAnsi="Times New Roman" w:cs="Times New Roman"/>
              </w:rPr>
            </w:pPr>
            <w:r w:rsidRPr="009C5D12">
              <w:rPr>
                <w:rFonts w:ascii="Times New Roman" w:hAnsi="Times New Roman" w:cs="Times New Roman"/>
              </w:rPr>
              <w:t xml:space="preserve">Административные помещения (ул. </w:t>
            </w:r>
            <w:proofErr w:type="spellStart"/>
            <w:r w:rsidRPr="009C5D12">
              <w:rPr>
                <w:rFonts w:ascii="Times New Roman" w:hAnsi="Times New Roman" w:cs="Times New Roman"/>
              </w:rPr>
              <w:t>Борсоева</w:t>
            </w:r>
            <w:proofErr w:type="spellEnd"/>
            <w:r w:rsidRPr="009C5D12">
              <w:rPr>
                <w:rFonts w:ascii="Times New Roman" w:hAnsi="Times New Roman" w:cs="Times New Roman"/>
              </w:rPr>
              <w:t>, д.33):  2 этажа + подвал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D12" w:rsidRPr="009C5D12" w:rsidRDefault="009C5D12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9C5D12">
              <w:rPr>
                <w:rFonts w:ascii="Times New Roman" w:hAnsi="Times New Roman" w:cs="Times New Roman"/>
              </w:rPr>
              <w:t xml:space="preserve">                         540,4</w:t>
            </w:r>
          </w:p>
        </w:tc>
      </w:tr>
    </w:tbl>
    <w:p w:rsidR="009C5D12" w:rsidRPr="009C5D12" w:rsidRDefault="009C5D12" w:rsidP="009C5D12">
      <w:pPr>
        <w:pStyle w:val="a4"/>
        <w:ind w:firstLine="360"/>
        <w:rPr>
          <w:rFonts w:ascii="Times New Roman" w:hAnsi="Times New Roman" w:cs="Times New Roman"/>
        </w:rPr>
      </w:pPr>
    </w:p>
    <w:p w:rsidR="009C5D12" w:rsidRPr="009C5D12" w:rsidRDefault="009C5D12" w:rsidP="009C5D12">
      <w:pPr>
        <w:pStyle w:val="a4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 xml:space="preserve"> Численность сотрудников регионального отделения по штатному расписанию: 186 человек.</w:t>
      </w:r>
    </w:p>
    <w:p w:rsidR="009C5D12" w:rsidRPr="009C5D12" w:rsidRDefault="009C5D12" w:rsidP="009C5D12">
      <w:pPr>
        <w:pStyle w:val="a4"/>
        <w:ind w:firstLine="360"/>
        <w:rPr>
          <w:rFonts w:ascii="Times New Roman" w:hAnsi="Times New Roman" w:cs="Times New Roman"/>
        </w:rPr>
      </w:pPr>
    </w:p>
    <w:p w:rsidR="009C5D12" w:rsidRPr="009C5D12" w:rsidRDefault="009C5D12" w:rsidP="009C5D12">
      <w:pPr>
        <w:pStyle w:val="a4"/>
        <w:ind w:left="360" w:firstLine="348"/>
        <w:rPr>
          <w:rFonts w:ascii="Times New Roman" w:hAnsi="Times New Roman" w:cs="Times New Roman"/>
          <w:b/>
        </w:rPr>
      </w:pPr>
      <w:r w:rsidRPr="009C5D12">
        <w:rPr>
          <w:rFonts w:ascii="Times New Roman" w:hAnsi="Times New Roman" w:cs="Times New Roman"/>
          <w:b/>
        </w:rPr>
        <w:t>9. Требования к безопасности охранных услуг:</w:t>
      </w:r>
    </w:p>
    <w:p w:rsidR="009C5D12" w:rsidRPr="009C5D12" w:rsidRDefault="009C5D12" w:rsidP="009C5D12">
      <w:pPr>
        <w:pStyle w:val="a4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Для безопасности работников и посетителей регионального отделения Фонда от каких-либо вредоносных ситуаций требуется обеспечить: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активность и предупредительный характер режима охраны, что заключается в опережающем выявлении признаков готовящихся преступлений и административных правонарушений;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сочетание собственных возможностей и возможностей регионального отделения  при обеспечении режима охраны, своевременное подключение сил правоохранительных органов;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 xml:space="preserve">осуществление охраны по единому плану, согласно инструкциям </w:t>
      </w:r>
      <w:proofErr w:type="gramStart"/>
      <w:r w:rsidRPr="009C5D12">
        <w:rPr>
          <w:rFonts w:ascii="Times New Roman" w:hAnsi="Times New Roman" w:cs="Times New Roman"/>
        </w:rPr>
        <w:t>пропускного</w:t>
      </w:r>
      <w:proofErr w:type="gramEnd"/>
      <w:r w:rsidRPr="009C5D12">
        <w:rPr>
          <w:rFonts w:ascii="Times New Roman" w:hAnsi="Times New Roman" w:cs="Times New Roman"/>
        </w:rPr>
        <w:t xml:space="preserve"> и внутри объектному режимов;</w:t>
      </w:r>
    </w:p>
    <w:p w:rsidR="009C5D12" w:rsidRPr="009C5D12" w:rsidRDefault="009C5D12" w:rsidP="009C5D12">
      <w:pPr>
        <w:pStyle w:val="a4"/>
        <w:ind w:firstLine="708"/>
        <w:rPr>
          <w:rFonts w:ascii="Times New Roman" w:hAnsi="Times New Roman" w:cs="Times New Roman"/>
          <w:b/>
        </w:rPr>
      </w:pPr>
      <w:r w:rsidRPr="009C5D12">
        <w:rPr>
          <w:rFonts w:ascii="Times New Roman" w:hAnsi="Times New Roman" w:cs="Times New Roman"/>
          <w:b/>
        </w:rPr>
        <w:t>10. Требования к результатам услуг и иные показатели, связанные с определением соответствия выполняемых услуг потребностям Заказчика (приемка услуг):</w:t>
      </w:r>
    </w:p>
    <w:p w:rsidR="009C5D12" w:rsidRPr="009C5D12" w:rsidRDefault="009C5D12" w:rsidP="009C5D12">
      <w:pPr>
        <w:pStyle w:val="a4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Состав критериев и показателей качества охранных услуг, методы их измерения и оценки включают в себя: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оценку состояния мест несения службы, наличие и разработкой необходимой документации на посту охраны;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оценку фактического наличия работников охраны на постах, их внешнего вида, экипировки, готовности к выполнению поставленных задач;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оценку знаний работниками охраны своих обязанностей, охраняемых объектов, их уязвимых мест, установленных приборов охранно-пожарной сигнализации и видеонаблюдения, обстановки в зоне действия поста, расположения соседнего поста и способа связи между ними;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оценку соблюдения инструкций сотрудниками охраны, разработанной Исполнителем и согласованной с Заказчиком в установленном порядке;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оценку умения пользоваться средствами связи и сигнализации, а также первичными средствами пожаротушения;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оценку соблюдения правил техники безопасности при несении службы;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наличие (отсутствие) жалоб со стороны работников и посетителей на неправомерные действия работников охраны;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наличие (отсутствие) замечаний, связанных с нарушениями правил несения службы и обеспечением сохранности имущества Заказчика.</w:t>
      </w:r>
    </w:p>
    <w:p w:rsidR="009C5D12" w:rsidRPr="009C5D12" w:rsidRDefault="009C5D12" w:rsidP="009C5D12">
      <w:pPr>
        <w:pStyle w:val="a4"/>
        <w:ind w:firstLine="708"/>
        <w:rPr>
          <w:rFonts w:ascii="Times New Roman" w:hAnsi="Times New Roman" w:cs="Times New Roman"/>
          <w:b/>
        </w:rPr>
      </w:pPr>
      <w:r w:rsidRPr="009C5D12">
        <w:rPr>
          <w:rFonts w:ascii="Times New Roman" w:hAnsi="Times New Roman" w:cs="Times New Roman"/>
          <w:b/>
        </w:rPr>
        <w:t>11. Исполнитель несет полную материальную ответственность за ущерб, причиненный Заказчику, в связи с ненадлежащим исполнением обязанностей работников охраны: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 xml:space="preserve">причиненными кражами товарно-материальных ценностей, совершенных посредством взлома на охраняемых объектах помещений, запоров, замков, окон,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</w:t>
      </w:r>
      <w:r w:rsidRPr="009C5D12">
        <w:rPr>
          <w:rFonts w:ascii="Times New Roman" w:hAnsi="Times New Roman" w:cs="Times New Roman"/>
        </w:rPr>
        <w:lastRenderedPageBreak/>
        <w:t>вывоза (выноса) товарно-материальных ценностей, а также хищениями, совершенными путем грабежа или при разбойном нападении;</w:t>
      </w:r>
    </w:p>
    <w:p w:rsidR="009C5D12" w:rsidRPr="009C5D12" w:rsidRDefault="009C5D12" w:rsidP="009C5D12">
      <w:pPr>
        <w:pStyle w:val="a4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proofErr w:type="gramStart"/>
      <w:r w:rsidRPr="009C5D12">
        <w:rPr>
          <w:rFonts w:ascii="Times New Roman" w:hAnsi="Times New Roman" w:cs="Times New Roman"/>
        </w:rPr>
        <w:t xml:space="preserve">нанесенный уничтожением или повреждением имущества (в </w:t>
      </w:r>
      <w:proofErr w:type="spellStart"/>
      <w:r w:rsidRPr="009C5D12">
        <w:rPr>
          <w:rFonts w:ascii="Times New Roman" w:hAnsi="Times New Roman" w:cs="Times New Roman"/>
        </w:rPr>
        <w:t>т.ч</w:t>
      </w:r>
      <w:proofErr w:type="spellEnd"/>
      <w:r w:rsidRPr="009C5D12">
        <w:rPr>
          <w:rFonts w:ascii="Times New Roman" w:hAnsi="Times New Roman" w:cs="Times New Roman"/>
        </w:rPr>
        <w:t>. путем поджога) посторонними лицами, проникшими на охраняемый объект в результате ненадлежащего выполнения Исполнителем принятых по Контракту обязательств;</w:t>
      </w:r>
      <w:proofErr w:type="gramEnd"/>
    </w:p>
    <w:p w:rsidR="009C5D12" w:rsidRPr="009C5D12" w:rsidRDefault="009C5D12" w:rsidP="009C5D12">
      <w:pPr>
        <w:pStyle w:val="a4"/>
        <w:ind w:firstLine="36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Факты кражи, грабежа, разбоя, а также факты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объектов, устанавливаются органами дознания, следствия или судом.</w:t>
      </w:r>
    </w:p>
    <w:p w:rsidR="009C5D12" w:rsidRPr="009C5D12" w:rsidRDefault="009C5D12" w:rsidP="009C5D12">
      <w:pPr>
        <w:pStyle w:val="a4"/>
        <w:ind w:firstLine="36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О факте нарушения целостности охраняемых помещений или причинения ущерба повреждением имущества Заказчик немедленно сообщает Исполнителю. В определении размера этого ущерба обязаны участвовать ответственные представители охраны. В случае установлении (задержания) лиц совершивших кражу, повреждение имущества, ущерб взыскивается в установленном Законом порядке.</w:t>
      </w:r>
    </w:p>
    <w:p w:rsidR="009C5D12" w:rsidRPr="009C5D12" w:rsidRDefault="009C5D12" w:rsidP="009C5D12">
      <w:pPr>
        <w:pStyle w:val="a4"/>
        <w:ind w:firstLine="36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 xml:space="preserve">При наличии заявления Заказчика (письменного или телефонограммой) о причиненном ущербе ответственные представители Исполнителя обязаны участвовать в определении размера этого ущерба, а так же снятии остатков товарно-материальных ценностей, которые сопоставляются с данными бухгалтерского учета на день происшествия. </w:t>
      </w:r>
    </w:p>
    <w:p w:rsidR="009C5D12" w:rsidRPr="009C5D12" w:rsidRDefault="009C5D12" w:rsidP="009C5D12">
      <w:pPr>
        <w:pStyle w:val="a4"/>
        <w:ind w:firstLine="360"/>
        <w:rPr>
          <w:rFonts w:ascii="Times New Roman" w:hAnsi="Times New Roman" w:cs="Times New Roman"/>
        </w:rPr>
      </w:pPr>
      <w:r w:rsidRPr="009C5D12">
        <w:rPr>
          <w:rFonts w:ascii="Times New Roman" w:hAnsi="Times New Roman" w:cs="Times New Roman"/>
        </w:rPr>
        <w:t>Снятие остатков товарно-материальных ценностей должно быть произведено немедленно по прибытию представителей сторон на место происшествия.</w:t>
      </w:r>
    </w:p>
    <w:p w:rsidR="009C5D12" w:rsidRPr="009C5D12" w:rsidRDefault="009C5D12" w:rsidP="009C5D12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proofErr w:type="gramStart"/>
      <w:r w:rsidRPr="009C5D12">
        <w:t>Возмещение Заказчику причиненного по вине Исполнителя ущерба производится по представлении Заказчиком постановления органов дознания, следствия или приговора суда, установившего факт кражи, грабежа, разбоя, а также факт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объекта.</w:t>
      </w:r>
      <w:proofErr w:type="gramEnd"/>
      <w:r w:rsidRPr="009C5D12">
        <w:t xml:space="preserve"> Размер ущерба должен быть подтвержден соответствующими документами и расчетом стоимости похищенных, уничтоженных или поврежденных товарно-материальных ценностей и похищенных денежных сумм, составленных с участием Исполнителя и сверенных с бухгалтерскими данными. В возмещаемый уще</w:t>
      </w:r>
      <w:proofErr w:type="gramStart"/>
      <w:r w:rsidRPr="009C5D12">
        <w:t>рб вкл</w:t>
      </w:r>
      <w:proofErr w:type="gramEnd"/>
      <w:r w:rsidRPr="009C5D12">
        <w:t>ючаются стоимость похищенного или уничтоженного имущества, размер уценки поврежденных товарно-материальных ценностей, расходы, произведенные на восстановление поврежденного имущества, а также похищенные денежные суммы.</w:t>
      </w:r>
    </w:p>
    <w:p w:rsidR="00C50667" w:rsidRPr="009C5D12" w:rsidRDefault="00C50667"/>
    <w:sectPr w:rsidR="00C50667" w:rsidRPr="009C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551"/>
    <w:multiLevelType w:val="hybridMultilevel"/>
    <w:tmpl w:val="03005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F16F5"/>
    <w:multiLevelType w:val="hybridMultilevel"/>
    <w:tmpl w:val="046018E4"/>
    <w:lvl w:ilvl="0" w:tplc="A3ACA4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12"/>
    <w:rsid w:val="009C5D12"/>
    <w:rsid w:val="00C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9C5D12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autoRedefine/>
    <w:uiPriority w:val="99"/>
    <w:unhideWhenUsed/>
    <w:qFormat/>
    <w:rsid w:val="009C5D12"/>
    <w:pPr>
      <w:ind w:right="122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6"/>
    <w:locked/>
    <w:rsid w:val="009C5D12"/>
    <w:rPr>
      <w:bCs/>
      <w:sz w:val="28"/>
      <w:szCs w:val="28"/>
    </w:rPr>
  </w:style>
  <w:style w:type="paragraph" w:styleId="a6">
    <w:name w:val="Body Text"/>
    <w:aliases w:val="Çàã1,BO,ID,body indent,andrad,EHPT,Body Text2"/>
    <w:basedOn w:val="a"/>
    <w:link w:val="a5"/>
    <w:autoRedefine/>
    <w:unhideWhenUsed/>
    <w:qFormat/>
    <w:rsid w:val="009C5D12"/>
    <w:pPr>
      <w:keepNext/>
      <w:widowControl w:val="0"/>
      <w:contextualSpacing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autoRedefine/>
    <w:uiPriority w:val="99"/>
    <w:qFormat/>
    <w:rsid w:val="009C5D1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9C5D12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autoRedefine/>
    <w:uiPriority w:val="99"/>
    <w:unhideWhenUsed/>
    <w:qFormat/>
    <w:rsid w:val="009C5D12"/>
    <w:pPr>
      <w:ind w:right="122" w:firstLine="709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6"/>
    <w:locked/>
    <w:rsid w:val="009C5D12"/>
    <w:rPr>
      <w:bCs/>
      <w:sz w:val="28"/>
      <w:szCs w:val="28"/>
    </w:rPr>
  </w:style>
  <w:style w:type="paragraph" w:styleId="a6">
    <w:name w:val="Body Text"/>
    <w:aliases w:val="Çàã1,BO,ID,body indent,andrad,EHPT,Body Text2"/>
    <w:basedOn w:val="a"/>
    <w:link w:val="a5"/>
    <w:autoRedefine/>
    <w:unhideWhenUsed/>
    <w:qFormat/>
    <w:rsid w:val="009C5D12"/>
    <w:pPr>
      <w:keepNext/>
      <w:widowControl w:val="0"/>
      <w:contextualSpacing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autoRedefine/>
    <w:uiPriority w:val="99"/>
    <w:qFormat/>
    <w:rsid w:val="009C5D1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2020-11-26T06:02:00Z</dcterms:created>
  <dcterms:modified xsi:type="dcterms:W3CDTF">2020-11-26T06:03:00Z</dcterms:modified>
</cp:coreProperties>
</file>