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D8" w:rsidRDefault="00840CD8" w:rsidP="00840CD8">
      <w:pPr>
        <w:keepNext/>
        <w:keepLines/>
        <w:jc w:val="right"/>
        <w:rPr>
          <w:sz w:val="22"/>
          <w:szCs w:val="22"/>
        </w:rPr>
      </w:pPr>
      <w:r w:rsidRPr="00840CD8">
        <w:rPr>
          <w:sz w:val="22"/>
          <w:szCs w:val="22"/>
        </w:rPr>
        <w:t>Приложение № 2</w:t>
      </w:r>
    </w:p>
    <w:p w:rsidR="00195EC8" w:rsidRPr="00840CD8" w:rsidRDefault="00195EC8" w:rsidP="00840CD8">
      <w:pPr>
        <w:keepNext/>
        <w:keepLines/>
        <w:jc w:val="right"/>
        <w:rPr>
          <w:sz w:val="22"/>
          <w:szCs w:val="22"/>
        </w:rPr>
      </w:pPr>
    </w:p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5762A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65762A" w:rsidRPr="0065762A">
        <w:rPr>
          <w:bCs/>
          <w:color w:val="000000"/>
        </w:rPr>
        <w:t>На предмет</w:t>
      </w:r>
      <w:r w:rsidR="0065762A" w:rsidRPr="0065762A">
        <w:rPr>
          <w:bCs/>
        </w:rPr>
        <w:t xml:space="preserve"> </w:t>
      </w:r>
      <w:r w:rsidR="0065762A" w:rsidRPr="0065762A">
        <w:t>оказани</w:t>
      </w:r>
      <w:r w:rsidR="0065762A">
        <w:t>я услуг</w:t>
      </w:r>
      <w:r w:rsidR="0065762A" w:rsidRPr="0065762A">
        <w:t xml:space="preserve"> по санаторно-курортному лечению граждан-получателей набора социальных услуг с заболеваниями и травмами спинного и головного мозга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3D6720" w:rsidRPr="003D6720">
        <w:rPr>
          <w:rFonts w:eastAsia="Calibri"/>
          <w:iCs/>
          <w:szCs w:val="22"/>
          <w:lang w:eastAsia="en-US"/>
        </w:rPr>
        <w:t>С 01 января 2021 по 31 декабря 2021 г</w:t>
      </w:r>
      <w:bookmarkStart w:id="0" w:name="_GoBack"/>
      <w:bookmarkEnd w:id="0"/>
      <w:r w:rsidR="00714CBC">
        <w:t>, последний заезд не позднее 25 ноября</w:t>
      </w:r>
      <w:r w:rsidR="002B41C4">
        <w:t xml:space="preserve"> 2021</w:t>
      </w:r>
      <w:r w:rsidR="004D60CC" w:rsidRPr="004D60CC">
        <w:t xml:space="preserve"> года</w:t>
      </w:r>
      <w:r w:rsidR="00A8668F" w:rsidRPr="00D13394">
        <w:t>.</w:t>
      </w:r>
    </w:p>
    <w:p w:rsidR="005D465A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5D465A">
        <w:t>Российская Федерация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430091">
        <w:rPr>
          <w:bCs/>
          <w:iCs/>
        </w:rPr>
        <w:t>22 путевки</w:t>
      </w:r>
      <w:r w:rsidR="002B41C4">
        <w:rPr>
          <w:bCs/>
          <w:iCs/>
        </w:rPr>
        <w:t xml:space="preserve"> </w:t>
      </w:r>
      <w:r w:rsidR="00430091">
        <w:rPr>
          <w:bCs/>
          <w:iCs/>
        </w:rPr>
        <w:t>(660</w:t>
      </w:r>
      <w:r w:rsidR="004366E0">
        <w:rPr>
          <w:bCs/>
          <w:iCs/>
        </w:rPr>
        <w:t xml:space="preserve"> койко-дней)</w:t>
      </w:r>
      <w:r w:rsidR="008B0BB7">
        <w:rPr>
          <w:bCs/>
          <w:iCs/>
        </w:rPr>
        <w:t xml:space="preserve"> - </w:t>
      </w:r>
      <w:r w:rsidR="002B41C4">
        <w:rPr>
          <w:bCs/>
          <w:iCs/>
        </w:rPr>
        <w:t>11</w:t>
      </w:r>
      <w:r w:rsidR="00427B62">
        <w:rPr>
          <w:bCs/>
          <w:iCs/>
        </w:rPr>
        <w:t>-для получателей социальных услуг</w:t>
      </w:r>
      <w:r w:rsidR="002B41C4">
        <w:rPr>
          <w:bCs/>
          <w:iCs/>
        </w:rPr>
        <w:t xml:space="preserve"> (330</w:t>
      </w:r>
      <w:r w:rsidR="00987955">
        <w:rPr>
          <w:bCs/>
          <w:iCs/>
        </w:rPr>
        <w:t xml:space="preserve"> койко-дней)</w:t>
      </w:r>
      <w:r w:rsidR="00427B62">
        <w:rPr>
          <w:bCs/>
          <w:iCs/>
        </w:rPr>
        <w:t>,</w:t>
      </w:r>
      <w:r w:rsidR="002B41C4">
        <w:rPr>
          <w:bCs/>
          <w:iCs/>
        </w:rPr>
        <w:t xml:space="preserve"> 11</w:t>
      </w:r>
      <w:r w:rsidR="008B0BB7">
        <w:rPr>
          <w:bCs/>
          <w:iCs/>
        </w:rPr>
        <w:t>-для сопровождающего</w:t>
      </w:r>
      <w:r w:rsidR="002B41C4">
        <w:rPr>
          <w:bCs/>
          <w:iCs/>
        </w:rPr>
        <w:t xml:space="preserve"> (330</w:t>
      </w:r>
      <w:r w:rsidR="00987955">
        <w:rPr>
          <w:bCs/>
          <w:iCs/>
        </w:rPr>
        <w:t xml:space="preserve"> койко-дней). 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427B62">
        <w:t xml:space="preserve"> – 30</w:t>
      </w:r>
      <w:r>
        <w:t xml:space="preserve"> дней</w:t>
      </w:r>
      <w:r w:rsidR="007D1F0C">
        <w:t>.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2E5E63" w:rsidRPr="00797E46" w:rsidRDefault="002E5E63" w:rsidP="00E57543">
      <w:pPr>
        <w:keepNext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№291</w:t>
      </w:r>
      <w:r>
        <w:t xml:space="preserve">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</w:t>
      </w:r>
      <w:r w:rsidRPr="00797E46">
        <w:t xml:space="preserve"> по специальностям (специализациям), согласно профи</w:t>
      </w:r>
      <w:r>
        <w:t>лю лечения.</w:t>
      </w:r>
    </w:p>
    <w:p w:rsidR="001E122F" w:rsidRPr="00E57543" w:rsidRDefault="001E122F" w:rsidP="001E122F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</w:t>
      </w:r>
      <w:r>
        <w:t xml:space="preserve"> быть</w:t>
      </w:r>
      <w:r w:rsidRPr="00E57543">
        <w:t>:</w:t>
      </w:r>
    </w:p>
    <w:p w:rsidR="001E122F" w:rsidRPr="00E57543" w:rsidRDefault="001E122F" w:rsidP="001E122F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1E122F" w:rsidRPr="00E57543" w:rsidRDefault="001E122F" w:rsidP="001E122F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1E122F" w:rsidRPr="00E57543" w:rsidRDefault="001E122F" w:rsidP="001E122F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1E122F" w:rsidRPr="00E57543" w:rsidRDefault="001E122F" w:rsidP="001E122F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</w:t>
      </w:r>
      <w:r w:rsidRPr="003D1EE2">
        <w:lastRenderedPageBreak/>
        <w:t xml:space="preserve">Федерации от </w:t>
      </w:r>
      <w:r>
        <w:t>23.11.2004г №274 «Об утверждении стандарта санаторно-курортной помощи больным с заболеваниями и последствиями травм спинного и головного мозга»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BD" w:rsidRDefault="004C67BD" w:rsidP="00E01BDC">
      <w:r>
        <w:separator/>
      </w:r>
    </w:p>
  </w:endnote>
  <w:endnote w:type="continuationSeparator" w:id="0">
    <w:p w:rsidR="004C67BD" w:rsidRDefault="004C67BD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BD" w:rsidRDefault="004C67BD" w:rsidP="00E01BDC">
      <w:r>
        <w:separator/>
      </w:r>
    </w:p>
  </w:footnote>
  <w:footnote w:type="continuationSeparator" w:id="0">
    <w:p w:rsidR="004C67BD" w:rsidRDefault="004C67BD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95EC8"/>
    <w:rsid w:val="001D37E5"/>
    <w:rsid w:val="001E122F"/>
    <w:rsid w:val="00207251"/>
    <w:rsid w:val="00221BCD"/>
    <w:rsid w:val="00263D06"/>
    <w:rsid w:val="00264B99"/>
    <w:rsid w:val="002831A8"/>
    <w:rsid w:val="002B41C4"/>
    <w:rsid w:val="002B4A4A"/>
    <w:rsid w:val="002E581F"/>
    <w:rsid w:val="002E5E63"/>
    <w:rsid w:val="003A638D"/>
    <w:rsid w:val="003D1CF7"/>
    <w:rsid w:val="003D1EE2"/>
    <w:rsid w:val="003D6720"/>
    <w:rsid w:val="00427B62"/>
    <w:rsid w:val="00430091"/>
    <w:rsid w:val="004366E0"/>
    <w:rsid w:val="004A0879"/>
    <w:rsid w:val="004C67BD"/>
    <w:rsid w:val="004D60CC"/>
    <w:rsid w:val="004E6027"/>
    <w:rsid w:val="0053248D"/>
    <w:rsid w:val="00590478"/>
    <w:rsid w:val="005A15B7"/>
    <w:rsid w:val="005A20B6"/>
    <w:rsid w:val="005C095B"/>
    <w:rsid w:val="005D465A"/>
    <w:rsid w:val="005F5416"/>
    <w:rsid w:val="006002AD"/>
    <w:rsid w:val="00631614"/>
    <w:rsid w:val="0065762A"/>
    <w:rsid w:val="006778D1"/>
    <w:rsid w:val="006805F7"/>
    <w:rsid w:val="0068441F"/>
    <w:rsid w:val="006E606D"/>
    <w:rsid w:val="006E6CB1"/>
    <w:rsid w:val="00702810"/>
    <w:rsid w:val="00714CBC"/>
    <w:rsid w:val="00721FA9"/>
    <w:rsid w:val="00793579"/>
    <w:rsid w:val="00797313"/>
    <w:rsid w:val="00797E46"/>
    <w:rsid w:val="007D1F0C"/>
    <w:rsid w:val="007E58D7"/>
    <w:rsid w:val="007E6E95"/>
    <w:rsid w:val="0081595C"/>
    <w:rsid w:val="00840CD8"/>
    <w:rsid w:val="00896544"/>
    <w:rsid w:val="00897ADA"/>
    <w:rsid w:val="008B0BB7"/>
    <w:rsid w:val="00904CA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B03E2D"/>
    <w:rsid w:val="00BC48BC"/>
    <w:rsid w:val="00C657B5"/>
    <w:rsid w:val="00C91E2A"/>
    <w:rsid w:val="00CE6501"/>
    <w:rsid w:val="00D1014C"/>
    <w:rsid w:val="00D13394"/>
    <w:rsid w:val="00D16785"/>
    <w:rsid w:val="00DF561C"/>
    <w:rsid w:val="00E01BDC"/>
    <w:rsid w:val="00E408FE"/>
    <w:rsid w:val="00E57543"/>
    <w:rsid w:val="00E858C7"/>
    <w:rsid w:val="00EB049F"/>
    <w:rsid w:val="00F201E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30</cp:revision>
  <cp:lastPrinted>2016-02-01T12:24:00Z</cp:lastPrinted>
  <dcterms:created xsi:type="dcterms:W3CDTF">2018-10-25T05:19:00Z</dcterms:created>
  <dcterms:modified xsi:type="dcterms:W3CDTF">2020-11-30T11:49:00Z</dcterms:modified>
</cp:coreProperties>
</file>