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70" w:rsidRPr="007423AD" w:rsidRDefault="00675670" w:rsidP="00675670">
      <w:pPr>
        <w:shd w:val="clear" w:color="auto" w:fill="FFFFFF"/>
        <w:tabs>
          <w:tab w:val="left" w:pos="10206"/>
          <w:tab w:val="left" w:pos="10348"/>
        </w:tabs>
        <w:ind w:right="147"/>
        <w:jc w:val="center"/>
        <w:rPr>
          <w:rFonts w:eastAsia="Lucida Sans Unicode"/>
          <w:b/>
          <w:bCs/>
          <w:sz w:val="26"/>
          <w:szCs w:val="26"/>
        </w:rPr>
      </w:pPr>
      <w:r w:rsidRPr="007423AD">
        <w:rPr>
          <w:rFonts w:eastAsia="Lucida Sans Unicode"/>
          <w:b/>
          <w:bCs/>
          <w:sz w:val="26"/>
          <w:szCs w:val="26"/>
        </w:rPr>
        <w:t>Техническое задание</w:t>
      </w:r>
    </w:p>
    <w:p w:rsidR="00675670" w:rsidRDefault="00675670" w:rsidP="00675670">
      <w:pPr>
        <w:widowControl/>
        <w:shd w:val="clear" w:color="auto" w:fill="FFFFFF"/>
        <w:tabs>
          <w:tab w:val="left" w:pos="16464"/>
        </w:tabs>
        <w:autoSpaceDE w:val="0"/>
        <w:spacing w:line="100" w:lineRule="atLeast"/>
        <w:ind w:left="147" w:right="147"/>
        <w:jc w:val="center"/>
        <w:rPr>
          <w:rFonts w:eastAsia="Times New Roman CYR"/>
          <w:b/>
          <w:spacing w:val="-6"/>
          <w:sz w:val="26"/>
          <w:szCs w:val="26"/>
        </w:rPr>
      </w:pPr>
      <w:r w:rsidRPr="007423AD">
        <w:rPr>
          <w:rFonts w:eastAsia="Times New Roman CYR"/>
          <w:b/>
          <w:spacing w:val="-6"/>
          <w:sz w:val="26"/>
          <w:szCs w:val="26"/>
        </w:rPr>
        <w:t>на выполнение работ для обеспечения инвалидов и отдельных категорий г</w:t>
      </w:r>
      <w:r>
        <w:rPr>
          <w:rFonts w:eastAsia="Times New Roman CYR"/>
          <w:b/>
          <w:spacing w:val="-6"/>
          <w:sz w:val="26"/>
          <w:szCs w:val="26"/>
        </w:rPr>
        <w:t>раждан из числа ветеранов в 2021</w:t>
      </w:r>
      <w:r w:rsidRPr="007423AD">
        <w:rPr>
          <w:rFonts w:eastAsia="Times New Roman CYR"/>
          <w:b/>
          <w:spacing w:val="-6"/>
          <w:sz w:val="26"/>
          <w:szCs w:val="26"/>
        </w:rPr>
        <w:t xml:space="preserve"> году аппаратами ортопедическими</w:t>
      </w:r>
    </w:p>
    <w:p w:rsidR="00675670" w:rsidRPr="007423AD" w:rsidRDefault="00675670" w:rsidP="00675670">
      <w:pPr>
        <w:widowControl/>
        <w:shd w:val="clear" w:color="auto" w:fill="FFFFFF"/>
        <w:tabs>
          <w:tab w:val="left" w:pos="16464"/>
        </w:tabs>
        <w:autoSpaceDE w:val="0"/>
        <w:spacing w:line="100" w:lineRule="atLeast"/>
        <w:ind w:left="147" w:right="147"/>
        <w:jc w:val="center"/>
        <w:rPr>
          <w:rFonts w:eastAsia="Times New Roman CYR"/>
          <w:b/>
          <w:spacing w:val="-6"/>
          <w:sz w:val="26"/>
          <w:szCs w:val="26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675670" w:rsidRPr="007423AD" w:rsidTr="005703FF">
        <w:tc>
          <w:tcPr>
            <w:tcW w:w="2552" w:type="dxa"/>
            <w:vAlign w:val="center"/>
          </w:tcPr>
          <w:p w:rsidR="00675670" w:rsidRPr="007423AD" w:rsidRDefault="00675670" w:rsidP="005703FF">
            <w:pPr>
              <w:snapToGrid w:val="0"/>
              <w:jc w:val="center"/>
              <w:rPr>
                <w:rFonts w:eastAsia="Lucida Sans Unicode"/>
              </w:rPr>
            </w:pPr>
            <w:r w:rsidRPr="007423AD">
              <w:rPr>
                <w:rFonts w:eastAsia="Lucida Sans Unicode"/>
              </w:rPr>
              <w:t>Наименование технического средства реабилитации</w:t>
            </w:r>
          </w:p>
        </w:tc>
        <w:tc>
          <w:tcPr>
            <w:tcW w:w="7513" w:type="dxa"/>
            <w:vAlign w:val="center"/>
          </w:tcPr>
          <w:p w:rsidR="00675670" w:rsidRPr="007423AD" w:rsidRDefault="00675670" w:rsidP="005703FF">
            <w:pPr>
              <w:snapToGrid w:val="0"/>
              <w:ind w:right="43"/>
              <w:jc w:val="center"/>
              <w:rPr>
                <w:rFonts w:eastAsia="Lucida Sans Unicode"/>
              </w:rPr>
            </w:pPr>
            <w:r w:rsidRPr="007423AD">
              <w:rPr>
                <w:rFonts w:eastAsia="Lucida Sans Unicode"/>
              </w:rPr>
              <w:t>Описание технического средства реабилитации</w:t>
            </w:r>
          </w:p>
        </w:tc>
      </w:tr>
      <w:tr w:rsidR="00675670" w:rsidRPr="007423AD" w:rsidTr="005703FF">
        <w:tc>
          <w:tcPr>
            <w:tcW w:w="2552" w:type="dxa"/>
          </w:tcPr>
          <w:p w:rsidR="00675670" w:rsidRPr="006D183A" w:rsidRDefault="00675670" w:rsidP="005703FF">
            <w:pPr>
              <w:snapToGrid w:val="0"/>
              <w:rPr>
                <w:b/>
                <w:sz w:val="22"/>
                <w:szCs w:val="22"/>
              </w:rPr>
            </w:pPr>
            <w:r w:rsidRPr="006D183A">
              <w:rPr>
                <w:b/>
                <w:sz w:val="22"/>
                <w:szCs w:val="22"/>
              </w:rPr>
              <w:t>Аппарат на кисть и лучезапястный сустав</w:t>
            </w:r>
          </w:p>
        </w:tc>
        <w:tc>
          <w:tcPr>
            <w:tcW w:w="7513" w:type="dxa"/>
          </w:tcPr>
          <w:p w:rsidR="00675670" w:rsidRPr="006D183A" w:rsidRDefault="00675670" w:rsidP="005703FF">
            <w:pPr>
              <w:snapToGrid w:val="0"/>
              <w:rPr>
                <w:sz w:val="22"/>
                <w:szCs w:val="22"/>
              </w:rPr>
            </w:pPr>
            <w:r w:rsidRPr="006D183A">
              <w:rPr>
                <w:sz w:val="22"/>
                <w:szCs w:val="22"/>
              </w:rPr>
              <w:t xml:space="preserve">Аппарат на кисть и лучезапястный сустав должен быть фиксирующим, корригирующим движения в лучезапястном суставе. Аппарат должен состоять из гильзы на предплечье с захватом лучезапястного сустава и гильзы кисти, шарнирно соединенных. На тыльной стороне гильзы кисти к шине должна прикрепляется эластичная тяга, регулирующая величину тыльного сгибания кисти. Гильзы должны быть изготовлены из современных пластиковых материалов с мягким вкладышем по индивидуальным размерам, фиксация лентой «контакт». Назначение – постоянное. </w:t>
            </w:r>
            <w:r w:rsidRPr="006D183A">
              <w:rPr>
                <w:rFonts w:eastAsia="Lucida Sans Unicode"/>
                <w:sz w:val="22"/>
                <w:szCs w:val="22"/>
              </w:rPr>
              <w:t xml:space="preserve">Аппарат должен отвечать требованиям ГОСТ ISO 10993-1-2011, ГОСТ ISO 10993-5-2011, ГОСТ ISO 10993-10-2011 «Изделия медицинские. Оценка биологического действия медицинских изделий», </w:t>
            </w:r>
            <w:r w:rsidRPr="006D183A">
              <w:rPr>
                <w:sz w:val="22"/>
                <w:szCs w:val="22"/>
              </w:rPr>
              <w:t xml:space="preserve">ГОСТ Р ИСО 22523-2007 «Протезы конечностей и </w:t>
            </w:r>
            <w:proofErr w:type="spellStart"/>
            <w:r w:rsidRPr="006D183A">
              <w:rPr>
                <w:sz w:val="22"/>
                <w:szCs w:val="22"/>
              </w:rPr>
              <w:t>ортезы</w:t>
            </w:r>
            <w:proofErr w:type="spellEnd"/>
            <w:r w:rsidRPr="006D183A">
              <w:rPr>
                <w:sz w:val="22"/>
                <w:szCs w:val="22"/>
              </w:rPr>
              <w:t xml:space="preserve"> наружные. Требования и методы испытаний».</w:t>
            </w:r>
          </w:p>
          <w:p w:rsidR="00675670" w:rsidRPr="007423AD" w:rsidRDefault="00675670" w:rsidP="005703FF">
            <w:pPr>
              <w:snapToGrid w:val="0"/>
              <w:rPr>
                <w:rFonts w:eastAsia="Lucida Sans Unicode"/>
              </w:rPr>
            </w:pPr>
            <w:r w:rsidRPr="006D183A">
              <w:rPr>
                <w:sz w:val="22"/>
                <w:szCs w:val="22"/>
              </w:rPr>
              <w:t>Гарантийный срок эксплуатации должен быть не менее 7 месяцев.</w:t>
            </w:r>
          </w:p>
        </w:tc>
      </w:tr>
      <w:tr w:rsidR="00675670" w:rsidRPr="007423AD" w:rsidTr="005703FF">
        <w:tc>
          <w:tcPr>
            <w:tcW w:w="2552" w:type="dxa"/>
          </w:tcPr>
          <w:p w:rsidR="00675670" w:rsidRPr="006D183A" w:rsidRDefault="00675670" w:rsidP="005703FF">
            <w:pPr>
              <w:snapToGrid w:val="0"/>
              <w:rPr>
                <w:rFonts w:eastAsia="Lucida Sans Unicode"/>
                <w:b/>
                <w:sz w:val="22"/>
                <w:szCs w:val="22"/>
              </w:rPr>
            </w:pPr>
            <w:r w:rsidRPr="006D183A">
              <w:rPr>
                <w:rFonts w:eastAsia="Lucida Sans Unicode"/>
                <w:b/>
                <w:sz w:val="22"/>
                <w:szCs w:val="22"/>
              </w:rPr>
              <w:t>Аппарат на лучезапястный сустав</w:t>
            </w:r>
          </w:p>
        </w:tc>
        <w:tc>
          <w:tcPr>
            <w:tcW w:w="7513" w:type="dxa"/>
            <w:vAlign w:val="center"/>
          </w:tcPr>
          <w:p w:rsidR="00675670" w:rsidRPr="006D183A" w:rsidRDefault="00675670" w:rsidP="005703FF">
            <w:pPr>
              <w:snapToGrid w:val="0"/>
              <w:spacing w:line="200" w:lineRule="atLeast"/>
              <w:rPr>
                <w:rFonts w:cs="Arial"/>
                <w:color w:val="000000"/>
                <w:sz w:val="22"/>
                <w:szCs w:val="22"/>
              </w:rPr>
            </w:pPr>
            <w:r w:rsidRPr="006D183A">
              <w:rPr>
                <w:rFonts w:cs="Arial"/>
                <w:color w:val="000000"/>
                <w:sz w:val="22"/>
                <w:szCs w:val="22"/>
              </w:rPr>
              <w:t xml:space="preserve">Аппарат на лучезапястный сустав должен состоять из ложемента предплечья и ложемента на тыльную поверхность </w:t>
            </w:r>
            <w:proofErr w:type="spellStart"/>
            <w:r w:rsidRPr="006D183A">
              <w:rPr>
                <w:rFonts w:cs="Arial"/>
                <w:color w:val="000000"/>
                <w:sz w:val="22"/>
                <w:szCs w:val="22"/>
              </w:rPr>
              <w:t>пястья</w:t>
            </w:r>
            <w:proofErr w:type="spellEnd"/>
            <w:r w:rsidRPr="006D183A">
              <w:rPr>
                <w:rFonts w:cs="Arial"/>
                <w:color w:val="000000"/>
                <w:sz w:val="22"/>
                <w:szCs w:val="22"/>
              </w:rPr>
              <w:t xml:space="preserve"> с захватом </w:t>
            </w:r>
            <w:r w:rsidRPr="006D183A">
              <w:rPr>
                <w:rFonts w:cs="Arial"/>
                <w:color w:val="000000"/>
                <w:sz w:val="22"/>
                <w:szCs w:val="22"/>
                <w:lang w:val="en-US"/>
              </w:rPr>
              <w:t>I</w:t>
            </w:r>
            <w:r w:rsidRPr="006D183A">
              <w:rPr>
                <w:rFonts w:cs="Arial"/>
                <w:color w:val="000000"/>
                <w:sz w:val="22"/>
                <w:szCs w:val="22"/>
              </w:rPr>
              <w:t xml:space="preserve"> пальца, изготавливаемых из термопласта с мягкими вкладными элементами и соединенных между собой металлической шиной, дополнительно на ложемент </w:t>
            </w:r>
            <w:proofErr w:type="spellStart"/>
            <w:r w:rsidRPr="006D183A">
              <w:rPr>
                <w:rFonts w:cs="Arial"/>
                <w:color w:val="000000"/>
                <w:sz w:val="22"/>
                <w:szCs w:val="22"/>
              </w:rPr>
              <w:t>пястья</w:t>
            </w:r>
            <w:proofErr w:type="spellEnd"/>
            <w:r w:rsidRPr="006D183A">
              <w:rPr>
                <w:rFonts w:cs="Arial"/>
                <w:color w:val="000000"/>
                <w:sz w:val="22"/>
                <w:szCs w:val="22"/>
              </w:rPr>
              <w:t xml:space="preserve"> должна крепиться металлическая рамка с кольцами для пропуска 4 резиновых тяг к пальцам кисти, 4 тяги и 4 кольца из полиэтиленового материала для фиксации </w:t>
            </w:r>
            <w:r w:rsidRPr="006D183A">
              <w:rPr>
                <w:rFonts w:cs="Arial"/>
                <w:color w:val="000000"/>
                <w:sz w:val="22"/>
                <w:szCs w:val="22"/>
                <w:lang w:val="en-US"/>
              </w:rPr>
              <w:t>II</w:t>
            </w:r>
            <w:r w:rsidRPr="006D183A">
              <w:rPr>
                <w:rFonts w:cs="Arial"/>
                <w:color w:val="000000"/>
                <w:sz w:val="22"/>
                <w:szCs w:val="22"/>
              </w:rPr>
              <w:t>-</w:t>
            </w:r>
            <w:r w:rsidRPr="006D183A">
              <w:rPr>
                <w:rFonts w:cs="Arial"/>
                <w:color w:val="000000"/>
                <w:sz w:val="22"/>
                <w:szCs w:val="22"/>
                <w:lang w:val="en-US"/>
              </w:rPr>
              <w:t>V</w:t>
            </w:r>
            <w:r w:rsidRPr="006D183A">
              <w:rPr>
                <w:rFonts w:cs="Arial"/>
                <w:color w:val="000000"/>
                <w:sz w:val="22"/>
                <w:szCs w:val="22"/>
              </w:rPr>
              <w:t xml:space="preserve"> пальцев.</w:t>
            </w:r>
          </w:p>
          <w:p w:rsidR="00675670" w:rsidRPr="006D183A" w:rsidRDefault="00675670" w:rsidP="005703FF">
            <w:pPr>
              <w:snapToGrid w:val="0"/>
              <w:spacing w:line="200" w:lineRule="atLeast"/>
              <w:rPr>
                <w:rFonts w:cs="Arial"/>
                <w:color w:val="000000"/>
                <w:sz w:val="22"/>
                <w:szCs w:val="22"/>
              </w:rPr>
            </w:pPr>
            <w:r w:rsidRPr="006D183A">
              <w:rPr>
                <w:rFonts w:cs="Arial"/>
                <w:color w:val="000000"/>
                <w:sz w:val="22"/>
                <w:szCs w:val="22"/>
              </w:rPr>
              <w:t xml:space="preserve">Аппарат должен отвечать требованиям ГОСТ ISO 10993-1-2011, ГОСТ ISO 10993-5-2011, ГОСТ ISO 10993-10-2011 «Изделия медицинские. Оценка биологического действия медицинских изделий», ГОСТ Р ИСО 22523-2007 «Протезы конечностей и </w:t>
            </w:r>
            <w:proofErr w:type="spellStart"/>
            <w:r w:rsidRPr="006D183A">
              <w:rPr>
                <w:rFonts w:cs="Arial"/>
                <w:color w:val="000000"/>
                <w:sz w:val="22"/>
                <w:szCs w:val="22"/>
              </w:rPr>
              <w:t>ортезы</w:t>
            </w:r>
            <w:proofErr w:type="spellEnd"/>
            <w:r w:rsidRPr="006D183A">
              <w:rPr>
                <w:rFonts w:cs="Arial"/>
                <w:color w:val="000000"/>
                <w:sz w:val="22"/>
                <w:szCs w:val="22"/>
              </w:rPr>
              <w:t xml:space="preserve"> наружные. Требования и методы испытаний». </w:t>
            </w:r>
          </w:p>
          <w:p w:rsidR="00675670" w:rsidRPr="007423AD" w:rsidRDefault="00675670" w:rsidP="005703FF">
            <w:pPr>
              <w:snapToGrid w:val="0"/>
              <w:rPr>
                <w:rFonts w:eastAsia="Lucida Sans Unicode"/>
              </w:rPr>
            </w:pPr>
            <w:r w:rsidRPr="006D183A">
              <w:rPr>
                <w:rFonts w:cs="Arial"/>
                <w:color w:val="000000"/>
                <w:sz w:val="22"/>
                <w:szCs w:val="22"/>
              </w:rPr>
              <w:t>Гарантийный срок эксплуатации аппарата на лучезапястный сустав должен составлять не менее 1 года.</w:t>
            </w:r>
          </w:p>
        </w:tc>
      </w:tr>
      <w:tr w:rsidR="00675670" w:rsidRPr="007423AD" w:rsidTr="005703FF">
        <w:tc>
          <w:tcPr>
            <w:tcW w:w="2552" w:type="dxa"/>
          </w:tcPr>
          <w:p w:rsidR="00675670" w:rsidRPr="006D183A" w:rsidRDefault="00675670" w:rsidP="005703FF">
            <w:pPr>
              <w:snapToGrid w:val="0"/>
              <w:rPr>
                <w:rFonts w:eastAsia="Lucida Sans Unicode"/>
                <w:b/>
                <w:sz w:val="22"/>
                <w:szCs w:val="22"/>
              </w:rPr>
            </w:pPr>
            <w:r w:rsidRPr="006D183A">
              <w:rPr>
                <w:rFonts w:eastAsia="Lucida Sans Unicode"/>
                <w:b/>
                <w:sz w:val="22"/>
                <w:szCs w:val="22"/>
              </w:rPr>
              <w:t xml:space="preserve">Аппарат на голеностопный сустав </w:t>
            </w:r>
          </w:p>
        </w:tc>
        <w:tc>
          <w:tcPr>
            <w:tcW w:w="7513" w:type="dxa"/>
          </w:tcPr>
          <w:p w:rsidR="00675670" w:rsidRPr="006D183A" w:rsidRDefault="00675670" w:rsidP="005703FF">
            <w:pPr>
              <w:snapToGrid w:val="0"/>
              <w:rPr>
                <w:rFonts w:eastAsia="Lucida Sans Unicode"/>
                <w:sz w:val="22"/>
                <w:szCs w:val="22"/>
              </w:rPr>
            </w:pPr>
            <w:r w:rsidRPr="006D183A">
              <w:rPr>
                <w:rFonts w:eastAsia="Lucida Sans Unicode"/>
                <w:sz w:val="22"/>
                <w:szCs w:val="22"/>
              </w:rPr>
              <w:t xml:space="preserve">Аппарат ортопедический на голеностопный сустав должен быть фиксирующим, корригирующим, изготовлен по индивидуальному слепку. Должен состоять из башмачка и гильзы голени из кожи, металлических шин с голеностопными шарнирами и элементов крепления. Назначение - постоянное. </w:t>
            </w:r>
          </w:p>
          <w:p w:rsidR="00675670" w:rsidRPr="006D183A" w:rsidRDefault="00675670" w:rsidP="005703FF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rPr>
                <w:sz w:val="22"/>
                <w:szCs w:val="22"/>
              </w:rPr>
            </w:pPr>
            <w:r w:rsidRPr="006D183A">
              <w:rPr>
                <w:rFonts w:eastAsia="Lucida Sans Unicode"/>
                <w:sz w:val="22"/>
                <w:szCs w:val="22"/>
              </w:rPr>
              <w:t xml:space="preserve">Аппарат должен отвечать требованиям ГОСТ ISO 10993-1-2011, ГОСТ ISO 10993-5-2011, ГОСТ ISO 10993-10-2011 «Изделия медицинские. Оценка биологического действия медицинских изделий», </w:t>
            </w:r>
            <w:r w:rsidRPr="006D183A">
              <w:rPr>
                <w:sz w:val="22"/>
                <w:szCs w:val="22"/>
              </w:rPr>
              <w:t xml:space="preserve">ГОСТ Р ИСО 22523-2007 «Протезы конечностей и </w:t>
            </w:r>
            <w:proofErr w:type="spellStart"/>
            <w:r w:rsidRPr="006D183A">
              <w:rPr>
                <w:sz w:val="22"/>
                <w:szCs w:val="22"/>
              </w:rPr>
              <w:t>ортезы</w:t>
            </w:r>
            <w:proofErr w:type="spellEnd"/>
            <w:r w:rsidRPr="006D183A">
              <w:rPr>
                <w:sz w:val="22"/>
                <w:szCs w:val="22"/>
              </w:rPr>
              <w:t xml:space="preserve"> наружные. Требования и методы испытаний».</w:t>
            </w:r>
          </w:p>
          <w:p w:rsidR="00675670" w:rsidRPr="007423AD" w:rsidRDefault="00675670" w:rsidP="005703FF">
            <w:pPr>
              <w:snapToGrid w:val="0"/>
              <w:rPr>
                <w:rFonts w:eastAsia="Lucida Sans Unicode"/>
              </w:rPr>
            </w:pPr>
            <w:r w:rsidRPr="006D183A">
              <w:rPr>
                <w:rFonts w:eastAsia="Lucida Sans Unicode"/>
                <w:sz w:val="22"/>
                <w:szCs w:val="22"/>
              </w:rPr>
              <w:t>Гарантийный срок эксплуатации должен составлять не менее 7 месяцев.</w:t>
            </w:r>
          </w:p>
        </w:tc>
      </w:tr>
      <w:tr w:rsidR="00675670" w:rsidRPr="007423AD" w:rsidTr="005703FF">
        <w:tc>
          <w:tcPr>
            <w:tcW w:w="2552" w:type="dxa"/>
          </w:tcPr>
          <w:p w:rsidR="00675670" w:rsidRPr="006D183A" w:rsidRDefault="00675670" w:rsidP="005703FF">
            <w:pPr>
              <w:snapToGrid w:val="0"/>
              <w:rPr>
                <w:rFonts w:eastAsia="Lucida Sans Unicode"/>
                <w:b/>
                <w:sz w:val="22"/>
                <w:szCs w:val="22"/>
              </w:rPr>
            </w:pPr>
            <w:r w:rsidRPr="006D183A">
              <w:rPr>
                <w:rFonts w:eastAsia="Lucida Sans Unicode"/>
                <w:b/>
                <w:sz w:val="22"/>
                <w:szCs w:val="22"/>
              </w:rPr>
              <w:t>Аппарат на коленный сустав</w:t>
            </w:r>
          </w:p>
          <w:p w:rsidR="00675670" w:rsidRPr="006D183A" w:rsidRDefault="00675670" w:rsidP="005703FF">
            <w:pPr>
              <w:rPr>
                <w:rFonts w:eastAsia="Lucida Sans Unicode"/>
                <w:b/>
                <w:sz w:val="22"/>
                <w:szCs w:val="22"/>
              </w:rPr>
            </w:pPr>
            <w:r w:rsidRPr="006D183A">
              <w:rPr>
                <w:rFonts w:eastAsia="Lucida Sans Unicode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7513" w:type="dxa"/>
          </w:tcPr>
          <w:p w:rsidR="00675670" w:rsidRPr="006D183A" w:rsidRDefault="00675670" w:rsidP="005703FF">
            <w:pPr>
              <w:snapToGrid w:val="0"/>
              <w:rPr>
                <w:rFonts w:eastAsia="Lucida Sans Unicode"/>
                <w:sz w:val="22"/>
                <w:szCs w:val="22"/>
              </w:rPr>
            </w:pPr>
            <w:r w:rsidRPr="006D183A">
              <w:rPr>
                <w:rFonts w:eastAsia="Lucida Sans Unicode"/>
                <w:sz w:val="22"/>
                <w:szCs w:val="22"/>
              </w:rPr>
              <w:t xml:space="preserve">Аппарат ортопедический на коленный сустав должен быть фиксирующим, изготовлен по индивидуальному слепку. Должен состоять из гильз голени и бедра из кожи, металлических шин с коленными шарнирами, с замком или без замка в коленном шарнире, элементов крепления. Назначение - постоянное. </w:t>
            </w:r>
          </w:p>
          <w:p w:rsidR="00675670" w:rsidRDefault="00675670" w:rsidP="005703FF">
            <w:pPr>
              <w:snapToGrid w:val="0"/>
              <w:rPr>
                <w:sz w:val="22"/>
                <w:szCs w:val="22"/>
              </w:rPr>
            </w:pPr>
            <w:r w:rsidRPr="006D183A">
              <w:rPr>
                <w:rFonts w:eastAsia="Lucida Sans Unicode"/>
                <w:sz w:val="22"/>
                <w:szCs w:val="22"/>
              </w:rPr>
              <w:t xml:space="preserve">Аппарат должен отвечать требованиям ГОСТ ISO 10993-1-2011, ГОСТ ISO 10993-5-2011, ГОСТ ISO 10993-10-2011 «Изделия медицинские. Оценка биологического действия медицинских изделий», </w:t>
            </w:r>
            <w:r w:rsidRPr="006D183A">
              <w:rPr>
                <w:sz w:val="22"/>
                <w:szCs w:val="22"/>
              </w:rPr>
              <w:t xml:space="preserve">ГОСТ Р ИСО 22523-2007 «Протезы конечностей и </w:t>
            </w:r>
            <w:proofErr w:type="spellStart"/>
            <w:r w:rsidRPr="006D183A">
              <w:rPr>
                <w:sz w:val="22"/>
                <w:szCs w:val="22"/>
              </w:rPr>
              <w:t>ортезы</w:t>
            </w:r>
            <w:proofErr w:type="spellEnd"/>
            <w:r w:rsidRPr="006D183A">
              <w:rPr>
                <w:sz w:val="22"/>
                <w:szCs w:val="22"/>
              </w:rPr>
              <w:t xml:space="preserve"> наружные. Требования и методы испытаний».</w:t>
            </w:r>
          </w:p>
          <w:p w:rsidR="00675670" w:rsidRDefault="00675670" w:rsidP="005703FF">
            <w:pPr>
              <w:snapToGrid w:val="0"/>
              <w:ind w:right="43"/>
              <w:rPr>
                <w:rFonts w:eastAsia="Lucida Sans Unicode"/>
                <w:sz w:val="22"/>
                <w:szCs w:val="22"/>
              </w:rPr>
            </w:pPr>
            <w:r w:rsidRPr="006D183A">
              <w:rPr>
                <w:rFonts w:eastAsia="Lucida Sans Unicode"/>
                <w:sz w:val="22"/>
                <w:szCs w:val="22"/>
              </w:rPr>
              <w:lastRenderedPageBreak/>
              <w:t>Гарантийный срок эксплуатации должен составлять не менее 7 месяцев.</w:t>
            </w:r>
          </w:p>
          <w:p w:rsidR="00675670" w:rsidRPr="007423AD" w:rsidRDefault="00675670" w:rsidP="005703FF">
            <w:pPr>
              <w:snapToGrid w:val="0"/>
              <w:ind w:right="43"/>
              <w:jc w:val="center"/>
              <w:rPr>
                <w:rFonts w:eastAsia="Lucida Sans Unicode"/>
              </w:rPr>
            </w:pPr>
          </w:p>
        </w:tc>
      </w:tr>
      <w:tr w:rsidR="00675670" w:rsidRPr="007423AD" w:rsidTr="005703FF">
        <w:tc>
          <w:tcPr>
            <w:tcW w:w="2552" w:type="dxa"/>
          </w:tcPr>
          <w:p w:rsidR="00675670" w:rsidRPr="006D183A" w:rsidRDefault="00675670" w:rsidP="005703FF">
            <w:pPr>
              <w:snapToGrid w:val="0"/>
              <w:rPr>
                <w:rFonts w:eastAsia="Lucida Sans Unicode"/>
                <w:b/>
                <w:sz w:val="22"/>
                <w:szCs w:val="22"/>
              </w:rPr>
            </w:pPr>
            <w:r w:rsidRPr="006D183A">
              <w:rPr>
                <w:rFonts w:eastAsia="Lucida Sans Unicode"/>
                <w:b/>
                <w:sz w:val="22"/>
                <w:szCs w:val="22"/>
              </w:rPr>
              <w:lastRenderedPageBreak/>
              <w:t>Аппарат на тазобедренный сустав</w:t>
            </w:r>
          </w:p>
        </w:tc>
        <w:tc>
          <w:tcPr>
            <w:tcW w:w="7513" w:type="dxa"/>
          </w:tcPr>
          <w:p w:rsidR="00675670" w:rsidRPr="006D183A" w:rsidRDefault="00675670" w:rsidP="005703FF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rPr>
                <w:rFonts w:eastAsia="Lucida Sans Unicode"/>
                <w:sz w:val="22"/>
                <w:szCs w:val="22"/>
              </w:rPr>
            </w:pPr>
            <w:r w:rsidRPr="006D183A">
              <w:rPr>
                <w:rFonts w:eastAsia="Lucida Sans Unicode"/>
                <w:sz w:val="22"/>
                <w:szCs w:val="22"/>
              </w:rPr>
              <w:t xml:space="preserve">Аппарат на тазобедренный сустав, шинно-пластиковый, модульный с замковым или регулируемым тазобедренным шарниром, универсальный, перенастраиваемый, максимальной готовности, фиксирующий, корригирующий, разгружающий, стабилизирующий сустав, не исключая движения в нем, эргономичный, максимально облегченный, из современных термопластичных материалов, позволяющих длительную носку аппарата. Гильзы на бедро должны быть облегченными из двух полуколец с мягкими вкладными элементами, крепление должно осуществляться контактной лентой. Аппарат должен комплектоваться пластиной для фиксации туловища на уровне брюшной стенки. Аппарат должен применяться: для фиксирования в положении сидя, для фиксирования отведения бедер, для разработки движений в тазобедренном суставе. Назначение: дети с ДЦП, с </w:t>
            </w:r>
            <w:proofErr w:type="spellStart"/>
            <w:r w:rsidRPr="006D183A">
              <w:rPr>
                <w:rFonts w:eastAsia="Lucida Sans Unicode"/>
                <w:sz w:val="22"/>
                <w:szCs w:val="22"/>
              </w:rPr>
              <w:t>дисплегией</w:t>
            </w:r>
            <w:proofErr w:type="spellEnd"/>
            <w:r w:rsidRPr="006D183A">
              <w:rPr>
                <w:rFonts w:eastAsia="Lucida Sans Unicode"/>
                <w:sz w:val="22"/>
                <w:szCs w:val="22"/>
              </w:rPr>
              <w:t xml:space="preserve"> тазобедренного сустава.</w:t>
            </w:r>
          </w:p>
          <w:p w:rsidR="00675670" w:rsidRPr="006D183A" w:rsidRDefault="00675670" w:rsidP="005703FF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rPr>
                <w:sz w:val="22"/>
                <w:szCs w:val="22"/>
              </w:rPr>
            </w:pPr>
            <w:r w:rsidRPr="006D183A">
              <w:rPr>
                <w:rFonts w:eastAsia="Lucida Sans Unicode"/>
                <w:sz w:val="22"/>
                <w:szCs w:val="22"/>
              </w:rPr>
              <w:t xml:space="preserve">Аппарат должен отвечать требованиям ГОСТ ISO 10993-1-2011, ГОСТ ISO 10993-5-2011, ГОСТ ISO 10993-10-2011 «Изделия медицинские. Оценка биологического действия медицинских изделий», </w:t>
            </w:r>
            <w:r w:rsidRPr="006D183A">
              <w:rPr>
                <w:sz w:val="22"/>
                <w:szCs w:val="22"/>
              </w:rPr>
              <w:t xml:space="preserve">ГОСТ Р ИСО 22523-2007 «Протезы конечностей и </w:t>
            </w:r>
            <w:proofErr w:type="spellStart"/>
            <w:r w:rsidRPr="006D183A">
              <w:rPr>
                <w:sz w:val="22"/>
                <w:szCs w:val="22"/>
              </w:rPr>
              <w:t>ортезы</w:t>
            </w:r>
            <w:proofErr w:type="spellEnd"/>
            <w:r w:rsidRPr="006D183A">
              <w:rPr>
                <w:sz w:val="22"/>
                <w:szCs w:val="22"/>
              </w:rPr>
              <w:t xml:space="preserve"> наружные. Требования и методы испытаний».</w:t>
            </w:r>
          </w:p>
          <w:p w:rsidR="00675670" w:rsidRPr="007423AD" w:rsidRDefault="00675670" w:rsidP="005703FF">
            <w:pPr>
              <w:snapToGrid w:val="0"/>
              <w:jc w:val="center"/>
              <w:rPr>
                <w:rFonts w:eastAsia="Lucida Sans Unicode"/>
              </w:rPr>
            </w:pPr>
            <w:r w:rsidRPr="006D183A">
              <w:rPr>
                <w:rFonts w:eastAsia="Lucida Sans Unicode"/>
                <w:sz w:val="22"/>
                <w:szCs w:val="22"/>
              </w:rPr>
              <w:t>Гарантийный срок эксплуатации должен составлять не менее 7 месяцев.</w:t>
            </w:r>
          </w:p>
        </w:tc>
      </w:tr>
      <w:tr w:rsidR="00675670" w:rsidRPr="007423AD" w:rsidTr="005703FF">
        <w:tc>
          <w:tcPr>
            <w:tcW w:w="2552" w:type="dxa"/>
          </w:tcPr>
          <w:p w:rsidR="00675670" w:rsidRPr="006D183A" w:rsidRDefault="00675670" w:rsidP="005703FF">
            <w:pPr>
              <w:autoSpaceDE w:val="0"/>
              <w:snapToGrid w:val="0"/>
              <w:spacing w:line="200" w:lineRule="atLeast"/>
              <w:ind w:right="43"/>
              <w:rPr>
                <w:b/>
                <w:color w:val="000000"/>
                <w:sz w:val="22"/>
                <w:szCs w:val="22"/>
              </w:rPr>
            </w:pPr>
            <w:r w:rsidRPr="006D183A">
              <w:rPr>
                <w:b/>
                <w:color w:val="000000"/>
                <w:sz w:val="22"/>
                <w:szCs w:val="22"/>
              </w:rPr>
              <w:t>Аппарат на всю ногу</w:t>
            </w:r>
          </w:p>
        </w:tc>
        <w:tc>
          <w:tcPr>
            <w:tcW w:w="7513" w:type="dxa"/>
          </w:tcPr>
          <w:p w:rsidR="00675670" w:rsidRPr="006D183A" w:rsidRDefault="00675670" w:rsidP="005703FF">
            <w:pPr>
              <w:snapToGrid w:val="0"/>
              <w:rPr>
                <w:rFonts w:eastAsia="Lucida Sans Unicode"/>
                <w:sz w:val="22"/>
                <w:szCs w:val="22"/>
              </w:rPr>
            </w:pPr>
            <w:r w:rsidRPr="006D183A">
              <w:rPr>
                <w:sz w:val="22"/>
                <w:szCs w:val="22"/>
              </w:rPr>
              <w:t xml:space="preserve">Аппарат ортопедический на всю ногу должен быть фиксирующим, корригирующим, изготовлен по индивидуальному слепку. Должен состоять из: гильз из кожи на бедро и голень, башмачка, металлических шин с коленными и голеностопными шарнирами, с замком или без замка в коленном шарнире, элементов крепления. </w:t>
            </w:r>
            <w:r w:rsidRPr="006D183A">
              <w:rPr>
                <w:rFonts w:eastAsia="Lucida Sans Unicode"/>
                <w:sz w:val="22"/>
                <w:szCs w:val="22"/>
              </w:rPr>
              <w:t>Назначение — постоянное.</w:t>
            </w:r>
          </w:p>
          <w:p w:rsidR="00675670" w:rsidRPr="006D183A" w:rsidRDefault="00675670" w:rsidP="005703FF">
            <w:pPr>
              <w:snapToGrid w:val="0"/>
              <w:rPr>
                <w:sz w:val="22"/>
                <w:szCs w:val="22"/>
              </w:rPr>
            </w:pPr>
            <w:r w:rsidRPr="006D183A">
              <w:rPr>
                <w:rFonts w:eastAsia="Lucida Sans Unicode"/>
                <w:sz w:val="22"/>
                <w:szCs w:val="22"/>
              </w:rPr>
              <w:t xml:space="preserve">Аппарат должен отвечать требованиям ГОСТ ISO 10993-1-2011, ГОСТ ISO 10993-5-2011, ГОСТ ISO 10993-10-2011 «Изделия медицинские. Оценка биологического действия медицинских изделий», </w:t>
            </w:r>
            <w:r w:rsidRPr="006D183A">
              <w:rPr>
                <w:sz w:val="22"/>
                <w:szCs w:val="22"/>
              </w:rPr>
              <w:t xml:space="preserve">ГОСТ Р ИСО 22523-2007 «Протезы конечностей и </w:t>
            </w:r>
            <w:proofErr w:type="spellStart"/>
            <w:r w:rsidRPr="006D183A">
              <w:rPr>
                <w:sz w:val="22"/>
                <w:szCs w:val="22"/>
              </w:rPr>
              <w:t>ортезы</w:t>
            </w:r>
            <w:proofErr w:type="spellEnd"/>
            <w:r w:rsidRPr="006D183A">
              <w:rPr>
                <w:sz w:val="22"/>
                <w:szCs w:val="22"/>
              </w:rPr>
              <w:t xml:space="preserve"> наружные. Требования и методы испытаний».</w:t>
            </w:r>
          </w:p>
          <w:p w:rsidR="00675670" w:rsidRDefault="00675670" w:rsidP="005703FF">
            <w:pPr>
              <w:snapToGrid w:val="0"/>
              <w:rPr>
                <w:rFonts w:eastAsia="Lucida Sans Unicode"/>
              </w:rPr>
            </w:pPr>
            <w:r w:rsidRPr="006D183A">
              <w:rPr>
                <w:rFonts w:eastAsia="Lucida Sans Unicode"/>
                <w:sz w:val="22"/>
                <w:szCs w:val="22"/>
              </w:rPr>
              <w:t>Гарантийный срок эксплуатации должен составлять не менее 7 месяцев.</w:t>
            </w:r>
          </w:p>
        </w:tc>
      </w:tr>
      <w:tr w:rsidR="00675670" w:rsidRPr="007423AD" w:rsidTr="005703FF">
        <w:tc>
          <w:tcPr>
            <w:tcW w:w="2552" w:type="dxa"/>
          </w:tcPr>
          <w:p w:rsidR="00675670" w:rsidRPr="006D183A" w:rsidRDefault="00675670" w:rsidP="005703FF">
            <w:pPr>
              <w:snapToGrid w:val="0"/>
              <w:rPr>
                <w:rFonts w:eastAsia="Lucida Sans Unicode"/>
                <w:b/>
                <w:sz w:val="22"/>
                <w:szCs w:val="22"/>
              </w:rPr>
            </w:pPr>
            <w:r w:rsidRPr="006D183A">
              <w:rPr>
                <w:rFonts w:eastAsia="Lucida Sans Unicode"/>
                <w:b/>
                <w:sz w:val="22"/>
                <w:szCs w:val="22"/>
              </w:rPr>
              <w:t>Аппарат ортопедический модульный на всю ногу</w:t>
            </w:r>
          </w:p>
        </w:tc>
        <w:tc>
          <w:tcPr>
            <w:tcW w:w="7513" w:type="dxa"/>
            <w:vAlign w:val="center"/>
          </w:tcPr>
          <w:p w:rsidR="00675670" w:rsidRPr="006D183A" w:rsidRDefault="00675670" w:rsidP="005703FF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rPr>
                <w:rFonts w:eastAsia="Lucida Sans Unicode"/>
                <w:sz w:val="22"/>
                <w:szCs w:val="22"/>
              </w:rPr>
            </w:pPr>
            <w:r w:rsidRPr="006D183A">
              <w:rPr>
                <w:rFonts w:eastAsia="Lucida Sans Unicode"/>
                <w:sz w:val="22"/>
                <w:szCs w:val="22"/>
              </w:rPr>
              <w:t>Аппарат ортопедический модульный на всю ногу должен быть:</w:t>
            </w:r>
          </w:p>
          <w:p w:rsidR="00675670" w:rsidRPr="006D183A" w:rsidRDefault="00675670" w:rsidP="005703FF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rPr>
                <w:rFonts w:eastAsia="Lucida Sans Unicode"/>
                <w:sz w:val="22"/>
                <w:szCs w:val="22"/>
              </w:rPr>
            </w:pPr>
            <w:r w:rsidRPr="006D183A">
              <w:rPr>
                <w:rFonts w:eastAsia="Lucida Sans Unicode"/>
                <w:sz w:val="22"/>
                <w:szCs w:val="22"/>
              </w:rPr>
              <w:t xml:space="preserve">- с замковыми или регулируемыми шарнирами всех крупных суставов (тазобедренного, коленного и голеностопного) с </w:t>
            </w:r>
            <w:proofErr w:type="spellStart"/>
            <w:r w:rsidRPr="006D183A">
              <w:rPr>
                <w:rFonts w:eastAsia="Lucida Sans Unicode"/>
                <w:sz w:val="22"/>
                <w:szCs w:val="22"/>
              </w:rPr>
              <w:t>полукорсетом</w:t>
            </w:r>
            <w:proofErr w:type="spellEnd"/>
            <w:r w:rsidRPr="006D183A">
              <w:rPr>
                <w:rFonts w:eastAsia="Lucida Sans Unicode"/>
                <w:sz w:val="22"/>
                <w:szCs w:val="22"/>
              </w:rPr>
              <w:t xml:space="preserve">, </w:t>
            </w:r>
          </w:p>
          <w:p w:rsidR="00675670" w:rsidRPr="006D183A" w:rsidRDefault="00675670" w:rsidP="005703FF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rPr>
                <w:rFonts w:eastAsia="Lucida Sans Unicode"/>
                <w:sz w:val="22"/>
                <w:szCs w:val="22"/>
              </w:rPr>
            </w:pPr>
            <w:r w:rsidRPr="006D183A">
              <w:rPr>
                <w:rFonts w:eastAsia="Lucida Sans Unicode"/>
                <w:sz w:val="22"/>
                <w:szCs w:val="22"/>
              </w:rPr>
              <w:t>- универсальным,</w:t>
            </w:r>
          </w:p>
          <w:p w:rsidR="00675670" w:rsidRPr="006D183A" w:rsidRDefault="00675670" w:rsidP="005703FF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rPr>
                <w:rFonts w:eastAsia="Lucida Sans Unicode"/>
                <w:sz w:val="22"/>
                <w:szCs w:val="22"/>
              </w:rPr>
            </w:pPr>
            <w:r w:rsidRPr="006D183A">
              <w:rPr>
                <w:rFonts w:eastAsia="Lucida Sans Unicode"/>
                <w:sz w:val="22"/>
                <w:szCs w:val="22"/>
              </w:rPr>
              <w:t xml:space="preserve">- перенастраиваемым, </w:t>
            </w:r>
          </w:p>
          <w:p w:rsidR="00675670" w:rsidRPr="006D183A" w:rsidRDefault="00675670" w:rsidP="005703FF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rPr>
                <w:rFonts w:eastAsia="Lucida Sans Unicode"/>
                <w:sz w:val="22"/>
                <w:szCs w:val="22"/>
              </w:rPr>
            </w:pPr>
            <w:r w:rsidRPr="006D183A">
              <w:rPr>
                <w:rFonts w:eastAsia="Lucida Sans Unicode"/>
                <w:sz w:val="22"/>
                <w:szCs w:val="22"/>
              </w:rPr>
              <w:t xml:space="preserve">- максимальной готовности, с возможностью </w:t>
            </w:r>
            <w:proofErr w:type="spellStart"/>
            <w:r w:rsidRPr="006D183A">
              <w:rPr>
                <w:rFonts w:eastAsia="Lucida Sans Unicode"/>
                <w:sz w:val="22"/>
                <w:szCs w:val="22"/>
              </w:rPr>
              <w:t>вертикализации</w:t>
            </w:r>
            <w:proofErr w:type="spellEnd"/>
            <w:r w:rsidRPr="006D183A">
              <w:rPr>
                <w:rFonts w:eastAsia="Lucida Sans Unicode"/>
                <w:sz w:val="22"/>
                <w:szCs w:val="22"/>
              </w:rPr>
              <w:t xml:space="preserve">, </w:t>
            </w:r>
          </w:p>
          <w:p w:rsidR="00675670" w:rsidRPr="006D183A" w:rsidRDefault="00675670" w:rsidP="005703FF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rPr>
                <w:rFonts w:eastAsia="Lucida Sans Unicode"/>
                <w:sz w:val="22"/>
                <w:szCs w:val="22"/>
              </w:rPr>
            </w:pPr>
            <w:r w:rsidRPr="006D183A">
              <w:rPr>
                <w:rFonts w:eastAsia="Lucida Sans Unicode"/>
                <w:sz w:val="22"/>
                <w:szCs w:val="22"/>
              </w:rPr>
              <w:t xml:space="preserve">- фиксирующим, </w:t>
            </w:r>
          </w:p>
          <w:p w:rsidR="00675670" w:rsidRPr="006D183A" w:rsidRDefault="00675670" w:rsidP="005703FF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rPr>
                <w:rFonts w:eastAsia="Lucida Sans Unicode"/>
                <w:sz w:val="22"/>
                <w:szCs w:val="22"/>
              </w:rPr>
            </w:pPr>
            <w:r w:rsidRPr="006D183A">
              <w:rPr>
                <w:rFonts w:eastAsia="Lucida Sans Unicode"/>
                <w:sz w:val="22"/>
                <w:szCs w:val="22"/>
              </w:rPr>
              <w:t xml:space="preserve">- корригирующим, </w:t>
            </w:r>
          </w:p>
          <w:p w:rsidR="00675670" w:rsidRPr="006D183A" w:rsidRDefault="00675670" w:rsidP="005703FF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rPr>
                <w:rFonts w:eastAsia="Lucida Sans Unicode"/>
                <w:sz w:val="22"/>
                <w:szCs w:val="22"/>
              </w:rPr>
            </w:pPr>
            <w:r w:rsidRPr="006D183A">
              <w:rPr>
                <w:rFonts w:eastAsia="Lucida Sans Unicode"/>
                <w:sz w:val="22"/>
                <w:szCs w:val="22"/>
              </w:rPr>
              <w:t xml:space="preserve">- разгружающим, </w:t>
            </w:r>
          </w:p>
          <w:p w:rsidR="00675670" w:rsidRPr="006D183A" w:rsidRDefault="00675670" w:rsidP="005703FF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rPr>
                <w:rFonts w:eastAsia="Lucida Sans Unicode"/>
                <w:sz w:val="22"/>
                <w:szCs w:val="22"/>
              </w:rPr>
            </w:pPr>
            <w:r w:rsidRPr="006D183A">
              <w:rPr>
                <w:rFonts w:eastAsia="Lucida Sans Unicode"/>
                <w:sz w:val="22"/>
                <w:szCs w:val="22"/>
              </w:rPr>
              <w:t xml:space="preserve">- стабилизирующим, </w:t>
            </w:r>
          </w:p>
          <w:p w:rsidR="00675670" w:rsidRPr="006D183A" w:rsidRDefault="00675670" w:rsidP="005703FF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rPr>
                <w:rFonts w:eastAsia="Lucida Sans Unicode"/>
                <w:sz w:val="22"/>
                <w:szCs w:val="22"/>
              </w:rPr>
            </w:pPr>
            <w:r w:rsidRPr="006D183A">
              <w:rPr>
                <w:rFonts w:eastAsia="Lucida Sans Unicode"/>
                <w:sz w:val="22"/>
                <w:szCs w:val="22"/>
              </w:rPr>
              <w:t xml:space="preserve">- эргономичным, </w:t>
            </w:r>
          </w:p>
          <w:p w:rsidR="00675670" w:rsidRPr="006D183A" w:rsidRDefault="00675670" w:rsidP="005703FF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napToGrid w:val="0"/>
              <w:rPr>
                <w:rFonts w:eastAsia="Lucida Sans Unicode"/>
                <w:sz w:val="22"/>
                <w:szCs w:val="22"/>
              </w:rPr>
            </w:pPr>
            <w:r w:rsidRPr="006D183A">
              <w:rPr>
                <w:rFonts w:eastAsia="Lucida Sans Unicode"/>
                <w:sz w:val="22"/>
                <w:szCs w:val="22"/>
              </w:rPr>
              <w:t xml:space="preserve">- максимально облегченным, из современных материалов, позволяющих длительную носку аппарата. Назначение- постоянное. </w:t>
            </w:r>
          </w:p>
          <w:p w:rsidR="00675670" w:rsidRPr="006D183A" w:rsidRDefault="00675670" w:rsidP="005703FF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rPr>
                <w:sz w:val="22"/>
                <w:szCs w:val="22"/>
              </w:rPr>
            </w:pPr>
            <w:r w:rsidRPr="006D183A">
              <w:rPr>
                <w:rFonts w:eastAsia="Lucida Sans Unicode"/>
                <w:sz w:val="22"/>
                <w:szCs w:val="22"/>
              </w:rPr>
              <w:t xml:space="preserve">Аппарат должен отвечать требованиям ГОСТ ISO 10993-1-2011, ГОСТ ISO 10993-5-2011, ГОСТ ISO 10993-10-2011 «Изделия медицинские. Оценка биологического действия медицинских изделий», </w:t>
            </w:r>
            <w:r w:rsidRPr="006D183A">
              <w:rPr>
                <w:sz w:val="22"/>
                <w:szCs w:val="22"/>
              </w:rPr>
              <w:t xml:space="preserve">ГОСТ Р ИСО 22523-2007 «Протезы конечностей и </w:t>
            </w:r>
            <w:proofErr w:type="spellStart"/>
            <w:r w:rsidRPr="006D183A">
              <w:rPr>
                <w:sz w:val="22"/>
                <w:szCs w:val="22"/>
              </w:rPr>
              <w:t>ортезы</w:t>
            </w:r>
            <w:proofErr w:type="spellEnd"/>
            <w:r w:rsidRPr="006D183A">
              <w:rPr>
                <w:sz w:val="22"/>
                <w:szCs w:val="22"/>
              </w:rPr>
              <w:t xml:space="preserve"> наружные. Требования и методы испытаний».</w:t>
            </w:r>
          </w:p>
          <w:p w:rsidR="00675670" w:rsidRDefault="00675670" w:rsidP="005703FF">
            <w:pPr>
              <w:snapToGrid w:val="0"/>
              <w:rPr>
                <w:rFonts w:eastAsia="Lucida Sans Unicode"/>
              </w:rPr>
            </w:pPr>
            <w:r w:rsidRPr="006D183A">
              <w:rPr>
                <w:rFonts w:eastAsia="Lucida Sans Unicode"/>
                <w:sz w:val="22"/>
                <w:szCs w:val="22"/>
              </w:rPr>
              <w:t>Гарантийный срок эксплуатации должен составлять не менее 7 месяцев.</w:t>
            </w:r>
          </w:p>
        </w:tc>
      </w:tr>
      <w:tr w:rsidR="00675670" w:rsidRPr="007423AD" w:rsidTr="005703FF">
        <w:tc>
          <w:tcPr>
            <w:tcW w:w="2552" w:type="dxa"/>
          </w:tcPr>
          <w:p w:rsidR="00675670" w:rsidRPr="00507660" w:rsidRDefault="00675670" w:rsidP="005703FF">
            <w:pPr>
              <w:snapToGrid w:val="0"/>
              <w:ind w:right="147"/>
              <w:jc w:val="center"/>
              <w:rPr>
                <w:rFonts w:eastAsia="Lucida Sans Unicode"/>
                <w:bCs/>
                <w:sz w:val="22"/>
                <w:szCs w:val="22"/>
              </w:rPr>
            </w:pPr>
            <w:r w:rsidRPr="007423AD">
              <w:rPr>
                <w:rFonts w:eastAsia="Lucida Sans Unicode"/>
                <w:bCs/>
                <w:sz w:val="22"/>
                <w:szCs w:val="22"/>
              </w:rPr>
              <w:t>Информация о сроке службы на изделия</w:t>
            </w:r>
          </w:p>
        </w:tc>
        <w:tc>
          <w:tcPr>
            <w:tcW w:w="7513" w:type="dxa"/>
          </w:tcPr>
          <w:p w:rsidR="00675670" w:rsidRPr="007423AD" w:rsidRDefault="00675670" w:rsidP="005703FF">
            <w:pPr>
              <w:widowControl/>
              <w:tabs>
                <w:tab w:val="left" w:pos="16464"/>
              </w:tabs>
              <w:autoSpaceDE w:val="0"/>
              <w:spacing w:line="100" w:lineRule="atLeast"/>
              <w:ind w:right="147"/>
              <w:jc w:val="both"/>
              <w:rPr>
                <w:rFonts w:eastAsia="Times New Roman CYR"/>
                <w:b/>
                <w:spacing w:val="-6"/>
                <w:sz w:val="26"/>
                <w:szCs w:val="26"/>
              </w:rPr>
            </w:pPr>
            <w:r w:rsidRPr="007423AD">
              <w:rPr>
                <w:rFonts w:eastAsia="Lucida Sans Unicode"/>
                <w:bCs/>
              </w:rPr>
              <w:t xml:space="preserve">В течение 3 (трех) рабочих дней со дня опубликования протокола подведения итогов в сети Интернет Заказчику будет представлен документ, содержащий данные о конкретном сроке службы по каждому виду изделий/срок службы не установлен </w:t>
            </w:r>
            <w:r w:rsidRPr="007423AD">
              <w:rPr>
                <w:rFonts w:eastAsia="Lucida Sans Unicode"/>
                <w:bCs/>
                <w:i/>
              </w:rPr>
              <w:t>(указать конкретное условие).</w:t>
            </w:r>
          </w:p>
        </w:tc>
      </w:tr>
    </w:tbl>
    <w:p w:rsidR="00675670" w:rsidRPr="00062696" w:rsidRDefault="00675670" w:rsidP="00675670">
      <w:pPr>
        <w:widowControl/>
        <w:shd w:val="clear" w:color="auto" w:fill="FFFFFF"/>
        <w:tabs>
          <w:tab w:val="left" w:pos="-284"/>
        </w:tabs>
        <w:autoSpaceDE w:val="0"/>
        <w:spacing w:line="100" w:lineRule="atLeast"/>
        <w:jc w:val="both"/>
        <w:rPr>
          <w:rFonts w:eastAsia="Lucida Sans Unicode"/>
          <w:sz w:val="26"/>
          <w:szCs w:val="26"/>
        </w:rPr>
      </w:pPr>
      <w:r w:rsidRPr="007423AD">
        <w:rPr>
          <w:rFonts w:eastAsia="Lucida Sans Unicode"/>
          <w:b/>
          <w:sz w:val="22"/>
          <w:szCs w:val="22"/>
        </w:rPr>
        <w:lastRenderedPageBreak/>
        <w:tab/>
      </w:r>
      <w:r w:rsidRPr="00062696">
        <w:rPr>
          <w:rFonts w:eastAsia="Lucida Sans Unicode"/>
          <w:sz w:val="26"/>
          <w:szCs w:val="26"/>
        </w:rPr>
        <w:t xml:space="preserve">Выполнение работ по </w:t>
      </w:r>
      <w:proofErr w:type="spellStart"/>
      <w:r w:rsidRPr="00062696">
        <w:rPr>
          <w:rFonts w:eastAsia="Lucida Sans Unicode"/>
          <w:sz w:val="26"/>
          <w:szCs w:val="26"/>
        </w:rPr>
        <w:t>ортезированию</w:t>
      </w:r>
      <w:proofErr w:type="spellEnd"/>
      <w:r w:rsidRPr="00062696">
        <w:rPr>
          <w:rFonts w:eastAsia="Lucida Sans Unicode"/>
          <w:sz w:val="26"/>
          <w:szCs w:val="26"/>
        </w:rPr>
        <w:t xml:space="preserve"> должно соответствовать назначениям медико-социальной экспертизы, а также врача. При выполнении работ по изготовлению аппаратов ортопедических должен быть осуществлен контроль при примерке и обеспечению инвалидов указанным средством реабилитации. Инвалиды не должны испытывать болей, избыточного давления, обуславливающих нарушения кровообращения.</w:t>
      </w:r>
    </w:p>
    <w:p w:rsidR="00675670" w:rsidRPr="00062696" w:rsidRDefault="00675670" w:rsidP="00675670">
      <w:pPr>
        <w:snapToGrid w:val="0"/>
        <w:ind w:right="147"/>
        <w:jc w:val="both"/>
        <w:rPr>
          <w:rFonts w:eastAsia="Lucida Sans Unicode"/>
          <w:sz w:val="26"/>
          <w:szCs w:val="26"/>
        </w:rPr>
      </w:pPr>
      <w:r w:rsidRPr="00062696">
        <w:rPr>
          <w:rFonts w:eastAsia="Lucida Sans Unicode"/>
          <w:b/>
          <w:sz w:val="26"/>
          <w:szCs w:val="26"/>
        </w:rPr>
        <w:tab/>
      </w:r>
      <w:r w:rsidRPr="00062696">
        <w:rPr>
          <w:rFonts w:eastAsia="Lucida Sans Unicode"/>
          <w:sz w:val="26"/>
          <w:szCs w:val="26"/>
        </w:rPr>
        <w:t xml:space="preserve">Выполнение работ по </w:t>
      </w:r>
      <w:proofErr w:type="spellStart"/>
      <w:r w:rsidRPr="00062696">
        <w:rPr>
          <w:rFonts w:eastAsia="Lucida Sans Unicode"/>
          <w:sz w:val="26"/>
          <w:szCs w:val="26"/>
        </w:rPr>
        <w:t>ортезированию</w:t>
      </w:r>
      <w:proofErr w:type="spellEnd"/>
      <w:r w:rsidRPr="00062696">
        <w:rPr>
          <w:rFonts w:eastAsia="Lucida Sans Unicode"/>
          <w:sz w:val="26"/>
          <w:szCs w:val="26"/>
        </w:rPr>
        <w:t xml:space="preserve"> должно быть направлено на изготовление технических устройств, к которым относятся аппараты ортопедические, для обеспечения механической фиксации, разгрузки, </w:t>
      </w:r>
      <w:proofErr w:type="spellStart"/>
      <w:r w:rsidRPr="00062696">
        <w:rPr>
          <w:rFonts w:eastAsia="Lucida Sans Unicode"/>
          <w:sz w:val="26"/>
          <w:szCs w:val="26"/>
        </w:rPr>
        <w:t>сумочно</w:t>
      </w:r>
      <w:proofErr w:type="spellEnd"/>
      <w:r w:rsidRPr="00062696">
        <w:rPr>
          <w:rFonts w:eastAsia="Lucida Sans Unicode"/>
          <w:sz w:val="26"/>
          <w:szCs w:val="26"/>
        </w:rPr>
        <w:t>-связочного или мышечно-связочного аппарата и других функций организма.</w:t>
      </w:r>
    </w:p>
    <w:p w:rsidR="00675670" w:rsidRPr="00062696" w:rsidRDefault="00675670" w:rsidP="00675670">
      <w:pPr>
        <w:tabs>
          <w:tab w:val="left" w:pos="709"/>
          <w:tab w:val="left" w:pos="1134"/>
        </w:tabs>
        <w:jc w:val="both"/>
        <w:rPr>
          <w:rFonts w:eastAsia="Lucida Sans Unicode"/>
          <w:sz w:val="26"/>
          <w:szCs w:val="26"/>
        </w:rPr>
      </w:pPr>
      <w:r w:rsidRPr="00062696">
        <w:rPr>
          <w:rFonts w:eastAsia="Lucida Sans Unicode"/>
          <w:sz w:val="26"/>
          <w:szCs w:val="26"/>
        </w:rPr>
        <w:t xml:space="preserve"> </w:t>
      </w:r>
      <w:r w:rsidRPr="00062696">
        <w:rPr>
          <w:rFonts w:eastAsia="Lucida Sans Unicode"/>
          <w:sz w:val="26"/>
          <w:szCs w:val="26"/>
        </w:rPr>
        <w:tab/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аппарата,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 Должны отвечать требованиям ГОСТ Р 52877-2007 «Услуги по медицинской реабилитации инвалидов. Основные положения», ГОСТ Р 53874-2017 «Реабилитация и </w:t>
      </w:r>
      <w:proofErr w:type="spellStart"/>
      <w:r w:rsidRPr="00062696">
        <w:rPr>
          <w:rFonts w:eastAsia="Lucida Sans Unicode"/>
          <w:sz w:val="26"/>
          <w:szCs w:val="26"/>
        </w:rPr>
        <w:t>абилитация</w:t>
      </w:r>
      <w:proofErr w:type="spellEnd"/>
      <w:r w:rsidRPr="00062696">
        <w:rPr>
          <w:rFonts w:eastAsia="Lucida Sans Unicode"/>
          <w:sz w:val="26"/>
          <w:szCs w:val="26"/>
        </w:rPr>
        <w:t xml:space="preserve"> инвалидов. Основные виды реабилитационных и </w:t>
      </w:r>
      <w:proofErr w:type="spellStart"/>
      <w:r w:rsidRPr="00062696">
        <w:rPr>
          <w:rFonts w:eastAsia="Lucida Sans Unicode"/>
          <w:sz w:val="26"/>
          <w:szCs w:val="26"/>
        </w:rPr>
        <w:t>абилитационных</w:t>
      </w:r>
      <w:proofErr w:type="spellEnd"/>
      <w:r w:rsidRPr="00062696">
        <w:rPr>
          <w:rFonts w:eastAsia="Lucida Sans Unicode"/>
          <w:sz w:val="26"/>
          <w:szCs w:val="26"/>
        </w:rPr>
        <w:t xml:space="preserve"> услуг».</w:t>
      </w:r>
    </w:p>
    <w:p w:rsidR="00675670" w:rsidRPr="00062696" w:rsidRDefault="00675670" w:rsidP="00675670">
      <w:pPr>
        <w:jc w:val="both"/>
        <w:rPr>
          <w:rFonts w:eastAsia="Lucida Sans Unicode"/>
          <w:sz w:val="26"/>
          <w:szCs w:val="26"/>
        </w:rPr>
      </w:pPr>
      <w:r w:rsidRPr="00062696">
        <w:rPr>
          <w:rFonts w:eastAsia="Lucida Sans Unicode"/>
          <w:sz w:val="26"/>
          <w:szCs w:val="26"/>
        </w:rPr>
        <w:t xml:space="preserve"> </w:t>
      </w:r>
      <w:r w:rsidRPr="00062696">
        <w:rPr>
          <w:rFonts w:eastAsia="Lucida Sans Unicode"/>
          <w:sz w:val="26"/>
          <w:szCs w:val="26"/>
        </w:rPr>
        <w:tab/>
        <w:t>Аппараты ортопедические должны отвечать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75670" w:rsidRPr="00062696" w:rsidRDefault="00675670" w:rsidP="00675670">
      <w:pPr>
        <w:widowControl/>
        <w:shd w:val="clear" w:color="auto" w:fill="FFFFFF"/>
        <w:tabs>
          <w:tab w:val="left" w:pos="-284"/>
        </w:tabs>
        <w:autoSpaceDE w:val="0"/>
        <w:spacing w:line="100" w:lineRule="atLeast"/>
        <w:jc w:val="both"/>
        <w:rPr>
          <w:rFonts w:eastAsia="Lucida Sans Unicode"/>
          <w:sz w:val="26"/>
          <w:szCs w:val="26"/>
        </w:rPr>
      </w:pPr>
      <w:r w:rsidRPr="00062696">
        <w:rPr>
          <w:rFonts w:eastAsia="Lucida Sans Unicode"/>
          <w:sz w:val="26"/>
          <w:szCs w:val="26"/>
        </w:rPr>
        <w:tab/>
        <w:t>Разработка, производство, сертификация, эксплуатация аппаратов ортопедических должны отвечать требованиям ГОСТ Р 15.111-2015 «Система разработки и постановки продукции на производство. Технические средства реабилитации инвалидов».</w:t>
      </w:r>
    </w:p>
    <w:p w:rsidR="00675670" w:rsidRPr="00062696" w:rsidRDefault="00675670" w:rsidP="00675670">
      <w:pPr>
        <w:snapToGrid w:val="0"/>
        <w:ind w:right="147"/>
        <w:jc w:val="both"/>
        <w:rPr>
          <w:rFonts w:eastAsia="Lucida Sans Unicode"/>
          <w:iCs/>
          <w:sz w:val="26"/>
          <w:szCs w:val="26"/>
        </w:rPr>
      </w:pPr>
      <w:r w:rsidRPr="00062696">
        <w:rPr>
          <w:rFonts w:eastAsia="Lucida Sans Unicode"/>
          <w:b/>
          <w:bCs/>
          <w:sz w:val="26"/>
          <w:szCs w:val="26"/>
        </w:rPr>
        <w:tab/>
      </w:r>
      <w:r w:rsidRPr="00062696">
        <w:rPr>
          <w:rFonts w:eastAsia="Lucida Sans Unicode"/>
          <w:iCs/>
          <w:sz w:val="26"/>
          <w:szCs w:val="26"/>
        </w:rPr>
        <w:t>Работы по обеспечению инвалидов аппаратами ортопедическими следует считать эффективно исполненными, если у инвалидов полностью или частично восстановлены опорная, двигательная или иные функции организма,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675670" w:rsidRPr="006D183A" w:rsidRDefault="00675670" w:rsidP="00675670">
      <w:pPr>
        <w:ind w:firstLine="709"/>
        <w:jc w:val="both"/>
        <w:rPr>
          <w:kern w:val="2"/>
          <w:sz w:val="26"/>
          <w:szCs w:val="26"/>
        </w:rPr>
      </w:pPr>
      <w:r w:rsidRPr="006D183A">
        <w:rPr>
          <w:rFonts w:cstheme="minorBidi"/>
          <w:b/>
          <w:bCs/>
          <w:sz w:val="26"/>
          <w:szCs w:val="26"/>
        </w:rPr>
        <w:t xml:space="preserve">Срок выполнения работ: </w:t>
      </w:r>
      <w:r w:rsidRPr="0008169C">
        <w:rPr>
          <w:spacing w:val="-6"/>
          <w:sz w:val="26"/>
          <w:szCs w:val="26"/>
        </w:rPr>
        <w:t>до 15.08.2021 года выполнить</w:t>
      </w:r>
      <w:r w:rsidR="00F97BB2">
        <w:rPr>
          <w:spacing w:val="-6"/>
          <w:sz w:val="26"/>
          <w:szCs w:val="26"/>
        </w:rPr>
        <w:t xml:space="preserve"> работы </w:t>
      </w:r>
      <w:r w:rsidRPr="0008169C">
        <w:rPr>
          <w:spacing w:val="-6"/>
          <w:sz w:val="26"/>
          <w:szCs w:val="26"/>
        </w:rPr>
        <w:t>в соответствии с техническими требованиями и п.5 Постановления Правительства Российской Федерации от 7 апреля 2008 г. № 240 и передать их результат непосредственно получателям, указанным в списках, которые передаются Заказчиком.</w:t>
      </w:r>
    </w:p>
    <w:p w:rsidR="00675670" w:rsidRPr="006D183A" w:rsidRDefault="00675670" w:rsidP="00675670">
      <w:pPr>
        <w:shd w:val="clear" w:color="auto" w:fill="FFFFFF"/>
        <w:ind w:right="43" w:firstLine="708"/>
        <w:jc w:val="both"/>
        <w:rPr>
          <w:bCs/>
          <w:sz w:val="26"/>
          <w:szCs w:val="26"/>
        </w:rPr>
      </w:pPr>
      <w:r w:rsidRPr="006D183A">
        <w:rPr>
          <w:b/>
          <w:bCs/>
          <w:sz w:val="26"/>
          <w:szCs w:val="26"/>
        </w:rPr>
        <w:t xml:space="preserve">Место выполнения работ: </w:t>
      </w:r>
      <w:r w:rsidRPr="006D183A">
        <w:rPr>
          <w:bCs/>
          <w:sz w:val="26"/>
          <w:szCs w:val="26"/>
        </w:rPr>
        <w:t>по месту изготовления технических средств реабилитации.</w:t>
      </w:r>
    </w:p>
    <w:p w:rsidR="00675670" w:rsidRPr="006D183A" w:rsidRDefault="00675670" w:rsidP="00675670">
      <w:pPr>
        <w:shd w:val="clear" w:color="auto" w:fill="FFFFFF"/>
        <w:spacing w:line="198" w:lineRule="atLeast"/>
        <w:ind w:firstLine="708"/>
        <w:jc w:val="both"/>
        <w:rPr>
          <w:sz w:val="26"/>
          <w:szCs w:val="26"/>
        </w:rPr>
      </w:pPr>
      <w:r w:rsidRPr="006D183A">
        <w:rPr>
          <w:b/>
          <w:sz w:val="26"/>
          <w:szCs w:val="26"/>
        </w:rPr>
        <w:t xml:space="preserve">Место выдачи технического средства реабилитации: </w:t>
      </w:r>
      <w:r w:rsidR="00F97BB2">
        <w:rPr>
          <w:sz w:val="26"/>
          <w:szCs w:val="26"/>
        </w:rPr>
        <w:t>по месту жительства получателей</w:t>
      </w:r>
      <w:bookmarkStart w:id="0" w:name="_GoBack"/>
      <w:bookmarkEnd w:id="0"/>
      <w:r w:rsidRPr="006D183A">
        <w:rPr>
          <w:sz w:val="26"/>
          <w:szCs w:val="26"/>
        </w:rPr>
        <w:t xml:space="preserve"> либо по согласованию с получателями в стационарном пункте.</w:t>
      </w:r>
    </w:p>
    <w:p w:rsidR="00675670" w:rsidRPr="006D183A" w:rsidRDefault="00675670" w:rsidP="00675670">
      <w:pPr>
        <w:ind w:firstLine="708"/>
        <w:jc w:val="both"/>
        <w:rPr>
          <w:rFonts w:cstheme="minorBidi"/>
          <w:bCs/>
          <w:spacing w:val="-6"/>
          <w:sz w:val="26"/>
          <w:szCs w:val="26"/>
        </w:rPr>
      </w:pPr>
      <w:r w:rsidRPr="006D183A">
        <w:rPr>
          <w:rFonts w:cstheme="minorBidi"/>
          <w:bCs/>
          <w:spacing w:val="-6"/>
          <w:sz w:val="26"/>
          <w:szCs w:val="26"/>
        </w:rPr>
        <w:t>Оплата выполнения работ будет осуществляться по цене единицы работы исходя из объема фактически выполненных работ, но не превышающем цены контракта</w:t>
      </w:r>
    </w:p>
    <w:p w:rsidR="00702CC3" w:rsidRDefault="00702CC3"/>
    <w:sectPr w:rsidR="00702CC3" w:rsidSect="0067567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70"/>
    <w:rsid w:val="00675670"/>
    <w:rsid w:val="00702CC3"/>
    <w:rsid w:val="00F9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5F827-9E8C-4CC2-86D9-CD5360EC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6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6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Дивидентова Наталья Станиславовна</dc:creator>
  <cp:keywords/>
  <dc:description/>
  <cp:lastModifiedBy>3500 Дивидентова Наталья Станиславовна</cp:lastModifiedBy>
  <cp:revision>2</cp:revision>
  <dcterms:created xsi:type="dcterms:W3CDTF">2020-12-15T07:04:00Z</dcterms:created>
  <dcterms:modified xsi:type="dcterms:W3CDTF">2020-12-24T13:56:00Z</dcterms:modified>
</cp:coreProperties>
</file>