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614E" w:rsidRPr="00F7614E" w:rsidRDefault="00F7614E" w:rsidP="00F7614E">
      <w:pPr>
        <w:autoSpaceDE w:val="0"/>
        <w:autoSpaceDN w:val="0"/>
        <w:adjustRightInd w:val="0"/>
        <w:ind w:firstLine="709"/>
        <w:jc w:val="center"/>
        <w:rPr>
          <w:b/>
        </w:rPr>
      </w:pPr>
      <w:r w:rsidRPr="00F7614E">
        <w:rPr>
          <w:b/>
        </w:rPr>
        <w:t>ТЕХНИЧЕСКОЕ ЗАДАНИЕ</w:t>
      </w:r>
    </w:p>
    <w:p w:rsidR="00F7614E" w:rsidRPr="00F7614E" w:rsidRDefault="00F7614E" w:rsidP="00F7614E">
      <w:pPr>
        <w:ind w:firstLine="709"/>
      </w:pPr>
    </w:p>
    <w:p w:rsidR="00F7614E" w:rsidRPr="00F7614E" w:rsidRDefault="00F7614E" w:rsidP="00F7614E">
      <w:pPr>
        <w:ind w:firstLine="709"/>
      </w:pPr>
    </w:p>
    <w:p w:rsidR="00F7614E" w:rsidRPr="00F7614E" w:rsidRDefault="00F7614E" w:rsidP="00F7614E">
      <w:pPr>
        <w:ind w:firstLine="709"/>
        <w:jc w:val="both"/>
      </w:pPr>
      <w:r w:rsidRPr="00F7614E">
        <w:rPr>
          <w:b/>
        </w:rPr>
        <w:t xml:space="preserve">Наименование услуги: </w:t>
      </w:r>
      <w:r w:rsidRPr="00F7614E">
        <w:t xml:space="preserve">комплекс лингвистических услуг, связанных </w:t>
      </w:r>
      <w:r w:rsidRPr="00F7614E">
        <w:br/>
        <w:t>с выполнением письменных и устных переводов.</w:t>
      </w:r>
    </w:p>
    <w:p w:rsidR="00F7614E" w:rsidRPr="00F7614E" w:rsidRDefault="00F7614E" w:rsidP="00F7614E">
      <w:pPr>
        <w:ind w:firstLine="709"/>
        <w:jc w:val="both"/>
      </w:pPr>
      <w:r w:rsidRPr="00F7614E">
        <w:t xml:space="preserve">Оказание лингвистических услуг для Фонда социального страхования Российской Федерации (далее - Фонд): </w:t>
      </w:r>
    </w:p>
    <w:p w:rsidR="00F7614E" w:rsidRPr="00F7614E" w:rsidRDefault="00F7614E" w:rsidP="00F7614E">
      <w:pPr>
        <w:ind w:firstLine="709"/>
        <w:jc w:val="both"/>
        <w:rPr>
          <w:u w:val="single"/>
        </w:rPr>
      </w:pPr>
      <w:r w:rsidRPr="00F7614E">
        <w:rPr>
          <w:u w:val="single"/>
        </w:rPr>
        <w:t xml:space="preserve">1.Письменный перевод: </w:t>
      </w:r>
    </w:p>
    <w:p w:rsidR="00F7614E" w:rsidRPr="00F7614E" w:rsidRDefault="00F7614E" w:rsidP="00F7614E">
      <w:pPr>
        <w:ind w:firstLine="709"/>
        <w:jc w:val="both"/>
      </w:pPr>
      <w:r w:rsidRPr="00F7614E">
        <w:t xml:space="preserve">- письменный перевод документов международных и иностранных организаций </w:t>
      </w:r>
      <w:r w:rsidRPr="00F7614E">
        <w:br/>
        <w:t xml:space="preserve">в сфере социального страхования с иностранного языка на русский язык </w:t>
      </w:r>
      <w:r w:rsidRPr="00F7614E">
        <w:br/>
        <w:t>и с русского языка на иностранный язык;</w:t>
      </w:r>
    </w:p>
    <w:p w:rsidR="00F7614E" w:rsidRPr="00F7614E" w:rsidRDefault="00F7614E" w:rsidP="00F7614E">
      <w:pPr>
        <w:ind w:firstLine="709"/>
        <w:jc w:val="both"/>
      </w:pPr>
      <w:r w:rsidRPr="00F7614E">
        <w:t xml:space="preserve">- письменный перевод отчетных, обзорных докладов и других материалов </w:t>
      </w:r>
      <w:r w:rsidRPr="00F7614E">
        <w:br/>
        <w:t>с русского языка на иностранный язык и с иностранного языка на русский язык.</w:t>
      </w:r>
    </w:p>
    <w:p w:rsidR="00F7614E" w:rsidRPr="00F7614E" w:rsidRDefault="00F7614E" w:rsidP="00F7614E">
      <w:pPr>
        <w:ind w:firstLine="709"/>
        <w:jc w:val="both"/>
        <w:rPr>
          <w:u w:val="single"/>
        </w:rPr>
      </w:pPr>
      <w:r w:rsidRPr="00F7614E">
        <w:rPr>
          <w:u w:val="single"/>
        </w:rPr>
        <w:t>2.Устный перевод:</w:t>
      </w:r>
    </w:p>
    <w:p w:rsidR="00F7614E" w:rsidRPr="00F7614E" w:rsidRDefault="00F7614E" w:rsidP="00F7614E">
      <w:pPr>
        <w:ind w:firstLine="709"/>
        <w:jc w:val="both"/>
      </w:pPr>
      <w:r w:rsidRPr="00F7614E">
        <w:t>2.1 Последовательный перевод – перевод в условиях, когда выступающий делает в речи паузы для осуществления перевода. В качестве расчётной единицы объема устного последовательного перевода принимается один астрономический час работы одного переводчика (60 минут).</w:t>
      </w:r>
    </w:p>
    <w:p w:rsidR="00F7614E" w:rsidRPr="00F7614E" w:rsidRDefault="00F7614E" w:rsidP="00F7614E">
      <w:pPr>
        <w:ind w:firstLine="709"/>
        <w:jc w:val="both"/>
      </w:pPr>
      <w:r w:rsidRPr="00F7614E">
        <w:t xml:space="preserve">2.2 Синхронный перевод – перевод в условиях, когда выступающий не делает пауз в речи для осуществления перевода, независимо от того, используются </w:t>
      </w:r>
      <w:r w:rsidRPr="00F7614E">
        <w:br/>
        <w:t>ли переводчиком специальные средства перевода (в т. ч. переводческая кабина) или нет. В качестве расчётной единицы объема устного синхронного перевода принимается один астрономический час работы одного переводчика (60 минут).</w:t>
      </w:r>
    </w:p>
    <w:p w:rsidR="00F7614E" w:rsidRPr="00F7614E" w:rsidRDefault="00F7614E" w:rsidP="00F7614E">
      <w:pPr>
        <w:ind w:firstLine="709"/>
        <w:jc w:val="both"/>
      </w:pPr>
      <w:r w:rsidRPr="00F7614E">
        <w:t xml:space="preserve">- устный перевод при ведении переговоров с представителями иностранных </w:t>
      </w:r>
      <w:r w:rsidRPr="00F7614E">
        <w:br/>
        <w:t xml:space="preserve">и международных организаций в сфере социального страхования на территории Российской Федерации; </w:t>
      </w:r>
    </w:p>
    <w:p w:rsidR="00F7614E" w:rsidRPr="00F7614E" w:rsidRDefault="00F7614E" w:rsidP="00F7614E">
      <w:pPr>
        <w:ind w:firstLine="709"/>
        <w:jc w:val="both"/>
      </w:pPr>
      <w:r w:rsidRPr="00F7614E">
        <w:t xml:space="preserve">- организация осуществления устного перевода (последовательный </w:t>
      </w:r>
      <w:r w:rsidRPr="00F7614E">
        <w:br/>
        <w:t xml:space="preserve">или синхронный) включая предоставление, монтаж, демонтаж, доставку, вывоз, наладку, тестирование оборудования для синхронного перевода и технических средств Исполнителя для обеспечения устного перевода при проведении приема иностранных делегаций в Российской Федерации с целью организации беспрепятственного участия представителей иностранных организаций </w:t>
      </w:r>
      <w:r w:rsidRPr="00F7614E">
        <w:br/>
        <w:t xml:space="preserve">в проводимых Фондом международных конференциях, форумах, семинарах </w:t>
      </w:r>
      <w:r w:rsidRPr="00F7614E">
        <w:br/>
        <w:t>и других мероприятиях;</w:t>
      </w:r>
    </w:p>
    <w:p w:rsidR="00F7614E" w:rsidRPr="00F7614E" w:rsidRDefault="00F7614E" w:rsidP="00F7614E">
      <w:pPr>
        <w:ind w:firstLine="709"/>
        <w:jc w:val="both"/>
      </w:pPr>
      <w:r w:rsidRPr="00F7614E">
        <w:t xml:space="preserve">- организация осуществления устного перевода (последовательный </w:t>
      </w:r>
      <w:r w:rsidRPr="00F7614E">
        <w:br/>
        <w:t xml:space="preserve">или синхронный) при ведении переговоров членов делегаций Фонда социального страхования Российской Федерации с представителями иностранных </w:t>
      </w:r>
      <w:r w:rsidRPr="00F7614E">
        <w:br/>
        <w:t>и международных организаций за рубежом;</w:t>
      </w:r>
    </w:p>
    <w:p w:rsidR="00F7614E" w:rsidRPr="00F7614E" w:rsidRDefault="00F7614E" w:rsidP="00F7614E">
      <w:pPr>
        <w:ind w:firstLine="709"/>
        <w:jc w:val="both"/>
      </w:pPr>
      <w:r w:rsidRPr="00F7614E">
        <w:t xml:space="preserve">- организация осуществления устного перевода (последовательный </w:t>
      </w:r>
      <w:r w:rsidRPr="00F7614E">
        <w:br/>
        <w:t xml:space="preserve">или синхронный) с целью организации беспрепятственного участия представителей Фонда в международных конференциях, форумах, семинарах </w:t>
      </w:r>
      <w:r w:rsidRPr="00F7614E">
        <w:br/>
        <w:t>и т.п. в Российской Федерации и зарубежных странах.</w:t>
      </w:r>
    </w:p>
    <w:p w:rsidR="00F7614E" w:rsidRPr="00F7614E" w:rsidRDefault="00F7614E" w:rsidP="00F7614E">
      <w:pPr>
        <w:ind w:firstLine="709"/>
        <w:jc w:val="both"/>
        <w:rPr>
          <w:b/>
        </w:rPr>
      </w:pPr>
      <w:r w:rsidRPr="00F7614E">
        <w:rPr>
          <w:b/>
        </w:rPr>
        <w:t>Требования к оказываемым услугам:</w:t>
      </w:r>
    </w:p>
    <w:p w:rsidR="00F7614E" w:rsidRPr="00F7614E" w:rsidRDefault="00F7614E" w:rsidP="00F7614E">
      <w:pPr>
        <w:ind w:firstLine="709"/>
        <w:jc w:val="both"/>
      </w:pPr>
      <w:r w:rsidRPr="00F7614E">
        <w:t>- оказание услуг по переводу (письменному/устному) осуществляется по заявке Заказчика;</w:t>
      </w:r>
    </w:p>
    <w:p w:rsidR="00F7614E" w:rsidRPr="00F7614E" w:rsidRDefault="00F7614E" w:rsidP="00F7614E">
      <w:pPr>
        <w:ind w:firstLine="709"/>
        <w:jc w:val="both"/>
      </w:pPr>
      <w:r w:rsidRPr="00F7614E">
        <w:t xml:space="preserve">- Заявки направляются Заказчиком Исполнителю по электронной почте </w:t>
      </w:r>
      <w:r w:rsidRPr="00F7614E">
        <w:br/>
        <w:t>или на бумажном носителе;</w:t>
      </w:r>
    </w:p>
    <w:p w:rsidR="00F7614E" w:rsidRPr="00F7614E" w:rsidRDefault="00F7614E" w:rsidP="00F7614E">
      <w:pPr>
        <w:ind w:firstLine="709"/>
        <w:jc w:val="both"/>
      </w:pPr>
      <w:r w:rsidRPr="00F7614E">
        <w:t>- оказание услуг по переводу (письменному/устному) осуществляется Исполнителем в установленные в заявке Заказчика сроки;</w:t>
      </w:r>
    </w:p>
    <w:p w:rsidR="00F7614E" w:rsidRPr="00F7614E" w:rsidRDefault="00F7614E" w:rsidP="00F7614E">
      <w:pPr>
        <w:ind w:firstLine="709"/>
        <w:jc w:val="both"/>
      </w:pPr>
      <w:r w:rsidRPr="00F7614E">
        <w:t xml:space="preserve">- оперативный письменный перевод документов по требованию Заказчика осуществляется в сжатые сроки (не более 3-х календарных дней на перевод </w:t>
      </w:r>
      <w:r w:rsidRPr="00F7614E">
        <w:br/>
        <w:t xml:space="preserve">25 условных страниц на одну (1) заявку Заказчика, страница составляет </w:t>
      </w:r>
      <w:r w:rsidRPr="00F7614E">
        <w:br/>
      </w:r>
      <w:r w:rsidRPr="00F7614E">
        <w:lastRenderedPageBreak/>
        <w:t xml:space="preserve">1800 знаков с пробелами или 1 слайд документа, выполненного в формате </w:t>
      </w:r>
      <w:r w:rsidRPr="00F7614E">
        <w:br/>
      </w:r>
      <w:r w:rsidRPr="00F7614E">
        <w:rPr>
          <w:lang w:val="en-US"/>
        </w:rPr>
        <w:t>MS</w:t>
      </w:r>
      <w:r w:rsidRPr="00F7614E">
        <w:t xml:space="preserve"> </w:t>
      </w:r>
      <w:proofErr w:type="spellStart"/>
      <w:r w:rsidRPr="00F7614E">
        <w:t>Power</w:t>
      </w:r>
      <w:proofErr w:type="spellEnd"/>
      <w:r w:rsidRPr="00F7614E">
        <w:t xml:space="preserve"> </w:t>
      </w:r>
      <w:proofErr w:type="spellStart"/>
      <w:r w:rsidRPr="00F7614E">
        <w:t>Point</w:t>
      </w:r>
      <w:proofErr w:type="spellEnd"/>
      <w:r w:rsidRPr="00F7614E">
        <w:t>);</w:t>
      </w:r>
    </w:p>
    <w:p w:rsidR="00F7614E" w:rsidRPr="00F7614E" w:rsidRDefault="00F7614E" w:rsidP="00F7614E">
      <w:pPr>
        <w:ind w:firstLine="709"/>
        <w:jc w:val="both"/>
      </w:pPr>
      <w:r w:rsidRPr="00F7614E">
        <w:t>- Исполнитель должен оказывать услуги по письменному переводу документов, текстов, слайдов и т.п. любой тематики и сложности на (с) иностранные(</w:t>
      </w:r>
      <w:proofErr w:type="spellStart"/>
      <w:r w:rsidRPr="00F7614E">
        <w:t>ых</w:t>
      </w:r>
      <w:proofErr w:type="spellEnd"/>
      <w:r w:rsidRPr="00F7614E">
        <w:t>) языки(</w:t>
      </w:r>
      <w:proofErr w:type="spellStart"/>
      <w:r w:rsidRPr="00F7614E">
        <w:t>ов</w:t>
      </w:r>
      <w:proofErr w:type="spellEnd"/>
      <w:r w:rsidRPr="00F7614E">
        <w:t>), поступающих от Заказчика по электронной почте в форматах (</w:t>
      </w:r>
      <w:proofErr w:type="spellStart"/>
      <w:r w:rsidRPr="00F7614E">
        <w:t>doc</w:t>
      </w:r>
      <w:proofErr w:type="spellEnd"/>
      <w:r w:rsidRPr="00F7614E">
        <w:t xml:space="preserve">, </w:t>
      </w:r>
      <w:proofErr w:type="spellStart"/>
      <w:r w:rsidRPr="00F7614E">
        <w:t>xls</w:t>
      </w:r>
      <w:proofErr w:type="spellEnd"/>
      <w:r w:rsidRPr="00F7614E">
        <w:t xml:space="preserve">, </w:t>
      </w:r>
      <w:proofErr w:type="spellStart"/>
      <w:r w:rsidRPr="00F7614E">
        <w:t>pdf</w:t>
      </w:r>
      <w:proofErr w:type="spellEnd"/>
      <w:r w:rsidRPr="00F7614E">
        <w:t xml:space="preserve">, </w:t>
      </w:r>
      <w:proofErr w:type="spellStart"/>
      <w:r w:rsidRPr="00F7614E">
        <w:t>ppt</w:t>
      </w:r>
      <w:proofErr w:type="spellEnd"/>
      <w:r w:rsidRPr="00F7614E">
        <w:t xml:space="preserve">, </w:t>
      </w:r>
      <w:proofErr w:type="spellStart"/>
      <w:r w:rsidRPr="00F7614E">
        <w:t>tiff</w:t>
      </w:r>
      <w:proofErr w:type="spellEnd"/>
      <w:r w:rsidRPr="00F7614E">
        <w:t xml:space="preserve">, </w:t>
      </w:r>
      <w:proofErr w:type="spellStart"/>
      <w:r w:rsidRPr="00F7614E">
        <w:t>jpg</w:t>
      </w:r>
      <w:proofErr w:type="spellEnd"/>
      <w:r w:rsidRPr="00F7614E">
        <w:t xml:space="preserve"> и пр.);</w:t>
      </w:r>
    </w:p>
    <w:p w:rsidR="00F7614E" w:rsidRPr="00F7614E" w:rsidRDefault="00F7614E" w:rsidP="00F7614E">
      <w:pPr>
        <w:ind w:firstLine="709"/>
        <w:jc w:val="both"/>
      </w:pPr>
      <w:r w:rsidRPr="00F7614E">
        <w:t>- Исполнитель должен иметь возможность графической обработки переводимых материалов;</w:t>
      </w:r>
    </w:p>
    <w:p w:rsidR="00F7614E" w:rsidRPr="00F7614E" w:rsidRDefault="00F7614E" w:rsidP="00F7614E">
      <w:pPr>
        <w:ind w:firstLine="709"/>
        <w:jc w:val="both"/>
      </w:pPr>
      <w:r w:rsidRPr="00F7614E">
        <w:t>- все имеющиеся в оригинале схемы, графики, диаграммы, рисунки должны быть сохранены, а имеющийся к ним текст переведен;</w:t>
      </w:r>
    </w:p>
    <w:p w:rsidR="00F7614E" w:rsidRPr="00F7614E" w:rsidRDefault="00F7614E" w:rsidP="00F7614E">
      <w:pPr>
        <w:ind w:firstLine="709"/>
        <w:jc w:val="both"/>
      </w:pPr>
      <w:r w:rsidRPr="00F7614E">
        <w:t>- с целью обеспечения качества переводов каждый документ должен вычитываться корректором, владеющим терминологией данной сферы;</w:t>
      </w:r>
    </w:p>
    <w:p w:rsidR="00F7614E" w:rsidRPr="00F7614E" w:rsidRDefault="00F7614E" w:rsidP="00F7614E">
      <w:pPr>
        <w:ind w:firstLine="709"/>
        <w:jc w:val="both"/>
      </w:pPr>
      <w:r w:rsidRPr="00F7614E">
        <w:t>- готовые письменные переводы должны быть переданы Исполнителем Заказчику в том количестве, на том типе носителя и в том формате, которые указаны Заказчиком (</w:t>
      </w:r>
      <w:proofErr w:type="spellStart"/>
      <w:r w:rsidRPr="00F7614E">
        <w:t>doc</w:t>
      </w:r>
      <w:proofErr w:type="spellEnd"/>
      <w:r w:rsidRPr="00F7614E">
        <w:t xml:space="preserve">, </w:t>
      </w:r>
      <w:proofErr w:type="spellStart"/>
      <w:r w:rsidRPr="00F7614E">
        <w:t>xls</w:t>
      </w:r>
      <w:proofErr w:type="spellEnd"/>
      <w:r w:rsidRPr="00F7614E">
        <w:t xml:space="preserve">, </w:t>
      </w:r>
      <w:proofErr w:type="spellStart"/>
      <w:r w:rsidRPr="00F7614E">
        <w:t>pdf</w:t>
      </w:r>
      <w:proofErr w:type="spellEnd"/>
      <w:r w:rsidRPr="00F7614E">
        <w:t xml:space="preserve">, </w:t>
      </w:r>
      <w:proofErr w:type="spellStart"/>
      <w:r w:rsidRPr="00F7614E">
        <w:t>ppt</w:t>
      </w:r>
      <w:proofErr w:type="spellEnd"/>
      <w:r w:rsidRPr="00F7614E">
        <w:t xml:space="preserve">, </w:t>
      </w:r>
      <w:proofErr w:type="spellStart"/>
      <w:r w:rsidRPr="00F7614E">
        <w:t>tiff</w:t>
      </w:r>
      <w:proofErr w:type="spellEnd"/>
      <w:r w:rsidRPr="00F7614E">
        <w:t xml:space="preserve">, </w:t>
      </w:r>
      <w:proofErr w:type="spellStart"/>
      <w:r w:rsidRPr="00F7614E">
        <w:t>jpg</w:t>
      </w:r>
      <w:proofErr w:type="spellEnd"/>
      <w:r w:rsidRPr="00F7614E">
        <w:t xml:space="preserve"> и пр.);</w:t>
      </w:r>
    </w:p>
    <w:p w:rsidR="00F7614E" w:rsidRPr="00F7614E" w:rsidRDefault="00F7614E" w:rsidP="00F7614E">
      <w:pPr>
        <w:ind w:firstLine="709"/>
        <w:jc w:val="both"/>
      </w:pPr>
      <w:r w:rsidRPr="00F7614E">
        <w:t xml:space="preserve">- расчетной единицей объема текстовых материалов является одна страница переведенного машинописного текста объемом 1800 знаков, включая знаки препинания, цифры и пробелы или 1 слайд документа, выполненного в формате </w:t>
      </w:r>
      <w:r w:rsidRPr="00F7614E">
        <w:rPr>
          <w:lang w:val="en-US"/>
        </w:rPr>
        <w:t>PowerPoint</w:t>
      </w:r>
      <w:r w:rsidRPr="00F7614E">
        <w:t>, (далее – Переводная страница);</w:t>
      </w:r>
    </w:p>
    <w:p w:rsidR="00F7614E" w:rsidRPr="00F7614E" w:rsidRDefault="00F7614E" w:rsidP="00F7614E">
      <w:pPr>
        <w:ind w:firstLine="709"/>
        <w:jc w:val="both"/>
      </w:pPr>
      <w:r w:rsidRPr="00F7614E">
        <w:t xml:space="preserve">- при подсчете переведенного машинописного текста производится округление. Перевод текста до 900 знаков, включая знаки препинания, цифры и пробелы, округляется и рассчитывается как половина Переводной страницы, свыше </w:t>
      </w:r>
      <w:r w:rsidRPr="00F7614E">
        <w:br/>
        <w:t>900 знаков – как полная Переводная страница;</w:t>
      </w:r>
    </w:p>
    <w:p w:rsidR="00F7614E" w:rsidRPr="00F7614E" w:rsidRDefault="00F7614E" w:rsidP="00F7614E">
      <w:pPr>
        <w:ind w:firstLine="709"/>
        <w:jc w:val="both"/>
      </w:pPr>
      <w:r w:rsidRPr="00F7614E">
        <w:t xml:space="preserve">- в случае если объем переведенного текста составляет при делении </w:t>
      </w:r>
      <w:r w:rsidRPr="00F7614E">
        <w:br/>
        <w:t xml:space="preserve">на знаменатель Переводной страницы (1800 знаков включая знаки препинания, цифры и пробелы) не целое число, то при подсчете переведенного машинописного текста производится округление в сторону увеличения </w:t>
      </w:r>
      <w:r w:rsidRPr="00F7614E">
        <w:br/>
        <w:t>до половины Переводной страницы (900 знаков включая знаки препинания, цифры и пробелы);</w:t>
      </w:r>
    </w:p>
    <w:p w:rsidR="00F7614E" w:rsidRPr="00F7614E" w:rsidRDefault="00F7614E" w:rsidP="00F7614E">
      <w:pPr>
        <w:ind w:firstLine="709"/>
        <w:jc w:val="both"/>
      </w:pPr>
      <w:r w:rsidRPr="00F7614E">
        <w:t xml:space="preserve">- подсчет объема текстовых материалов производиться с использованием встроенного ПО </w:t>
      </w:r>
      <w:r w:rsidRPr="00F7614E">
        <w:rPr>
          <w:lang w:val="en-US"/>
        </w:rPr>
        <w:t>Microsoft</w:t>
      </w:r>
      <w:r w:rsidRPr="00F7614E">
        <w:t xml:space="preserve"> </w:t>
      </w:r>
      <w:r w:rsidRPr="00F7614E">
        <w:rPr>
          <w:lang w:val="en-US"/>
        </w:rPr>
        <w:t>Word</w:t>
      </w:r>
      <w:r w:rsidRPr="00F7614E">
        <w:t xml:space="preserve"> и </w:t>
      </w:r>
      <w:r w:rsidRPr="00F7614E">
        <w:rPr>
          <w:lang w:val="en-US"/>
        </w:rPr>
        <w:t>Power</w:t>
      </w:r>
      <w:r w:rsidRPr="00F7614E">
        <w:t xml:space="preserve"> </w:t>
      </w:r>
      <w:r w:rsidRPr="00F7614E">
        <w:rPr>
          <w:lang w:val="en-US"/>
        </w:rPr>
        <w:t>Point</w:t>
      </w:r>
      <w:r w:rsidRPr="00F7614E">
        <w:t xml:space="preserve">, в случае невозможности такого подсчета посредством специализированного ПО для распознавания текста (напр. </w:t>
      </w:r>
      <w:r w:rsidRPr="00F7614E">
        <w:rPr>
          <w:lang w:val="en-US"/>
        </w:rPr>
        <w:t>ABBYY</w:t>
      </w:r>
      <w:r w:rsidRPr="00F7614E">
        <w:t xml:space="preserve"> </w:t>
      </w:r>
      <w:proofErr w:type="spellStart"/>
      <w:r w:rsidRPr="00F7614E">
        <w:rPr>
          <w:lang w:val="en-US"/>
        </w:rPr>
        <w:t>FineReader</w:t>
      </w:r>
      <w:proofErr w:type="spellEnd"/>
      <w:r w:rsidRPr="00F7614E">
        <w:t xml:space="preserve"> и др.);</w:t>
      </w:r>
    </w:p>
    <w:p w:rsidR="00F7614E" w:rsidRPr="00F7614E" w:rsidRDefault="00F7614E" w:rsidP="00F7614E">
      <w:pPr>
        <w:ind w:firstLine="709"/>
        <w:jc w:val="both"/>
      </w:pPr>
      <w:r w:rsidRPr="00F7614E">
        <w:t>- услуги должны быть оказаны в соответствии со следующими ГОСТами:</w:t>
      </w:r>
    </w:p>
    <w:p w:rsidR="00F7614E" w:rsidRPr="00F7614E" w:rsidRDefault="00F7614E" w:rsidP="00F7614E">
      <w:pPr>
        <w:ind w:firstLine="709"/>
        <w:jc w:val="both"/>
      </w:pPr>
      <w:r w:rsidRPr="00F7614E">
        <w:t>1.</w:t>
      </w:r>
      <w:r w:rsidRPr="00F7614E">
        <w:tab/>
        <w:t xml:space="preserve">ГОСТ 7.36-2006 «Система стандартов по информации, библиотечному </w:t>
      </w:r>
      <w:r w:rsidRPr="00F7614E">
        <w:br/>
        <w:t>и издательскому делу. Неопубликованный перевод. Основные элементы. Термины и определения»;</w:t>
      </w:r>
    </w:p>
    <w:p w:rsidR="00F7614E" w:rsidRPr="00F7614E" w:rsidRDefault="00F7614E" w:rsidP="00F7614E">
      <w:pPr>
        <w:ind w:firstLine="709"/>
        <w:jc w:val="both"/>
      </w:pPr>
      <w:r w:rsidRPr="00F7614E">
        <w:t>2.</w:t>
      </w:r>
      <w:r w:rsidRPr="00F7614E">
        <w:tab/>
        <w:t>ГОСТ 7.79-2000</w:t>
      </w:r>
      <w:r w:rsidR="00312225">
        <w:t xml:space="preserve"> (ИСО 9-95) </w:t>
      </w:r>
      <w:r w:rsidRPr="00F7614E">
        <w:t>«Система стандартов по информации, библиотечному и издательскому делу. Правила транслитерации кирилловского письма латинским алфавитом»;</w:t>
      </w:r>
    </w:p>
    <w:p w:rsidR="00F7614E" w:rsidRPr="00F7614E" w:rsidRDefault="00F7614E" w:rsidP="00F7614E">
      <w:pPr>
        <w:ind w:firstLine="709"/>
        <w:jc w:val="both"/>
      </w:pPr>
      <w:r w:rsidRPr="00F7614E">
        <w:t>3.</w:t>
      </w:r>
      <w:r w:rsidRPr="00F7614E">
        <w:tab/>
        <w:t>ГОСТ 7.11-2004</w:t>
      </w:r>
      <w:r w:rsidR="00312225">
        <w:t xml:space="preserve"> (ИСО 832:1994) </w:t>
      </w:r>
      <w:r w:rsidRPr="00F7614E">
        <w:t xml:space="preserve">«Система стандартов по информации, библиотечному </w:t>
      </w:r>
      <w:bookmarkStart w:id="0" w:name="_GoBack"/>
      <w:bookmarkEnd w:id="0"/>
      <w:r w:rsidRPr="00F7614E">
        <w:t xml:space="preserve">и издательскому делу. Библиографическая запись. Сокращение слов </w:t>
      </w:r>
      <w:r w:rsidRPr="00F7614E">
        <w:br/>
        <w:t>и словосочетаний на иностранных европейских языках».</w:t>
      </w:r>
    </w:p>
    <w:p w:rsidR="00F7614E" w:rsidRPr="00F7614E" w:rsidRDefault="00F7614E" w:rsidP="00F7614E">
      <w:pPr>
        <w:ind w:firstLine="709"/>
        <w:jc w:val="both"/>
      </w:pPr>
      <w:r w:rsidRPr="00F7614E">
        <w:t>- устный перевод осуществляется при поступлении заявки от Заказчика, время выездной работы переводчика с 7:00 до 00:00 во все дни недели (понедельник – воскресенье), в случае необходимости также и в праздничные дни;</w:t>
      </w:r>
    </w:p>
    <w:p w:rsidR="00F7614E" w:rsidRPr="00F7614E" w:rsidRDefault="00F7614E" w:rsidP="00F7614E">
      <w:pPr>
        <w:ind w:firstLine="709"/>
        <w:jc w:val="both"/>
      </w:pPr>
      <w:r w:rsidRPr="00F7614E">
        <w:t>- в случае командирования переводчика оплата транспортных и иных расходов осуществляется за счет Исполнителя;</w:t>
      </w:r>
    </w:p>
    <w:p w:rsidR="00F7614E" w:rsidRPr="00F7614E" w:rsidRDefault="00F7614E" w:rsidP="00F7614E">
      <w:pPr>
        <w:ind w:firstLine="709"/>
        <w:jc w:val="both"/>
      </w:pPr>
      <w:r w:rsidRPr="00F7614E">
        <w:t xml:space="preserve">- Исполнитель обязан соблюдать запрет на передачу информации, полученной </w:t>
      </w:r>
      <w:r w:rsidRPr="00F7614E">
        <w:br/>
        <w:t xml:space="preserve">в ходе оказания услуг Заказчику третьим лицам; </w:t>
      </w:r>
    </w:p>
    <w:p w:rsidR="00F7614E" w:rsidRPr="00F7614E" w:rsidRDefault="00F7614E" w:rsidP="00F7614E">
      <w:pPr>
        <w:ind w:firstLine="709"/>
        <w:jc w:val="both"/>
      </w:pPr>
      <w:r w:rsidRPr="00F7614E">
        <w:t xml:space="preserve">- Исполнитель должен согласовывать кандидатуру устного переводчика </w:t>
      </w:r>
      <w:r w:rsidRPr="00F7614E">
        <w:br/>
        <w:t xml:space="preserve">с Заказчиком и предоставлять Заказчику резюме переводчика, имеющиеся </w:t>
      </w:r>
      <w:r w:rsidRPr="00F7614E">
        <w:br/>
      </w:r>
      <w:r w:rsidRPr="00F7614E">
        <w:lastRenderedPageBreak/>
        <w:t>у переводчика сертификаты, подтверждающие владение языком, а также подтверждение стажа работы по запросу Заказчика;</w:t>
      </w:r>
    </w:p>
    <w:p w:rsidR="00F7614E" w:rsidRPr="00F7614E" w:rsidRDefault="00F7614E" w:rsidP="00F7614E">
      <w:pPr>
        <w:ind w:firstLine="709"/>
        <w:jc w:val="both"/>
      </w:pPr>
      <w:r w:rsidRPr="00F7614E">
        <w:t>- оплата транспортных, почтовых и курьерских расходов (своевременное прибытие переводчика к месту, указанному Заказчиком, пересылка документов), расходов на проживание переводчика за рубежом (в случае выполнения услуг по лингвистическому обеспечению за пределами Российской Федерации) и питанию переводчика (при осуществлении мероприятий по лингвистическому обеспечению) осуществляется за счет Исполнителя.</w:t>
      </w:r>
    </w:p>
    <w:p w:rsidR="00F7614E" w:rsidRPr="00F7614E" w:rsidRDefault="00F7614E" w:rsidP="00F7614E">
      <w:pPr>
        <w:ind w:firstLine="709"/>
        <w:jc w:val="both"/>
      </w:pPr>
      <w:r w:rsidRPr="00F7614E">
        <w:t xml:space="preserve">- предоставление, монтаж, демонтаж, доставка, вывоз, наладка, тестирование оборудования для синхронного перевода и технических средств Исполнителя осуществляется по заявке Заказчика при предоставлении услуг последовательного и синхронного перевода с целью организации беспрепятственного участия представителей иностранных организаций </w:t>
      </w:r>
      <w:r w:rsidRPr="00F7614E">
        <w:br/>
        <w:t xml:space="preserve">в проводимых Фондом международных конференциях, форумах, семинарах </w:t>
      </w:r>
      <w:r w:rsidRPr="00F7614E">
        <w:br/>
        <w:t xml:space="preserve">и других мероприятиях с международными и иностранными организациями </w:t>
      </w:r>
      <w:r w:rsidRPr="00F7614E">
        <w:br/>
        <w:t>на территории Российской Федерации по следующим позициям:</w:t>
      </w:r>
    </w:p>
    <w:p w:rsidR="00F7614E" w:rsidRPr="00F7614E" w:rsidRDefault="00F7614E" w:rsidP="00F7614E">
      <w:pPr>
        <w:ind w:firstLine="709"/>
        <w:jc w:val="both"/>
      </w:pPr>
      <w:r w:rsidRPr="00F7614E">
        <w:t>1. Комплекты оборудования для синхронного перевода (центральный блок управления, ИК-излучатели, 1 головная гарнитура для переводчика, настольная кабина) 2 канала/языка</w:t>
      </w:r>
    </w:p>
    <w:p w:rsidR="00F7614E" w:rsidRPr="00F7614E" w:rsidRDefault="00F7614E" w:rsidP="00F7614E">
      <w:pPr>
        <w:ind w:firstLine="709"/>
        <w:jc w:val="both"/>
      </w:pPr>
      <w:r w:rsidRPr="00F7614E">
        <w:t>2. Комплекты оборудования для синхронного перевода (центральный блок управления, ИК-излучатели, 1 головная гарнитура для переводчика, настольная кабина) 3 канала/языка</w:t>
      </w:r>
    </w:p>
    <w:p w:rsidR="00F7614E" w:rsidRPr="00F7614E" w:rsidRDefault="00F7614E" w:rsidP="00F7614E">
      <w:pPr>
        <w:ind w:firstLine="709"/>
        <w:jc w:val="both"/>
      </w:pPr>
      <w:r w:rsidRPr="00F7614E">
        <w:t>3. Микшерные пульты</w:t>
      </w:r>
    </w:p>
    <w:p w:rsidR="00F7614E" w:rsidRPr="00F7614E" w:rsidRDefault="00F7614E" w:rsidP="00F7614E">
      <w:pPr>
        <w:ind w:firstLine="709"/>
        <w:jc w:val="both"/>
      </w:pPr>
      <w:r w:rsidRPr="00F7614E">
        <w:t xml:space="preserve">4. </w:t>
      </w:r>
      <w:proofErr w:type="spellStart"/>
      <w:r w:rsidRPr="00F7614E">
        <w:t>Звукоизолированные</w:t>
      </w:r>
      <w:proofErr w:type="spellEnd"/>
      <w:r w:rsidRPr="00F7614E">
        <w:t xml:space="preserve"> кабины переводчика (на 2 переводчика)</w:t>
      </w:r>
    </w:p>
    <w:p w:rsidR="00F7614E" w:rsidRPr="00F7614E" w:rsidRDefault="00F7614E" w:rsidP="00F7614E">
      <w:pPr>
        <w:ind w:firstLine="709"/>
        <w:jc w:val="both"/>
      </w:pPr>
      <w:r w:rsidRPr="00F7614E">
        <w:t>5. Приемники синхронного перевода с наушником</w:t>
      </w:r>
    </w:p>
    <w:p w:rsidR="00F7614E" w:rsidRPr="00F7614E" w:rsidRDefault="00F7614E" w:rsidP="00F7614E">
      <w:pPr>
        <w:ind w:firstLine="709"/>
        <w:jc w:val="both"/>
      </w:pPr>
      <w:r w:rsidRPr="00F7614E">
        <w:t>6. Звукоусиление (звуковые колонки) на площадь 150 кв. м.</w:t>
      </w:r>
    </w:p>
    <w:p w:rsidR="00F7614E" w:rsidRPr="00F7614E" w:rsidRDefault="00F7614E" w:rsidP="00F7614E">
      <w:pPr>
        <w:ind w:firstLine="709"/>
        <w:jc w:val="both"/>
      </w:pPr>
      <w:r w:rsidRPr="00F7614E">
        <w:t>7. Звукоусиление (звуковые колонки) на площадь 300 кв. м.</w:t>
      </w:r>
    </w:p>
    <w:p w:rsidR="00F7614E" w:rsidRPr="00F7614E" w:rsidRDefault="00F7614E" w:rsidP="00F7614E">
      <w:pPr>
        <w:ind w:firstLine="709"/>
        <w:jc w:val="both"/>
      </w:pPr>
      <w:r w:rsidRPr="00F7614E">
        <w:t xml:space="preserve">- оборудование для синхронного перевода предоставляется Исполнителем </w:t>
      </w:r>
      <w:r w:rsidRPr="00F7614E">
        <w:br/>
        <w:t>с полным комплектом необходимой коммутации.</w:t>
      </w:r>
    </w:p>
    <w:p w:rsidR="00F7614E" w:rsidRPr="00F7614E" w:rsidRDefault="00F7614E" w:rsidP="00F7614E">
      <w:pPr>
        <w:ind w:firstLine="709"/>
      </w:pPr>
    </w:p>
    <w:p w:rsidR="00F7614E" w:rsidRPr="00F7614E" w:rsidRDefault="00F7614E" w:rsidP="00F7614E">
      <w:pPr>
        <w:ind w:firstLine="709"/>
        <w:jc w:val="both"/>
        <w:rPr>
          <w:b/>
        </w:rPr>
      </w:pPr>
      <w:r w:rsidRPr="00F7614E">
        <w:rPr>
          <w:b/>
        </w:rPr>
        <w:t>Требования к качеству оказываемых услуг</w:t>
      </w:r>
    </w:p>
    <w:p w:rsidR="00F7614E" w:rsidRPr="00F7614E" w:rsidRDefault="00F7614E" w:rsidP="00F7614E">
      <w:pPr>
        <w:ind w:firstLine="709"/>
        <w:jc w:val="both"/>
        <w:rPr>
          <w:u w:val="single"/>
        </w:rPr>
      </w:pPr>
      <w:r w:rsidRPr="00F7614E">
        <w:rPr>
          <w:u w:val="single"/>
        </w:rPr>
        <w:t>Письменный перевод:</w:t>
      </w:r>
    </w:p>
    <w:p w:rsidR="00F7614E" w:rsidRPr="00F7614E" w:rsidRDefault="00F7614E" w:rsidP="00F7614E">
      <w:pPr>
        <w:ind w:firstLine="709"/>
        <w:jc w:val="both"/>
      </w:pPr>
      <w:r w:rsidRPr="00F7614E">
        <w:t xml:space="preserve">- перевод должен полно и точно передавать содержание оригинала </w:t>
      </w:r>
      <w:r w:rsidRPr="00F7614E">
        <w:br/>
        <w:t xml:space="preserve">с использованием принятой терминологии и соответствовать языковым нормам </w:t>
      </w:r>
      <w:r w:rsidRPr="00F7614E">
        <w:br/>
        <w:t>в соответствующей области;</w:t>
      </w:r>
    </w:p>
    <w:p w:rsidR="00F7614E" w:rsidRPr="00F7614E" w:rsidRDefault="00F7614E" w:rsidP="00F7614E">
      <w:pPr>
        <w:ind w:firstLine="709"/>
        <w:jc w:val="both"/>
      </w:pPr>
      <w:r w:rsidRPr="00F7614E">
        <w:t xml:space="preserve">- документ должен быть переведен полностью, без пропусков и произвольных сокращений текста оригинала, за исключением тех частей документа, которые </w:t>
      </w:r>
      <w:r w:rsidRPr="00F7614E">
        <w:br/>
        <w:t xml:space="preserve">по указанию Заказчика переводу не подлежат. </w:t>
      </w:r>
    </w:p>
    <w:p w:rsidR="00F7614E" w:rsidRPr="00F7614E" w:rsidRDefault="00F7614E" w:rsidP="00F7614E">
      <w:pPr>
        <w:ind w:firstLine="709"/>
        <w:jc w:val="both"/>
      </w:pPr>
      <w:r w:rsidRPr="00F7614E">
        <w:t>- при этом переводу подлежат:</w:t>
      </w:r>
    </w:p>
    <w:p w:rsidR="00F7614E" w:rsidRPr="00F7614E" w:rsidRDefault="00F7614E" w:rsidP="00F7614E">
      <w:pPr>
        <w:ind w:firstLine="709"/>
        <w:jc w:val="both"/>
      </w:pPr>
      <w:r w:rsidRPr="00F7614E">
        <w:t>- содержание документа, содержание бланка документа, колонтитулы, надписи на печатях и штампах, надписи, сделанные от руки (кроме рабочих и технических надписей, не относящихся к содержанию документа);</w:t>
      </w:r>
    </w:p>
    <w:p w:rsidR="00F7614E" w:rsidRPr="00F7614E" w:rsidRDefault="00F7614E" w:rsidP="00F7614E">
      <w:pPr>
        <w:ind w:firstLine="709"/>
        <w:jc w:val="both"/>
      </w:pPr>
      <w:r w:rsidRPr="00F7614E">
        <w:t>- сноски, приложения, таблицы, списки, указатели и оглавление;</w:t>
      </w:r>
    </w:p>
    <w:p w:rsidR="00F7614E" w:rsidRPr="00F7614E" w:rsidRDefault="00F7614E" w:rsidP="00F7614E">
      <w:pPr>
        <w:ind w:firstLine="709"/>
        <w:jc w:val="both"/>
      </w:pPr>
      <w:r w:rsidRPr="00F7614E">
        <w:t>- текст на графических объектах. Если текст не поддается редактированию, способ его передачи должен быть согласован с Заказчиком.</w:t>
      </w:r>
    </w:p>
    <w:p w:rsidR="00F7614E" w:rsidRPr="00F7614E" w:rsidRDefault="00F7614E" w:rsidP="00F7614E">
      <w:pPr>
        <w:ind w:firstLine="709"/>
        <w:jc w:val="both"/>
      </w:pPr>
      <w:r w:rsidRPr="00F7614E">
        <w:t xml:space="preserve">- перевод должен полностью соответствовать требованиям Заказчика </w:t>
      </w:r>
      <w:r w:rsidRPr="00F7614E">
        <w:br/>
        <w:t>и требованиям справочной литературы (глоссарии, справочные материалы Заказчика);</w:t>
      </w:r>
    </w:p>
    <w:p w:rsidR="00F7614E" w:rsidRPr="00F7614E" w:rsidRDefault="00F7614E" w:rsidP="00F7614E">
      <w:pPr>
        <w:ind w:firstLine="709"/>
        <w:jc w:val="both"/>
      </w:pPr>
      <w:r w:rsidRPr="00F7614E">
        <w:t>- перевод должен соответствовать общим и стилистическим нормам и правилам языка перевода;</w:t>
      </w:r>
    </w:p>
    <w:p w:rsidR="00F7614E" w:rsidRPr="00F7614E" w:rsidRDefault="00F7614E" w:rsidP="00F7614E">
      <w:pPr>
        <w:ind w:firstLine="709"/>
        <w:jc w:val="both"/>
      </w:pPr>
      <w:r w:rsidRPr="00F7614E">
        <w:t>- в тексте перевода должно быть соблюдено единство терминологии, присущей данной области деятельности, и обеспечен единообразный перевод одинаковых фрагментов текста;</w:t>
      </w:r>
    </w:p>
    <w:p w:rsidR="00F7614E" w:rsidRPr="00F7614E" w:rsidRDefault="00F7614E" w:rsidP="00F7614E">
      <w:pPr>
        <w:ind w:firstLine="709"/>
        <w:jc w:val="both"/>
      </w:pPr>
      <w:r w:rsidRPr="00F7614E">
        <w:lastRenderedPageBreak/>
        <w:t>- все встречающиеся в тексте аббревиатуры и сокращения должны быть переведены полностью при первом использовании в тексте или в виде списка сокращений и аббревиатур;</w:t>
      </w:r>
    </w:p>
    <w:p w:rsidR="00F7614E" w:rsidRPr="00F7614E" w:rsidRDefault="00F7614E" w:rsidP="00F7614E">
      <w:pPr>
        <w:ind w:firstLine="709"/>
        <w:jc w:val="both"/>
        <w:rPr>
          <w:u w:val="single"/>
        </w:rPr>
      </w:pPr>
      <w:r w:rsidRPr="00F7614E">
        <w:rPr>
          <w:u w:val="single"/>
        </w:rPr>
        <w:t>Устный перевод:</w:t>
      </w:r>
    </w:p>
    <w:p w:rsidR="00F7614E" w:rsidRPr="00F7614E" w:rsidRDefault="00F7614E" w:rsidP="00F7614E">
      <w:pPr>
        <w:ind w:firstLine="709"/>
        <w:jc w:val="both"/>
      </w:pPr>
      <w:r w:rsidRPr="00F7614E">
        <w:t>Переводчик, привлекаемый Исполнителем, должен соответствовать следующим требованиям:</w:t>
      </w:r>
    </w:p>
    <w:p w:rsidR="00F7614E" w:rsidRPr="00F7614E" w:rsidRDefault="00F7614E" w:rsidP="00F7614E">
      <w:pPr>
        <w:ind w:firstLine="709"/>
        <w:jc w:val="both"/>
      </w:pPr>
      <w:r w:rsidRPr="00F7614E">
        <w:t>- свободное владение требуемым иностранным и русским языком;</w:t>
      </w:r>
    </w:p>
    <w:p w:rsidR="00F7614E" w:rsidRPr="00F7614E" w:rsidRDefault="00F7614E" w:rsidP="00F7614E">
      <w:pPr>
        <w:ind w:firstLine="709"/>
        <w:jc w:val="both"/>
      </w:pPr>
      <w:r w:rsidRPr="00F7614E">
        <w:t>- владение социальной терминологией;</w:t>
      </w:r>
    </w:p>
    <w:p w:rsidR="00F7614E" w:rsidRPr="00F7614E" w:rsidRDefault="00F7614E" w:rsidP="00F7614E">
      <w:pPr>
        <w:ind w:firstLine="709"/>
        <w:jc w:val="both"/>
      </w:pPr>
      <w:r w:rsidRPr="00F7614E">
        <w:t>- грамотная, фонетически хорошо артикулированная речь;</w:t>
      </w:r>
    </w:p>
    <w:p w:rsidR="00F7614E" w:rsidRPr="00F7614E" w:rsidRDefault="00F7614E" w:rsidP="00F7614E">
      <w:pPr>
        <w:ind w:firstLine="709"/>
        <w:jc w:val="both"/>
      </w:pPr>
      <w:r w:rsidRPr="00F7614E">
        <w:t>- богатый словарный запас;</w:t>
      </w:r>
    </w:p>
    <w:p w:rsidR="00F7614E" w:rsidRPr="00F7614E" w:rsidRDefault="00F7614E" w:rsidP="00F7614E">
      <w:pPr>
        <w:ind w:firstLine="709"/>
        <w:jc w:val="both"/>
      </w:pPr>
      <w:r w:rsidRPr="00F7614E">
        <w:t>- правильная передача основной коммуникативной функции оригинала;</w:t>
      </w:r>
    </w:p>
    <w:p w:rsidR="00F7614E" w:rsidRPr="00F7614E" w:rsidRDefault="00F7614E" w:rsidP="00F7614E">
      <w:pPr>
        <w:ind w:firstLine="709"/>
        <w:jc w:val="both"/>
      </w:pPr>
      <w:r w:rsidRPr="00F7614E">
        <w:t xml:space="preserve">- подготовленность к переводу (ознакомление с материалами Заказчика, имеющимися в публичном доступе, и со справочными материалами, предоставленными Заказчиком, с тематикой и материалом предыдущих встреч </w:t>
      </w:r>
      <w:r w:rsidRPr="00F7614E">
        <w:br/>
        <w:t>по данному вопросу);</w:t>
      </w:r>
    </w:p>
    <w:p w:rsidR="00F7614E" w:rsidRPr="00F7614E" w:rsidRDefault="00F7614E" w:rsidP="00F7614E">
      <w:pPr>
        <w:ind w:firstLine="709"/>
        <w:jc w:val="both"/>
        <w:rPr>
          <w:b/>
        </w:rPr>
      </w:pPr>
      <w:r w:rsidRPr="00F7614E">
        <w:rPr>
          <w:b/>
        </w:rPr>
        <w:t>Оформление результатов оказанных услуг по письменным переводам:</w:t>
      </w:r>
    </w:p>
    <w:p w:rsidR="00F7614E" w:rsidRPr="00F7614E" w:rsidRDefault="00F7614E" w:rsidP="00F7614E">
      <w:pPr>
        <w:ind w:firstLine="709"/>
        <w:jc w:val="both"/>
      </w:pPr>
      <w:r w:rsidRPr="00F7614E">
        <w:t xml:space="preserve">- документы для письменного перевода передаются от Заказчика Исполнителю по электронной почте в цифровом виде (в форматах </w:t>
      </w:r>
      <w:proofErr w:type="spellStart"/>
      <w:r w:rsidRPr="00F7614E">
        <w:t>doc</w:t>
      </w:r>
      <w:proofErr w:type="spellEnd"/>
      <w:r w:rsidRPr="00F7614E">
        <w:t xml:space="preserve">, </w:t>
      </w:r>
      <w:proofErr w:type="spellStart"/>
      <w:r w:rsidRPr="00F7614E">
        <w:t>xls</w:t>
      </w:r>
      <w:proofErr w:type="spellEnd"/>
      <w:r w:rsidRPr="00F7614E">
        <w:t xml:space="preserve">, </w:t>
      </w:r>
      <w:proofErr w:type="spellStart"/>
      <w:r w:rsidRPr="00F7614E">
        <w:t>pdf</w:t>
      </w:r>
      <w:proofErr w:type="spellEnd"/>
      <w:r w:rsidRPr="00F7614E">
        <w:t xml:space="preserve">, </w:t>
      </w:r>
      <w:proofErr w:type="spellStart"/>
      <w:r w:rsidRPr="00F7614E">
        <w:t>ppt</w:t>
      </w:r>
      <w:proofErr w:type="spellEnd"/>
      <w:r w:rsidRPr="00F7614E">
        <w:t xml:space="preserve">, </w:t>
      </w:r>
      <w:proofErr w:type="spellStart"/>
      <w:r w:rsidRPr="00F7614E">
        <w:t>tiff</w:t>
      </w:r>
      <w:proofErr w:type="spellEnd"/>
      <w:r w:rsidRPr="00F7614E">
        <w:t xml:space="preserve">, </w:t>
      </w:r>
      <w:proofErr w:type="spellStart"/>
      <w:r w:rsidRPr="00F7614E">
        <w:t>jpg</w:t>
      </w:r>
      <w:proofErr w:type="spellEnd"/>
      <w:r w:rsidRPr="00F7614E">
        <w:t xml:space="preserve"> </w:t>
      </w:r>
      <w:r w:rsidRPr="00F7614E">
        <w:br/>
        <w:t>или ином формате по согласованию с Заказчиком) или на бумажном носителе;</w:t>
      </w:r>
    </w:p>
    <w:p w:rsidR="00F7614E" w:rsidRPr="00F7614E" w:rsidRDefault="00F7614E" w:rsidP="00F7614E">
      <w:pPr>
        <w:ind w:firstLine="709"/>
        <w:jc w:val="both"/>
      </w:pPr>
      <w:r w:rsidRPr="00F7614E">
        <w:t xml:space="preserve">- перевод документов международных и иностранных организаций должен быть представлен Заказчику в электронной версии (в форматах </w:t>
      </w:r>
      <w:proofErr w:type="spellStart"/>
      <w:r w:rsidRPr="00F7614E">
        <w:t>doc</w:t>
      </w:r>
      <w:proofErr w:type="spellEnd"/>
      <w:r w:rsidRPr="00F7614E">
        <w:t xml:space="preserve">, </w:t>
      </w:r>
      <w:proofErr w:type="spellStart"/>
      <w:r w:rsidRPr="00F7614E">
        <w:t>xls</w:t>
      </w:r>
      <w:proofErr w:type="spellEnd"/>
      <w:r w:rsidRPr="00F7614E">
        <w:t xml:space="preserve">, </w:t>
      </w:r>
      <w:proofErr w:type="spellStart"/>
      <w:r w:rsidRPr="00F7614E">
        <w:t>pdf</w:t>
      </w:r>
      <w:proofErr w:type="spellEnd"/>
      <w:r w:rsidRPr="00F7614E">
        <w:t xml:space="preserve">, </w:t>
      </w:r>
      <w:proofErr w:type="spellStart"/>
      <w:r w:rsidRPr="00F7614E">
        <w:t>ppt</w:t>
      </w:r>
      <w:proofErr w:type="spellEnd"/>
      <w:r w:rsidRPr="00F7614E">
        <w:t xml:space="preserve">, </w:t>
      </w:r>
      <w:proofErr w:type="spellStart"/>
      <w:r w:rsidRPr="00F7614E">
        <w:t>tiff</w:t>
      </w:r>
      <w:proofErr w:type="spellEnd"/>
      <w:r w:rsidRPr="00F7614E">
        <w:t xml:space="preserve">, </w:t>
      </w:r>
      <w:proofErr w:type="spellStart"/>
      <w:r w:rsidRPr="00F7614E">
        <w:t>jpg</w:t>
      </w:r>
      <w:proofErr w:type="spellEnd"/>
      <w:r w:rsidRPr="00F7614E">
        <w:t xml:space="preserve"> и пр.)  или на бумажном носителе; </w:t>
      </w:r>
    </w:p>
    <w:p w:rsidR="00F7614E" w:rsidRPr="00F7614E" w:rsidRDefault="00F7614E" w:rsidP="00F7614E">
      <w:pPr>
        <w:ind w:firstLine="709"/>
        <w:jc w:val="both"/>
      </w:pPr>
      <w:r w:rsidRPr="00F7614E">
        <w:t xml:space="preserve">- переведенные документы должны быть отредактированы, откорректированы </w:t>
      </w:r>
      <w:r w:rsidRPr="00F7614E">
        <w:br/>
        <w:t>и соответствовать профессиональной лексике в сфере социального страхования;</w:t>
      </w:r>
    </w:p>
    <w:p w:rsidR="00F7614E" w:rsidRPr="00F7614E" w:rsidRDefault="00F7614E" w:rsidP="00F7614E">
      <w:pPr>
        <w:ind w:firstLine="709"/>
        <w:jc w:val="both"/>
      </w:pPr>
      <w:r w:rsidRPr="00F7614E">
        <w:t>- все имеющиеся в оригинале схемы, графики, диаграммы, рисунки должны быть сохранены, а имеющийся к ним текст переведен;</w:t>
      </w:r>
    </w:p>
    <w:p w:rsidR="00F7614E" w:rsidRPr="00F7614E" w:rsidRDefault="00F7614E" w:rsidP="00F7614E">
      <w:pPr>
        <w:ind w:firstLine="709"/>
        <w:jc w:val="both"/>
      </w:pPr>
      <w:r w:rsidRPr="00F7614E">
        <w:t xml:space="preserve">- грамматические, смысловые ошибки и искажения в терминологии </w:t>
      </w:r>
      <w:r w:rsidRPr="00F7614E">
        <w:br/>
        <w:t>в переведенном материале не допускаются;</w:t>
      </w:r>
    </w:p>
    <w:p w:rsidR="00F7614E" w:rsidRPr="00F7614E" w:rsidRDefault="00F7614E" w:rsidP="00F7614E">
      <w:pPr>
        <w:ind w:firstLine="709"/>
        <w:rPr>
          <w:b/>
        </w:rPr>
      </w:pPr>
    </w:p>
    <w:p w:rsidR="00F7614E" w:rsidRPr="00F7614E" w:rsidRDefault="00F7614E" w:rsidP="00F7614E">
      <w:pPr>
        <w:ind w:firstLine="709"/>
        <w:jc w:val="both"/>
        <w:rPr>
          <w:b/>
        </w:rPr>
      </w:pPr>
      <w:r w:rsidRPr="00F7614E">
        <w:rPr>
          <w:b/>
        </w:rPr>
        <w:t xml:space="preserve">Место оказания услуг: </w:t>
      </w:r>
    </w:p>
    <w:p w:rsidR="00F7614E" w:rsidRPr="00F7614E" w:rsidRDefault="00F7614E" w:rsidP="00F7614E">
      <w:pPr>
        <w:pStyle w:val="a3"/>
        <w:numPr>
          <w:ilvl w:val="0"/>
          <w:numId w:val="1"/>
        </w:numPr>
        <w:spacing w:after="0" w:line="240" w:lineRule="auto"/>
        <w:ind w:left="0" w:firstLine="709"/>
        <w:jc w:val="both"/>
        <w:rPr>
          <w:rFonts w:ascii="Times New Roman" w:hAnsi="Times New Roman"/>
          <w:sz w:val="24"/>
          <w:szCs w:val="24"/>
        </w:rPr>
      </w:pPr>
      <w:r w:rsidRPr="00F7614E">
        <w:rPr>
          <w:rFonts w:ascii="Times New Roman" w:hAnsi="Times New Roman"/>
          <w:sz w:val="24"/>
          <w:szCs w:val="24"/>
        </w:rPr>
        <w:t xml:space="preserve">Устные переводы по адресу Заказчика, по месту нахождения представителей Заказчика на всей территории Российской Федерации, </w:t>
      </w:r>
      <w:r w:rsidRPr="00F7614E">
        <w:rPr>
          <w:rFonts w:ascii="Times New Roman" w:hAnsi="Times New Roman"/>
          <w:sz w:val="24"/>
          <w:szCs w:val="24"/>
        </w:rPr>
        <w:br/>
        <w:t xml:space="preserve">а также за рубежом (Австрийская Республика, Австралия, Азербайджанская Республика, Королевство Бельгия, Федеративная Республика Бразилия, Республика Болгария, Венгерская Народная Республика, Социалистическая Республика Вьетнам, Федеративная Республика Германия, Грузия, Королевство Дания, Государство Израиль, Королевство Испания, Итальянская Республика, Канада, Китайская Народная Республика, Республика Корея, Латвийская Республика, Литовская Республика, Малайзия, Нидерланды, Новая Зеландия, Королевство Норвегия, Объединенные Арабские Эмираты, Республика Польша, Португальская Республика, Республика Сербия, Соединенные Штаты Америки, Турецкая Республика, Республика Узбекистан, Французская Республика, Финляндская Республика, Чешская Республика, Королевство Швеция, Швейцарская Конфедерация, Эстонская Республика, Государство Япония и другие зарубежные страны по Заявке Заказчика </w:t>
      </w:r>
      <w:r w:rsidRPr="00F7614E">
        <w:rPr>
          <w:rFonts w:ascii="Times New Roman" w:hAnsi="Times New Roman"/>
          <w:sz w:val="24"/>
          <w:szCs w:val="24"/>
        </w:rPr>
        <w:br/>
        <w:t>в соответствии с указанными в Приложении 1 языками).</w:t>
      </w:r>
    </w:p>
    <w:p w:rsidR="00F7614E" w:rsidRPr="00F7614E" w:rsidRDefault="00F7614E" w:rsidP="00F7614E">
      <w:pPr>
        <w:pStyle w:val="a3"/>
        <w:numPr>
          <w:ilvl w:val="0"/>
          <w:numId w:val="1"/>
        </w:numPr>
        <w:spacing w:after="0" w:line="240" w:lineRule="auto"/>
        <w:ind w:left="0" w:firstLine="709"/>
        <w:jc w:val="both"/>
        <w:rPr>
          <w:rFonts w:ascii="Times New Roman" w:hAnsi="Times New Roman"/>
          <w:sz w:val="24"/>
          <w:szCs w:val="24"/>
        </w:rPr>
      </w:pPr>
      <w:r w:rsidRPr="00F7614E">
        <w:rPr>
          <w:rFonts w:ascii="Times New Roman" w:hAnsi="Times New Roman"/>
          <w:sz w:val="24"/>
          <w:szCs w:val="24"/>
        </w:rPr>
        <w:t>Письменные переводы осуществляются по адресу Исполнителя.</w:t>
      </w:r>
    </w:p>
    <w:p w:rsidR="00F7614E" w:rsidRPr="00F7614E" w:rsidRDefault="00F7614E" w:rsidP="00F7614E">
      <w:pPr>
        <w:ind w:firstLine="709"/>
      </w:pPr>
    </w:p>
    <w:p w:rsidR="00E80E40" w:rsidRDefault="00F7614E" w:rsidP="00F7614E">
      <w:pPr>
        <w:ind w:firstLine="709"/>
      </w:pPr>
      <w:r w:rsidRPr="00F7614E">
        <w:rPr>
          <w:b/>
        </w:rPr>
        <w:t>Срок оказания услуг:</w:t>
      </w:r>
      <w:r w:rsidRPr="00F7614E">
        <w:t xml:space="preserve"> с даты заключения государственного контракта, но не ранее 01 января 2021 года и по 10 декабря 2021 года включительно.</w:t>
      </w:r>
    </w:p>
    <w:p w:rsidR="00E262AA" w:rsidRDefault="00E262AA" w:rsidP="00F7614E">
      <w:pPr>
        <w:ind w:firstLine="709"/>
      </w:pPr>
    </w:p>
    <w:p w:rsidR="00E262AA" w:rsidRDefault="00E262AA" w:rsidP="00F7614E">
      <w:pPr>
        <w:ind w:firstLine="709"/>
      </w:pPr>
    </w:p>
    <w:p w:rsidR="00E262AA" w:rsidRDefault="00E262AA" w:rsidP="00F7614E">
      <w:pPr>
        <w:ind w:firstLine="709"/>
      </w:pPr>
    </w:p>
    <w:p w:rsidR="00E262AA" w:rsidRDefault="00E262AA" w:rsidP="00F7614E">
      <w:pPr>
        <w:ind w:firstLine="709"/>
      </w:pPr>
    </w:p>
    <w:p w:rsidR="00E262AA" w:rsidRPr="00E262AA" w:rsidRDefault="00E262AA" w:rsidP="00E262AA">
      <w:pPr>
        <w:jc w:val="both"/>
        <w:rPr>
          <w:u w:val="single"/>
        </w:rPr>
      </w:pPr>
      <w:r w:rsidRPr="00E262AA">
        <w:rPr>
          <w:u w:val="single"/>
        </w:rPr>
        <w:lastRenderedPageBreak/>
        <w:t xml:space="preserve">Приложение 1. </w:t>
      </w:r>
    </w:p>
    <w:p w:rsidR="00E262AA" w:rsidRPr="00E262AA" w:rsidRDefault="00E262AA" w:rsidP="00E262AA">
      <w:pPr>
        <w:jc w:val="center"/>
        <w:rPr>
          <w:b/>
          <w:u w:val="single"/>
        </w:rPr>
      </w:pPr>
      <w:r w:rsidRPr="00E262AA">
        <w:rPr>
          <w:b/>
        </w:rPr>
        <w:t>Стоимость единицы оказываемых услуг</w:t>
      </w:r>
    </w:p>
    <w:p w:rsidR="00E262AA" w:rsidRPr="00E262AA" w:rsidRDefault="00E262AA" w:rsidP="00E262AA">
      <w:pPr>
        <w:pStyle w:val="a3"/>
        <w:numPr>
          <w:ilvl w:val="0"/>
          <w:numId w:val="2"/>
        </w:numPr>
        <w:spacing w:after="0" w:line="240" w:lineRule="auto"/>
        <w:ind w:left="0"/>
        <w:jc w:val="both"/>
        <w:rPr>
          <w:rFonts w:ascii="Times New Roman" w:hAnsi="Times New Roman"/>
          <w:sz w:val="24"/>
          <w:szCs w:val="24"/>
        </w:rPr>
      </w:pPr>
      <w:r w:rsidRPr="00E262AA">
        <w:rPr>
          <w:rFonts w:ascii="Times New Roman" w:hAnsi="Times New Roman"/>
          <w:sz w:val="24"/>
          <w:szCs w:val="24"/>
        </w:rPr>
        <w:t>Стоимость единицы письменного перевода:</w:t>
      </w: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552"/>
        <w:gridCol w:w="3118"/>
        <w:gridCol w:w="3402"/>
      </w:tblGrid>
      <w:tr w:rsidR="00E262AA" w:rsidRPr="00071BC8" w:rsidTr="00735772">
        <w:tc>
          <w:tcPr>
            <w:tcW w:w="851" w:type="dxa"/>
            <w:shd w:val="clear" w:color="auto" w:fill="auto"/>
          </w:tcPr>
          <w:p w:rsidR="00735772" w:rsidRDefault="00E262AA" w:rsidP="004B52F5">
            <w:pPr>
              <w:jc w:val="center"/>
              <w:rPr>
                <w:rFonts w:eastAsia="Calibri"/>
              </w:rPr>
            </w:pPr>
            <w:r w:rsidRPr="00764893">
              <w:rPr>
                <w:rFonts w:eastAsia="Calibri"/>
              </w:rPr>
              <w:t xml:space="preserve">№ </w:t>
            </w:r>
          </w:p>
          <w:p w:rsidR="00E262AA" w:rsidRPr="00764893" w:rsidRDefault="00E262AA" w:rsidP="004B52F5">
            <w:pPr>
              <w:jc w:val="center"/>
              <w:rPr>
                <w:rFonts w:eastAsia="Calibri"/>
              </w:rPr>
            </w:pPr>
            <w:r w:rsidRPr="00764893">
              <w:rPr>
                <w:rFonts w:eastAsia="Calibri"/>
              </w:rPr>
              <w:t>п/п</w:t>
            </w:r>
          </w:p>
        </w:tc>
        <w:tc>
          <w:tcPr>
            <w:tcW w:w="2552" w:type="dxa"/>
            <w:shd w:val="clear" w:color="auto" w:fill="auto"/>
          </w:tcPr>
          <w:p w:rsidR="00E262AA" w:rsidRPr="00764893" w:rsidRDefault="00E262AA" w:rsidP="004B52F5">
            <w:pPr>
              <w:jc w:val="center"/>
              <w:rPr>
                <w:rFonts w:eastAsia="Calibri"/>
              </w:rPr>
            </w:pPr>
            <w:r w:rsidRPr="00764893">
              <w:rPr>
                <w:rFonts w:eastAsia="Calibri"/>
              </w:rPr>
              <w:t>Наименование языка</w:t>
            </w:r>
          </w:p>
        </w:tc>
        <w:tc>
          <w:tcPr>
            <w:tcW w:w="3118" w:type="dxa"/>
            <w:shd w:val="clear" w:color="auto" w:fill="auto"/>
          </w:tcPr>
          <w:p w:rsidR="00E262AA" w:rsidRPr="00764893" w:rsidRDefault="00E262AA" w:rsidP="004B52F5">
            <w:pPr>
              <w:jc w:val="center"/>
              <w:rPr>
                <w:rFonts w:eastAsia="Calibri"/>
              </w:rPr>
            </w:pPr>
            <w:r w:rsidRPr="00764893">
              <w:rPr>
                <w:rFonts w:eastAsia="Calibri"/>
              </w:rPr>
              <w:t>Стоимость перевода с иностранного языка на русский язык (руб./стр.*)</w:t>
            </w:r>
          </w:p>
        </w:tc>
        <w:tc>
          <w:tcPr>
            <w:tcW w:w="3402" w:type="dxa"/>
            <w:shd w:val="clear" w:color="auto" w:fill="auto"/>
          </w:tcPr>
          <w:p w:rsidR="00E262AA" w:rsidRPr="00764893" w:rsidRDefault="00E262AA" w:rsidP="004B52F5">
            <w:pPr>
              <w:jc w:val="center"/>
              <w:rPr>
                <w:rFonts w:eastAsia="Calibri"/>
              </w:rPr>
            </w:pPr>
            <w:r w:rsidRPr="00764893">
              <w:rPr>
                <w:rFonts w:eastAsia="Calibri"/>
              </w:rPr>
              <w:t>Стоимость перевода с русского языка на иностранный язык (руб./стр.*)</w:t>
            </w:r>
          </w:p>
        </w:tc>
      </w:tr>
      <w:tr w:rsidR="00E262AA" w:rsidRPr="00071BC8" w:rsidTr="00735772">
        <w:tc>
          <w:tcPr>
            <w:tcW w:w="851" w:type="dxa"/>
            <w:shd w:val="clear" w:color="auto" w:fill="auto"/>
          </w:tcPr>
          <w:p w:rsidR="00E262AA" w:rsidRPr="00764893" w:rsidRDefault="00E262AA" w:rsidP="00735772">
            <w:pPr>
              <w:numPr>
                <w:ilvl w:val="0"/>
                <w:numId w:val="4"/>
              </w:numPr>
              <w:contextualSpacing/>
              <w:jc w:val="center"/>
              <w:rPr>
                <w:rFonts w:eastAsia="Calibri"/>
              </w:rPr>
            </w:pPr>
          </w:p>
        </w:tc>
        <w:tc>
          <w:tcPr>
            <w:tcW w:w="2552" w:type="dxa"/>
            <w:shd w:val="clear" w:color="auto" w:fill="auto"/>
          </w:tcPr>
          <w:p w:rsidR="00E262AA" w:rsidRPr="00764893" w:rsidRDefault="00E262AA" w:rsidP="004B52F5">
            <w:pPr>
              <w:rPr>
                <w:rFonts w:eastAsia="Calibri"/>
              </w:rPr>
            </w:pPr>
            <w:r w:rsidRPr="00764893">
              <w:rPr>
                <w:rFonts w:eastAsia="Calibri"/>
              </w:rPr>
              <w:t>азербайджанский</w:t>
            </w:r>
          </w:p>
        </w:tc>
        <w:tc>
          <w:tcPr>
            <w:tcW w:w="3118" w:type="dxa"/>
            <w:shd w:val="clear" w:color="auto" w:fill="auto"/>
          </w:tcPr>
          <w:p w:rsidR="00E262AA" w:rsidRPr="00764893" w:rsidRDefault="00E262AA" w:rsidP="004B52F5">
            <w:pPr>
              <w:rPr>
                <w:rFonts w:eastAsia="Calibri"/>
              </w:rPr>
            </w:pPr>
          </w:p>
        </w:tc>
        <w:tc>
          <w:tcPr>
            <w:tcW w:w="3402" w:type="dxa"/>
            <w:shd w:val="clear" w:color="auto" w:fill="auto"/>
          </w:tcPr>
          <w:p w:rsidR="00E262AA" w:rsidRPr="00764893" w:rsidRDefault="00E262AA" w:rsidP="004B52F5">
            <w:pPr>
              <w:rPr>
                <w:rFonts w:eastAsia="Calibri"/>
              </w:rPr>
            </w:pPr>
          </w:p>
        </w:tc>
      </w:tr>
      <w:tr w:rsidR="00E262AA" w:rsidRPr="00071BC8" w:rsidTr="00735772">
        <w:tc>
          <w:tcPr>
            <w:tcW w:w="851" w:type="dxa"/>
            <w:shd w:val="clear" w:color="auto" w:fill="auto"/>
          </w:tcPr>
          <w:p w:rsidR="00E262AA" w:rsidRPr="00764893" w:rsidRDefault="00E262AA" w:rsidP="00735772">
            <w:pPr>
              <w:numPr>
                <w:ilvl w:val="0"/>
                <w:numId w:val="4"/>
              </w:numPr>
              <w:contextualSpacing/>
              <w:jc w:val="center"/>
              <w:rPr>
                <w:rFonts w:eastAsia="Calibri"/>
              </w:rPr>
            </w:pPr>
          </w:p>
        </w:tc>
        <w:tc>
          <w:tcPr>
            <w:tcW w:w="2552" w:type="dxa"/>
            <w:shd w:val="clear" w:color="auto" w:fill="auto"/>
          </w:tcPr>
          <w:p w:rsidR="00E262AA" w:rsidRPr="00764893" w:rsidRDefault="00E262AA" w:rsidP="004B52F5">
            <w:pPr>
              <w:rPr>
                <w:rFonts w:eastAsia="Calibri"/>
              </w:rPr>
            </w:pPr>
            <w:r w:rsidRPr="00764893">
              <w:rPr>
                <w:rFonts w:eastAsia="Calibri"/>
              </w:rPr>
              <w:t>английский</w:t>
            </w:r>
          </w:p>
        </w:tc>
        <w:tc>
          <w:tcPr>
            <w:tcW w:w="3118" w:type="dxa"/>
            <w:shd w:val="clear" w:color="auto" w:fill="auto"/>
          </w:tcPr>
          <w:p w:rsidR="00E262AA" w:rsidRPr="00764893" w:rsidRDefault="00E262AA" w:rsidP="004B52F5">
            <w:pPr>
              <w:rPr>
                <w:rFonts w:eastAsia="Calibri"/>
              </w:rPr>
            </w:pPr>
          </w:p>
        </w:tc>
        <w:tc>
          <w:tcPr>
            <w:tcW w:w="3402" w:type="dxa"/>
            <w:shd w:val="clear" w:color="auto" w:fill="auto"/>
          </w:tcPr>
          <w:p w:rsidR="00E262AA" w:rsidRPr="00764893" w:rsidRDefault="00E262AA" w:rsidP="004B52F5">
            <w:pPr>
              <w:rPr>
                <w:rFonts w:eastAsia="Calibri"/>
              </w:rPr>
            </w:pPr>
          </w:p>
        </w:tc>
      </w:tr>
      <w:tr w:rsidR="00E262AA" w:rsidRPr="00071BC8" w:rsidTr="00735772">
        <w:tc>
          <w:tcPr>
            <w:tcW w:w="851" w:type="dxa"/>
            <w:shd w:val="clear" w:color="auto" w:fill="auto"/>
          </w:tcPr>
          <w:p w:rsidR="00E262AA" w:rsidRPr="00764893" w:rsidRDefault="00E262AA" w:rsidP="00735772">
            <w:pPr>
              <w:numPr>
                <w:ilvl w:val="0"/>
                <w:numId w:val="4"/>
              </w:numPr>
              <w:contextualSpacing/>
              <w:jc w:val="center"/>
              <w:rPr>
                <w:rFonts w:eastAsia="Calibri"/>
              </w:rPr>
            </w:pPr>
          </w:p>
        </w:tc>
        <w:tc>
          <w:tcPr>
            <w:tcW w:w="2552" w:type="dxa"/>
            <w:shd w:val="clear" w:color="auto" w:fill="auto"/>
          </w:tcPr>
          <w:p w:rsidR="00E262AA" w:rsidRPr="00764893" w:rsidRDefault="00E262AA" w:rsidP="004B52F5">
            <w:pPr>
              <w:rPr>
                <w:rFonts w:eastAsia="Calibri"/>
              </w:rPr>
            </w:pPr>
            <w:r w:rsidRPr="00764893">
              <w:rPr>
                <w:rFonts w:eastAsia="Calibri"/>
              </w:rPr>
              <w:t>армянский</w:t>
            </w:r>
          </w:p>
        </w:tc>
        <w:tc>
          <w:tcPr>
            <w:tcW w:w="3118" w:type="dxa"/>
            <w:shd w:val="clear" w:color="auto" w:fill="auto"/>
          </w:tcPr>
          <w:p w:rsidR="00E262AA" w:rsidRPr="00764893" w:rsidRDefault="00E262AA" w:rsidP="004B52F5">
            <w:pPr>
              <w:rPr>
                <w:rFonts w:eastAsia="Calibri"/>
              </w:rPr>
            </w:pPr>
          </w:p>
        </w:tc>
        <w:tc>
          <w:tcPr>
            <w:tcW w:w="3402" w:type="dxa"/>
            <w:shd w:val="clear" w:color="auto" w:fill="auto"/>
          </w:tcPr>
          <w:p w:rsidR="00E262AA" w:rsidRPr="00764893" w:rsidRDefault="00E262AA" w:rsidP="004B52F5">
            <w:pPr>
              <w:rPr>
                <w:rFonts w:eastAsia="Calibri"/>
              </w:rPr>
            </w:pPr>
          </w:p>
        </w:tc>
      </w:tr>
      <w:tr w:rsidR="00E262AA" w:rsidRPr="00071BC8" w:rsidTr="00735772">
        <w:tc>
          <w:tcPr>
            <w:tcW w:w="851" w:type="dxa"/>
            <w:shd w:val="clear" w:color="auto" w:fill="auto"/>
          </w:tcPr>
          <w:p w:rsidR="00E262AA" w:rsidRPr="00764893" w:rsidRDefault="00E262AA" w:rsidP="00735772">
            <w:pPr>
              <w:numPr>
                <w:ilvl w:val="0"/>
                <w:numId w:val="4"/>
              </w:numPr>
              <w:contextualSpacing/>
              <w:jc w:val="center"/>
              <w:rPr>
                <w:rFonts w:eastAsia="Calibri"/>
              </w:rPr>
            </w:pPr>
          </w:p>
        </w:tc>
        <w:tc>
          <w:tcPr>
            <w:tcW w:w="2552" w:type="dxa"/>
            <w:shd w:val="clear" w:color="auto" w:fill="auto"/>
          </w:tcPr>
          <w:p w:rsidR="00E262AA" w:rsidRPr="00764893" w:rsidRDefault="00E262AA" w:rsidP="004B52F5">
            <w:pPr>
              <w:rPr>
                <w:rFonts w:eastAsia="Calibri"/>
              </w:rPr>
            </w:pPr>
            <w:r w:rsidRPr="00764893">
              <w:rPr>
                <w:rFonts w:eastAsia="Calibri"/>
              </w:rPr>
              <w:t>арабский</w:t>
            </w:r>
          </w:p>
        </w:tc>
        <w:tc>
          <w:tcPr>
            <w:tcW w:w="3118" w:type="dxa"/>
            <w:shd w:val="clear" w:color="auto" w:fill="auto"/>
          </w:tcPr>
          <w:p w:rsidR="00E262AA" w:rsidRPr="00764893" w:rsidRDefault="00E262AA" w:rsidP="004B52F5">
            <w:pPr>
              <w:rPr>
                <w:rFonts w:eastAsia="Calibri"/>
              </w:rPr>
            </w:pPr>
          </w:p>
        </w:tc>
        <w:tc>
          <w:tcPr>
            <w:tcW w:w="3402" w:type="dxa"/>
            <w:shd w:val="clear" w:color="auto" w:fill="auto"/>
          </w:tcPr>
          <w:p w:rsidR="00E262AA" w:rsidRPr="00764893" w:rsidRDefault="00E262AA" w:rsidP="004B52F5">
            <w:pPr>
              <w:rPr>
                <w:rFonts w:eastAsia="Calibri"/>
              </w:rPr>
            </w:pPr>
          </w:p>
        </w:tc>
      </w:tr>
      <w:tr w:rsidR="00E262AA" w:rsidRPr="00071BC8" w:rsidTr="00735772">
        <w:tc>
          <w:tcPr>
            <w:tcW w:w="851" w:type="dxa"/>
            <w:shd w:val="clear" w:color="auto" w:fill="auto"/>
          </w:tcPr>
          <w:p w:rsidR="00E262AA" w:rsidRPr="00764893" w:rsidRDefault="00E262AA" w:rsidP="00735772">
            <w:pPr>
              <w:numPr>
                <w:ilvl w:val="0"/>
                <w:numId w:val="4"/>
              </w:numPr>
              <w:contextualSpacing/>
              <w:jc w:val="center"/>
              <w:rPr>
                <w:rFonts w:eastAsia="Calibri"/>
              </w:rPr>
            </w:pPr>
          </w:p>
        </w:tc>
        <w:tc>
          <w:tcPr>
            <w:tcW w:w="2552" w:type="dxa"/>
            <w:shd w:val="clear" w:color="auto" w:fill="auto"/>
          </w:tcPr>
          <w:p w:rsidR="00E262AA" w:rsidRPr="00764893" w:rsidRDefault="00E262AA" w:rsidP="004B52F5">
            <w:pPr>
              <w:rPr>
                <w:rFonts w:eastAsia="Calibri"/>
              </w:rPr>
            </w:pPr>
            <w:r w:rsidRPr="00764893">
              <w:rPr>
                <w:rFonts w:eastAsia="Calibri"/>
              </w:rPr>
              <w:t>болгарский</w:t>
            </w:r>
          </w:p>
        </w:tc>
        <w:tc>
          <w:tcPr>
            <w:tcW w:w="3118" w:type="dxa"/>
            <w:shd w:val="clear" w:color="auto" w:fill="auto"/>
          </w:tcPr>
          <w:p w:rsidR="00E262AA" w:rsidRPr="00764893" w:rsidRDefault="00E262AA" w:rsidP="004B52F5">
            <w:pPr>
              <w:rPr>
                <w:rFonts w:eastAsia="Calibri"/>
              </w:rPr>
            </w:pPr>
          </w:p>
        </w:tc>
        <w:tc>
          <w:tcPr>
            <w:tcW w:w="3402" w:type="dxa"/>
            <w:shd w:val="clear" w:color="auto" w:fill="auto"/>
          </w:tcPr>
          <w:p w:rsidR="00E262AA" w:rsidRPr="00764893" w:rsidRDefault="00E262AA" w:rsidP="004B52F5">
            <w:pPr>
              <w:rPr>
                <w:rFonts w:eastAsia="Calibri"/>
              </w:rPr>
            </w:pPr>
          </w:p>
        </w:tc>
      </w:tr>
      <w:tr w:rsidR="00E262AA" w:rsidRPr="00071BC8" w:rsidTr="00735772">
        <w:tc>
          <w:tcPr>
            <w:tcW w:w="851" w:type="dxa"/>
            <w:shd w:val="clear" w:color="auto" w:fill="auto"/>
          </w:tcPr>
          <w:p w:rsidR="00E262AA" w:rsidRPr="00764893" w:rsidRDefault="00E262AA" w:rsidP="00735772">
            <w:pPr>
              <w:numPr>
                <w:ilvl w:val="0"/>
                <w:numId w:val="4"/>
              </w:numPr>
              <w:contextualSpacing/>
              <w:jc w:val="center"/>
              <w:rPr>
                <w:rFonts w:eastAsia="Calibri"/>
              </w:rPr>
            </w:pPr>
          </w:p>
        </w:tc>
        <w:tc>
          <w:tcPr>
            <w:tcW w:w="2552" w:type="dxa"/>
            <w:shd w:val="clear" w:color="auto" w:fill="auto"/>
          </w:tcPr>
          <w:p w:rsidR="00E262AA" w:rsidRPr="00764893" w:rsidRDefault="00E262AA" w:rsidP="004B52F5">
            <w:pPr>
              <w:rPr>
                <w:rFonts w:eastAsia="Calibri"/>
              </w:rPr>
            </w:pPr>
            <w:r w:rsidRPr="00764893">
              <w:rPr>
                <w:rFonts w:eastAsia="Calibri"/>
              </w:rPr>
              <w:t>венгерский</w:t>
            </w:r>
          </w:p>
        </w:tc>
        <w:tc>
          <w:tcPr>
            <w:tcW w:w="3118" w:type="dxa"/>
            <w:shd w:val="clear" w:color="auto" w:fill="auto"/>
          </w:tcPr>
          <w:p w:rsidR="00E262AA" w:rsidRPr="00764893" w:rsidRDefault="00E262AA" w:rsidP="004B52F5">
            <w:pPr>
              <w:rPr>
                <w:rFonts w:eastAsia="Calibri"/>
              </w:rPr>
            </w:pPr>
          </w:p>
        </w:tc>
        <w:tc>
          <w:tcPr>
            <w:tcW w:w="3402" w:type="dxa"/>
            <w:shd w:val="clear" w:color="auto" w:fill="auto"/>
          </w:tcPr>
          <w:p w:rsidR="00E262AA" w:rsidRPr="00764893" w:rsidRDefault="00E262AA" w:rsidP="004B52F5">
            <w:pPr>
              <w:rPr>
                <w:rFonts w:eastAsia="Calibri"/>
              </w:rPr>
            </w:pPr>
          </w:p>
        </w:tc>
      </w:tr>
      <w:tr w:rsidR="00E262AA" w:rsidRPr="00071BC8" w:rsidTr="00735772">
        <w:tc>
          <w:tcPr>
            <w:tcW w:w="851" w:type="dxa"/>
            <w:shd w:val="clear" w:color="auto" w:fill="auto"/>
          </w:tcPr>
          <w:p w:rsidR="00E262AA" w:rsidRPr="00764893" w:rsidRDefault="00E262AA" w:rsidP="00735772">
            <w:pPr>
              <w:numPr>
                <w:ilvl w:val="0"/>
                <w:numId w:val="4"/>
              </w:numPr>
              <w:contextualSpacing/>
              <w:jc w:val="center"/>
              <w:rPr>
                <w:rFonts w:eastAsia="Calibri"/>
              </w:rPr>
            </w:pPr>
          </w:p>
        </w:tc>
        <w:tc>
          <w:tcPr>
            <w:tcW w:w="2552" w:type="dxa"/>
            <w:shd w:val="clear" w:color="auto" w:fill="auto"/>
          </w:tcPr>
          <w:p w:rsidR="00E262AA" w:rsidRPr="00764893" w:rsidRDefault="00E262AA" w:rsidP="004B52F5">
            <w:pPr>
              <w:rPr>
                <w:rFonts w:eastAsia="Calibri"/>
              </w:rPr>
            </w:pPr>
            <w:r w:rsidRPr="00764893">
              <w:rPr>
                <w:rFonts w:eastAsia="Calibri"/>
              </w:rPr>
              <w:t>вьетнамский</w:t>
            </w:r>
          </w:p>
        </w:tc>
        <w:tc>
          <w:tcPr>
            <w:tcW w:w="3118" w:type="dxa"/>
            <w:shd w:val="clear" w:color="auto" w:fill="auto"/>
          </w:tcPr>
          <w:p w:rsidR="00E262AA" w:rsidRPr="00764893" w:rsidRDefault="00E262AA" w:rsidP="004B52F5">
            <w:pPr>
              <w:rPr>
                <w:rFonts w:eastAsia="Calibri"/>
              </w:rPr>
            </w:pPr>
          </w:p>
        </w:tc>
        <w:tc>
          <w:tcPr>
            <w:tcW w:w="3402" w:type="dxa"/>
            <w:shd w:val="clear" w:color="auto" w:fill="auto"/>
          </w:tcPr>
          <w:p w:rsidR="00E262AA" w:rsidRPr="00764893" w:rsidRDefault="00E262AA" w:rsidP="004B52F5">
            <w:pPr>
              <w:rPr>
                <w:rFonts w:eastAsia="Calibri"/>
              </w:rPr>
            </w:pPr>
          </w:p>
        </w:tc>
      </w:tr>
      <w:tr w:rsidR="00E262AA" w:rsidRPr="00071BC8" w:rsidTr="00735772">
        <w:tc>
          <w:tcPr>
            <w:tcW w:w="851" w:type="dxa"/>
            <w:shd w:val="clear" w:color="auto" w:fill="auto"/>
          </w:tcPr>
          <w:p w:rsidR="00E262AA" w:rsidRPr="00764893" w:rsidRDefault="00E262AA" w:rsidP="00735772">
            <w:pPr>
              <w:numPr>
                <w:ilvl w:val="0"/>
                <w:numId w:val="4"/>
              </w:numPr>
              <w:contextualSpacing/>
              <w:jc w:val="center"/>
              <w:rPr>
                <w:rFonts w:eastAsia="Calibri"/>
              </w:rPr>
            </w:pPr>
          </w:p>
        </w:tc>
        <w:tc>
          <w:tcPr>
            <w:tcW w:w="2552" w:type="dxa"/>
            <w:shd w:val="clear" w:color="auto" w:fill="auto"/>
          </w:tcPr>
          <w:p w:rsidR="00E262AA" w:rsidRPr="00764893" w:rsidRDefault="00E262AA" w:rsidP="004B52F5">
            <w:pPr>
              <w:rPr>
                <w:rFonts w:eastAsia="Calibri"/>
              </w:rPr>
            </w:pPr>
            <w:r w:rsidRPr="00764893">
              <w:rPr>
                <w:rFonts w:eastAsia="Calibri"/>
              </w:rPr>
              <w:t>грузинский</w:t>
            </w:r>
          </w:p>
        </w:tc>
        <w:tc>
          <w:tcPr>
            <w:tcW w:w="3118" w:type="dxa"/>
            <w:shd w:val="clear" w:color="auto" w:fill="auto"/>
          </w:tcPr>
          <w:p w:rsidR="00E262AA" w:rsidRPr="00764893" w:rsidRDefault="00E262AA" w:rsidP="004B52F5">
            <w:pPr>
              <w:rPr>
                <w:rFonts w:eastAsia="Calibri"/>
              </w:rPr>
            </w:pPr>
          </w:p>
        </w:tc>
        <w:tc>
          <w:tcPr>
            <w:tcW w:w="3402" w:type="dxa"/>
            <w:shd w:val="clear" w:color="auto" w:fill="auto"/>
          </w:tcPr>
          <w:p w:rsidR="00E262AA" w:rsidRPr="00764893" w:rsidRDefault="00E262AA" w:rsidP="004B52F5">
            <w:pPr>
              <w:rPr>
                <w:rFonts w:eastAsia="Calibri"/>
              </w:rPr>
            </w:pPr>
          </w:p>
        </w:tc>
      </w:tr>
      <w:tr w:rsidR="00E262AA" w:rsidRPr="00071BC8" w:rsidTr="00735772">
        <w:tc>
          <w:tcPr>
            <w:tcW w:w="851" w:type="dxa"/>
            <w:shd w:val="clear" w:color="auto" w:fill="auto"/>
          </w:tcPr>
          <w:p w:rsidR="00E262AA" w:rsidRPr="00764893" w:rsidRDefault="00E262AA" w:rsidP="00735772">
            <w:pPr>
              <w:numPr>
                <w:ilvl w:val="0"/>
                <w:numId w:val="4"/>
              </w:numPr>
              <w:contextualSpacing/>
              <w:jc w:val="center"/>
              <w:rPr>
                <w:rFonts w:eastAsia="Calibri"/>
              </w:rPr>
            </w:pPr>
          </w:p>
        </w:tc>
        <w:tc>
          <w:tcPr>
            <w:tcW w:w="2552" w:type="dxa"/>
            <w:shd w:val="clear" w:color="auto" w:fill="auto"/>
          </w:tcPr>
          <w:p w:rsidR="00E262AA" w:rsidRPr="00764893" w:rsidRDefault="00E262AA" w:rsidP="004B52F5">
            <w:pPr>
              <w:rPr>
                <w:rFonts w:eastAsia="Calibri"/>
              </w:rPr>
            </w:pPr>
            <w:r w:rsidRPr="00764893">
              <w:rPr>
                <w:rFonts w:eastAsia="Calibri"/>
              </w:rPr>
              <w:t>датский</w:t>
            </w:r>
          </w:p>
        </w:tc>
        <w:tc>
          <w:tcPr>
            <w:tcW w:w="3118" w:type="dxa"/>
            <w:shd w:val="clear" w:color="auto" w:fill="auto"/>
          </w:tcPr>
          <w:p w:rsidR="00E262AA" w:rsidRPr="00764893" w:rsidRDefault="00E262AA" w:rsidP="004B52F5">
            <w:pPr>
              <w:rPr>
                <w:rFonts w:eastAsia="Calibri"/>
              </w:rPr>
            </w:pPr>
          </w:p>
        </w:tc>
        <w:tc>
          <w:tcPr>
            <w:tcW w:w="3402" w:type="dxa"/>
            <w:shd w:val="clear" w:color="auto" w:fill="auto"/>
          </w:tcPr>
          <w:p w:rsidR="00E262AA" w:rsidRPr="00764893" w:rsidRDefault="00E262AA" w:rsidP="004B52F5">
            <w:pPr>
              <w:rPr>
                <w:rFonts w:eastAsia="Calibri"/>
              </w:rPr>
            </w:pPr>
          </w:p>
        </w:tc>
      </w:tr>
      <w:tr w:rsidR="00E262AA" w:rsidRPr="00071BC8" w:rsidTr="00735772">
        <w:tc>
          <w:tcPr>
            <w:tcW w:w="851" w:type="dxa"/>
            <w:shd w:val="clear" w:color="auto" w:fill="auto"/>
          </w:tcPr>
          <w:p w:rsidR="00E262AA" w:rsidRPr="00764893" w:rsidRDefault="00E262AA" w:rsidP="00735772">
            <w:pPr>
              <w:numPr>
                <w:ilvl w:val="0"/>
                <w:numId w:val="4"/>
              </w:numPr>
              <w:contextualSpacing/>
              <w:jc w:val="center"/>
              <w:rPr>
                <w:rFonts w:eastAsia="Calibri"/>
              </w:rPr>
            </w:pPr>
          </w:p>
        </w:tc>
        <w:tc>
          <w:tcPr>
            <w:tcW w:w="2552" w:type="dxa"/>
            <w:shd w:val="clear" w:color="auto" w:fill="auto"/>
          </w:tcPr>
          <w:p w:rsidR="00E262AA" w:rsidRPr="00764893" w:rsidRDefault="00E262AA" w:rsidP="004B52F5">
            <w:pPr>
              <w:rPr>
                <w:rFonts w:eastAsia="Calibri"/>
              </w:rPr>
            </w:pPr>
            <w:r w:rsidRPr="00764893">
              <w:rPr>
                <w:rFonts w:eastAsia="Calibri"/>
              </w:rPr>
              <w:t>иврит</w:t>
            </w:r>
          </w:p>
        </w:tc>
        <w:tc>
          <w:tcPr>
            <w:tcW w:w="3118" w:type="dxa"/>
            <w:shd w:val="clear" w:color="auto" w:fill="auto"/>
          </w:tcPr>
          <w:p w:rsidR="00E262AA" w:rsidRPr="00764893" w:rsidRDefault="00E262AA" w:rsidP="004B52F5">
            <w:pPr>
              <w:rPr>
                <w:rFonts w:eastAsia="Calibri"/>
              </w:rPr>
            </w:pPr>
          </w:p>
        </w:tc>
        <w:tc>
          <w:tcPr>
            <w:tcW w:w="3402" w:type="dxa"/>
            <w:shd w:val="clear" w:color="auto" w:fill="auto"/>
          </w:tcPr>
          <w:p w:rsidR="00E262AA" w:rsidRPr="00764893" w:rsidRDefault="00E262AA" w:rsidP="004B52F5">
            <w:pPr>
              <w:rPr>
                <w:rFonts w:eastAsia="Calibri"/>
              </w:rPr>
            </w:pPr>
          </w:p>
        </w:tc>
      </w:tr>
      <w:tr w:rsidR="00E262AA" w:rsidRPr="00071BC8" w:rsidTr="00735772">
        <w:tc>
          <w:tcPr>
            <w:tcW w:w="851" w:type="dxa"/>
            <w:shd w:val="clear" w:color="auto" w:fill="auto"/>
          </w:tcPr>
          <w:p w:rsidR="00E262AA" w:rsidRPr="00764893" w:rsidRDefault="00E262AA" w:rsidP="00735772">
            <w:pPr>
              <w:numPr>
                <w:ilvl w:val="0"/>
                <w:numId w:val="4"/>
              </w:numPr>
              <w:contextualSpacing/>
              <w:jc w:val="center"/>
              <w:rPr>
                <w:rFonts w:eastAsia="Calibri"/>
              </w:rPr>
            </w:pPr>
          </w:p>
        </w:tc>
        <w:tc>
          <w:tcPr>
            <w:tcW w:w="2552" w:type="dxa"/>
            <w:shd w:val="clear" w:color="auto" w:fill="auto"/>
          </w:tcPr>
          <w:p w:rsidR="00E262AA" w:rsidRPr="00764893" w:rsidRDefault="00E262AA" w:rsidP="004B52F5">
            <w:pPr>
              <w:rPr>
                <w:rFonts w:eastAsia="Calibri"/>
              </w:rPr>
            </w:pPr>
            <w:r w:rsidRPr="00764893">
              <w:rPr>
                <w:rFonts w:eastAsia="Calibri"/>
              </w:rPr>
              <w:t>испанский</w:t>
            </w:r>
          </w:p>
        </w:tc>
        <w:tc>
          <w:tcPr>
            <w:tcW w:w="3118" w:type="dxa"/>
            <w:shd w:val="clear" w:color="auto" w:fill="auto"/>
          </w:tcPr>
          <w:p w:rsidR="00E262AA" w:rsidRPr="00764893" w:rsidRDefault="00E262AA" w:rsidP="004B52F5">
            <w:pPr>
              <w:rPr>
                <w:rFonts w:eastAsia="Calibri"/>
              </w:rPr>
            </w:pPr>
          </w:p>
        </w:tc>
        <w:tc>
          <w:tcPr>
            <w:tcW w:w="3402" w:type="dxa"/>
            <w:shd w:val="clear" w:color="auto" w:fill="auto"/>
          </w:tcPr>
          <w:p w:rsidR="00E262AA" w:rsidRPr="00764893" w:rsidRDefault="00E262AA" w:rsidP="004B52F5">
            <w:pPr>
              <w:rPr>
                <w:rFonts w:eastAsia="Calibri"/>
              </w:rPr>
            </w:pPr>
          </w:p>
        </w:tc>
      </w:tr>
      <w:tr w:rsidR="00E262AA" w:rsidRPr="00071BC8" w:rsidTr="00735772">
        <w:tc>
          <w:tcPr>
            <w:tcW w:w="851" w:type="dxa"/>
            <w:shd w:val="clear" w:color="auto" w:fill="auto"/>
          </w:tcPr>
          <w:p w:rsidR="00E262AA" w:rsidRPr="00764893" w:rsidRDefault="00E262AA" w:rsidP="00735772">
            <w:pPr>
              <w:numPr>
                <w:ilvl w:val="0"/>
                <w:numId w:val="4"/>
              </w:numPr>
              <w:contextualSpacing/>
              <w:jc w:val="center"/>
              <w:rPr>
                <w:rFonts w:eastAsia="Calibri"/>
              </w:rPr>
            </w:pPr>
          </w:p>
        </w:tc>
        <w:tc>
          <w:tcPr>
            <w:tcW w:w="2552" w:type="dxa"/>
            <w:shd w:val="clear" w:color="auto" w:fill="auto"/>
          </w:tcPr>
          <w:p w:rsidR="00E262AA" w:rsidRPr="00764893" w:rsidRDefault="00E262AA" w:rsidP="004B52F5">
            <w:pPr>
              <w:rPr>
                <w:rFonts w:eastAsia="Calibri"/>
              </w:rPr>
            </w:pPr>
            <w:r w:rsidRPr="00764893">
              <w:rPr>
                <w:rFonts w:eastAsia="Calibri"/>
              </w:rPr>
              <w:t>итальянский</w:t>
            </w:r>
          </w:p>
        </w:tc>
        <w:tc>
          <w:tcPr>
            <w:tcW w:w="3118" w:type="dxa"/>
            <w:shd w:val="clear" w:color="auto" w:fill="auto"/>
          </w:tcPr>
          <w:p w:rsidR="00E262AA" w:rsidRPr="00764893" w:rsidRDefault="00E262AA" w:rsidP="004B52F5">
            <w:pPr>
              <w:rPr>
                <w:rFonts w:eastAsia="Calibri"/>
              </w:rPr>
            </w:pPr>
          </w:p>
        </w:tc>
        <w:tc>
          <w:tcPr>
            <w:tcW w:w="3402" w:type="dxa"/>
            <w:shd w:val="clear" w:color="auto" w:fill="auto"/>
          </w:tcPr>
          <w:p w:rsidR="00E262AA" w:rsidRPr="00764893" w:rsidRDefault="00E262AA" w:rsidP="004B52F5">
            <w:pPr>
              <w:rPr>
                <w:rFonts w:eastAsia="Calibri"/>
              </w:rPr>
            </w:pPr>
          </w:p>
        </w:tc>
      </w:tr>
      <w:tr w:rsidR="00E262AA" w:rsidRPr="00071BC8" w:rsidTr="00735772">
        <w:tc>
          <w:tcPr>
            <w:tcW w:w="851" w:type="dxa"/>
            <w:shd w:val="clear" w:color="auto" w:fill="auto"/>
          </w:tcPr>
          <w:p w:rsidR="00E262AA" w:rsidRPr="00764893" w:rsidRDefault="00E262AA" w:rsidP="00735772">
            <w:pPr>
              <w:numPr>
                <w:ilvl w:val="0"/>
                <w:numId w:val="4"/>
              </w:numPr>
              <w:contextualSpacing/>
              <w:jc w:val="center"/>
              <w:rPr>
                <w:rFonts w:eastAsia="Calibri"/>
              </w:rPr>
            </w:pPr>
          </w:p>
        </w:tc>
        <w:tc>
          <w:tcPr>
            <w:tcW w:w="2552" w:type="dxa"/>
            <w:shd w:val="clear" w:color="auto" w:fill="auto"/>
          </w:tcPr>
          <w:p w:rsidR="00E262AA" w:rsidRPr="00764893" w:rsidRDefault="00E262AA" w:rsidP="004B52F5">
            <w:pPr>
              <w:rPr>
                <w:rFonts w:eastAsia="Calibri"/>
              </w:rPr>
            </w:pPr>
            <w:r w:rsidRPr="00764893">
              <w:rPr>
                <w:rFonts w:eastAsia="Calibri"/>
              </w:rPr>
              <w:t>китайский</w:t>
            </w:r>
          </w:p>
        </w:tc>
        <w:tc>
          <w:tcPr>
            <w:tcW w:w="3118" w:type="dxa"/>
            <w:shd w:val="clear" w:color="auto" w:fill="auto"/>
          </w:tcPr>
          <w:p w:rsidR="00E262AA" w:rsidRPr="00764893" w:rsidRDefault="00E262AA" w:rsidP="004B52F5">
            <w:pPr>
              <w:rPr>
                <w:rFonts w:eastAsia="Calibri"/>
              </w:rPr>
            </w:pPr>
          </w:p>
        </w:tc>
        <w:tc>
          <w:tcPr>
            <w:tcW w:w="3402" w:type="dxa"/>
            <w:shd w:val="clear" w:color="auto" w:fill="auto"/>
          </w:tcPr>
          <w:p w:rsidR="00E262AA" w:rsidRPr="00764893" w:rsidRDefault="00E262AA" w:rsidP="004B52F5">
            <w:pPr>
              <w:rPr>
                <w:rFonts w:eastAsia="Calibri"/>
              </w:rPr>
            </w:pPr>
          </w:p>
        </w:tc>
      </w:tr>
      <w:tr w:rsidR="00E262AA" w:rsidRPr="00071BC8" w:rsidTr="00735772">
        <w:tc>
          <w:tcPr>
            <w:tcW w:w="851" w:type="dxa"/>
            <w:shd w:val="clear" w:color="auto" w:fill="auto"/>
          </w:tcPr>
          <w:p w:rsidR="00E262AA" w:rsidRPr="00764893" w:rsidRDefault="00E262AA" w:rsidP="00735772">
            <w:pPr>
              <w:numPr>
                <w:ilvl w:val="0"/>
                <w:numId w:val="4"/>
              </w:numPr>
              <w:contextualSpacing/>
              <w:jc w:val="center"/>
              <w:rPr>
                <w:rFonts w:eastAsia="Calibri"/>
              </w:rPr>
            </w:pPr>
          </w:p>
        </w:tc>
        <w:tc>
          <w:tcPr>
            <w:tcW w:w="2552" w:type="dxa"/>
            <w:shd w:val="clear" w:color="auto" w:fill="auto"/>
          </w:tcPr>
          <w:p w:rsidR="00E262AA" w:rsidRPr="00764893" w:rsidRDefault="00E262AA" w:rsidP="004B52F5">
            <w:pPr>
              <w:rPr>
                <w:rFonts w:eastAsia="Calibri"/>
              </w:rPr>
            </w:pPr>
            <w:r w:rsidRPr="00764893">
              <w:rPr>
                <w:rFonts w:eastAsia="Calibri"/>
              </w:rPr>
              <w:t>корейский</w:t>
            </w:r>
          </w:p>
        </w:tc>
        <w:tc>
          <w:tcPr>
            <w:tcW w:w="3118" w:type="dxa"/>
            <w:shd w:val="clear" w:color="auto" w:fill="auto"/>
          </w:tcPr>
          <w:p w:rsidR="00E262AA" w:rsidRPr="00764893" w:rsidRDefault="00E262AA" w:rsidP="004B52F5">
            <w:pPr>
              <w:rPr>
                <w:rFonts w:eastAsia="Calibri"/>
              </w:rPr>
            </w:pPr>
          </w:p>
        </w:tc>
        <w:tc>
          <w:tcPr>
            <w:tcW w:w="3402" w:type="dxa"/>
            <w:shd w:val="clear" w:color="auto" w:fill="auto"/>
          </w:tcPr>
          <w:p w:rsidR="00E262AA" w:rsidRPr="00764893" w:rsidRDefault="00E262AA" w:rsidP="004B52F5">
            <w:pPr>
              <w:rPr>
                <w:rFonts w:eastAsia="Calibri"/>
              </w:rPr>
            </w:pPr>
          </w:p>
        </w:tc>
      </w:tr>
      <w:tr w:rsidR="00E262AA" w:rsidRPr="00071BC8" w:rsidTr="00735772">
        <w:tc>
          <w:tcPr>
            <w:tcW w:w="851" w:type="dxa"/>
            <w:shd w:val="clear" w:color="auto" w:fill="auto"/>
          </w:tcPr>
          <w:p w:rsidR="00E262AA" w:rsidRPr="00764893" w:rsidRDefault="00E262AA" w:rsidP="00735772">
            <w:pPr>
              <w:numPr>
                <w:ilvl w:val="0"/>
                <w:numId w:val="4"/>
              </w:numPr>
              <w:contextualSpacing/>
              <w:jc w:val="center"/>
              <w:rPr>
                <w:rFonts w:eastAsia="Calibri"/>
              </w:rPr>
            </w:pPr>
          </w:p>
        </w:tc>
        <w:tc>
          <w:tcPr>
            <w:tcW w:w="2552" w:type="dxa"/>
            <w:shd w:val="clear" w:color="auto" w:fill="auto"/>
          </w:tcPr>
          <w:p w:rsidR="00E262AA" w:rsidRPr="00764893" w:rsidRDefault="00E262AA" w:rsidP="004B52F5">
            <w:pPr>
              <w:rPr>
                <w:rFonts w:eastAsia="Calibri"/>
              </w:rPr>
            </w:pPr>
            <w:r w:rsidRPr="00764893">
              <w:rPr>
                <w:rFonts w:eastAsia="Calibri"/>
              </w:rPr>
              <w:t>латышский</w:t>
            </w:r>
          </w:p>
        </w:tc>
        <w:tc>
          <w:tcPr>
            <w:tcW w:w="3118" w:type="dxa"/>
            <w:shd w:val="clear" w:color="auto" w:fill="auto"/>
          </w:tcPr>
          <w:p w:rsidR="00E262AA" w:rsidRPr="00764893" w:rsidRDefault="00E262AA" w:rsidP="004B52F5">
            <w:pPr>
              <w:rPr>
                <w:rFonts w:eastAsia="Calibri"/>
              </w:rPr>
            </w:pPr>
          </w:p>
        </w:tc>
        <w:tc>
          <w:tcPr>
            <w:tcW w:w="3402" w:type="dxa"/>
            <w:shd w:val="clear" w:color="auto" w:fill="auto"/>
          </w:tcPr>
          <w:p w:rsidR="00E262AA" w:rsidRPr="00764893" w:rsidRDefault="00E262AA" w:rsidP="004B52F5">
            <w:pPr>
              <w:rPr>
                <w:rFonts w:eastAsia="Calibri"/>
              </w:rPr>
            </w:pPr>
          </w:p>
        </w:tc>
      </w:tr>
      <w:tr w:rsidR="00E262AA" w:rsidRPr="00071BC8" w:rsidTr="00735772">
        <w:tc>
          <w:tcPr>
            <w:tcW w:w="851" w:type="dxa"/>
            <w:shd w:val="clear" w:color="auto" w:fill="auto"/>
          </w:tcPr>
          <w:p w:rsidR="00E262AA" w:rsidRPr="00764893" w:rsidRDefault="00E262AA" w:rsidP="00735772">
            <w:pPr>
              <w:numPr>
                <w:ilvl w:val="0"/>
                <w:numId w:val="4"/>
              </w:numPr>
              <w:contextualSpacing/>
              <w:jc w:val="center"/>
              <w:rPr>
                <w:rFonts w:eastAsia="Calibri"/>
              </w:rPr>
            </w:pPr>
          </w:p>
        </w:tc>
        <w:tc>
          <w:tcPr>
            <w:tcW w:w="2552" w:type="dxa"/>
            <w:shd w:val="clear" w:color="auto" w:fill="auto"/>
          </w:tcPr>
          <w:p w:rsidR="00E262AA" w:rsidRPr="00764893" w:rsidRDefault="00E262AA" w:rsidP="004B52F5">
            <w:pPr>
              <w:rPr>
                <w:rFonts w:eastAsia="Calibri"/>
              </w:rPr>
            </w:pPr>
            <w:r w:rsidRPr="00764893">
              <w:rPr>
                <w:rFonts w:eastAsia="Calibri"/>
              </w:rPr>
              <w:t>литовский</w:t>
            </w:r>
          </w:p>
        </w:tc>
        <w:tc>
          <w:tcPr>
            <w:tcW w:w="3118" w:type="dxa"/>
            <w:shd w:val="clear" w:color="auto" w:fill="auto"/>
          </w:tcPr>
          <w:p w:rsidR="00E262AA" w:rsidRPr="00764893" w:rsidRDefault="00E262AA" w:rsidP="004B52F5">
            <w:pPr>
              <w:rPr>
                <w:rFonts w:eastAsia="Calibri"/>
              </w:rPr>
            </w:pPr>
          </w:p>
        </w:tc>
        <w:tc>
          <w:tcPr>
            <w:tcW w:w="3402" w:type="dxa"/>
            <w:shd w:val="clear" w:color="auto" w:fill="auto"/>
          </w:tcPr>
          <w:p w:rsidR="00E262AA" w:rsidRPr="00764893" w:rsidRDefault="00E262AA" w:rsidP="004B52F5">
            <w:pPr>
              <w:rPr>
                <w:rFonts w:eastAsia="Calibri"/>
              </w:rPr>
            </w:pPr>
          </w:p>
        </w:tc>
      </w:tr>
      <w:tr w:rsidR="00E262AA" w:rsidRPr="00071BC8" w:rsidTr="00735772">
        <w:trPr>
          <w:trHeight w:val="60"/>
        </w:trPr>
        <w:tc>
          <w:tcPr>
            <w:tcW w:w="851" w:type="dxa"/>
            <w:shd w:val="clear" w:color="auto" w:fill="auto"/>
          </w:tcPr>
          <w:p w:rsidR="00E262AA" w:rsidRPr="00764893" w:rsidRDefault="00E262AA" w:rsidP="00735772">
            <w:pPr>
              <w:numPr>
                <w:ilvl w:val="0"/>
                <w:numId w:val="4"/>
              </w:numPr>
              <w:contextualSpacing/>
              <w:jc w:val="center"/>
              <w:rPr>
                <w:rFonts w:eastAsia="Calibri"/>
              </w:rPr>
            </w:pPr>
          </w:p>
        </w:tc>
        <w:tc>
          <w:tcPr>
            <w:tcW w:w="2552" w:type="dxa"/>
            <w:shd w:val="clear" w:color="auto" w:fill="auto"/>
          </w:tcPr>
          <w:p w:rsidR="00E262AA" w:rsidRPr="00764893" w:rsidRDefault="00E262AA" w:rsidP="004B52F5">
            <w:pPr>
              <w:rPr>
                <w:rFonts w:eastAsia="Calibri"/>
              </w:rPr>
            </w:pPr>
            <w:r w:rsidRPr="00764893">
              <w:rPr>
                <w:rFonts w:eastAsia="Calibri"/>
              </w:rPr>
              <w:t>немецкий</w:t>
            </w:r>
          </w:p>
        </w:tc>
        <w:tc>
          <w:tcPr>
            <w:tcW w:w="3118" w:type="dxa"/>
            <w:shd w:val="clear" w:color="auto" w:fill="auto"/>
          </w:tcPr>
          <w:p w:rsidR="00E262AA" w:rsidRPr="00764893" w:rsidRDefault="00E262AA" w:rsidP="004B52F5">
            <w:pPr>
              <w:rPr>
                <w:rFonts w:eastAsia="Calibri"/>
              </w:rPr>
            </w:pPr>
          </w:p>
        </w:tc>
        <w:tc>
          <w:tcPr>
            <w:tcW w:w="3402" w:type="dxa"/>
            <w:shd w:val="clear" w:color="auto" w:fill="auto"/>
          </w:tcPr>
          <w:p w:rsidR="00E262AA" w:rsidRPr="00764893" w:rsidRDefault="00E262AA" w:rsidP="004B52F5">
            <w:pPr>
              <w:rPr>
                <w:rFonts w:eastAsia="Calibri"/>
              </w:rPr>
            </w:pPr>
          </w:p>
        </w:tc>
      </w:tr>
      <w:tr w:rsidR="00E262AA" w:rsidRPr="00071BC8" w:rsidTr="00735772">
        <w:trPr>
          <w:trHeight w:val="60"/>
        </w:trPr>
        <w:tc>
          <w:tcPr>
            <w:tcW w:w="851" w:type="dxa"/>
            <w:shd w:val="clear" w:color="auto" w:fill="auto"/>
          </w:tcPr>
          <w:p w:rsidR="00E262AA" w:rsidRPr="00764893" w:rsidRDefault="00E262AA" w:rsidP="00735772">
            <w:pPr>
              <w:numPr>
                <w:ilvl w:val="0"/>
                <w:numId w:val="4"/>
              </w:numPr>
              <w:contextualSpacing/>
              <w:jc w:val="center"/>
              <w:rPr>
                <w:rFonts w:eastAsia="Calibri"/>
              </w:rPr>
            </w:pPr>
          </w:p>
        </w:tc>
        <w:tc>
          <w:tcPr>
            <w:tcW w:w="2552" w:type="dxa"/>
            <w:shd w:val="clear" w:color="auto" w:fill="auto"/>
          </w:tcPr>
          <w:p w:rsidR="00E262AA" w:rsidRPr="00764893" w:rsidRDefault="00E262AA" w:rsidP="004B52F5">
            <w:pPr>
              <w:rPr>
                <w:rFonts w:eastAsia="Calibri"/>
              </w:rPr>
            </w:pPr>
            <w:r w:rsidRPr="00764893">
              <w:rPr>
                <w:rFonts w:eastAsia="Calibri"/>
              </w:rPr>
              <w:t>нидерландский</w:t>
            </w:r>
          </w:p>
        </w:tc>
        <w:tc>
          <w:tcPr>
            <w:tcW w:w="3118" w:type="dxa"/>
            <w:shd w:val="clear" w:color="auto" w:fill="auto"/>
          </w:tcPr>
          <w:p w:rsidR="00E262AA" w:rsidRPr="00764893" w:rsidRDefault="00E262AA" w:rsidP="004B52F5">
            <w:pPr>
              <w:rPr>
                <w:rFonts w:eastAsia="Calibri"/>
              </w:rPr>
            </w:pPr>
          </w:p>
        </w:tc>
        <w:tc>
          <w:tcPr>
            <w:tcW w:w="3402" w:type="dxa"/>
            <w:shd w:val="clear" w:color="auto" w:fill="auto"/>
          </w:tcPr>
          <w:p w:rsidR="00E262AA" w:rsidRPr="00764893" w:rsidRDefault="00E262AA" w:rsidP="004B52F5">
            <w:pPr>
              <w:rPr>
                <w:rFonts w:eastAsia="Calibri"/>
              </w:rPr>
            </w:pPr>
          </w:p>
        </w:tc>
      </w:tr>
      <w:tr w:rsidR="00E262AA" w:rsidRPr="00071BC8" w:rsidTr="00735772">
        <w:trPr>
          <w:trHeight w:val="60"/>
        </w:trPr>
        <w:tc>
          <w:tcPr>
            <w:tcW w:w="851" w:type="dxa"/>
            <w:shd w:val="clear" w:color="auto" w:fill="auto"/>
          </w:tcPr>
          <w:p w:rsidR="00E262AA" w:rsidRPr="00764893" w:rsidRDefault="00E262AA" w:rsidP="00735772">
            <w:pPr>
              <w:numPr>
                <w:ilvl w:val="0"/>
                <w:numId w:val="4"/>
              </w:numPr>
              <w:contextualSpacing/>
              <w:jc w:val="center"/>
              <w:rPr>
                <w:rFonts w:eastAsia="Calibri"/>
              </w:rPr>
            </w:pPr>
          </w:p>
        </w:tc>
        <w:tc>
          <w:tcPr>
            <w:tcW w:w="2552" w:type="dxa"/>
            <w:shd w:val="clear" w:color="auto" w:fill="auto"/>
          </w:tcPr>
          <w:p w:rsidR="00E262AA" w:rsidRPr="00764893" w:rsidRDefault="00E262AA" w:rsidP="004B52F5">
            <w:pPr>
              <w:rPr>
                <w:rFonts w:eastAsia="Calibri"/>
              </w:rPr>
            </w:pPr>
            <w:r w:rsidRPr="00764893">
              <w:rPr>
                <w:rFonts w:eastAsia="Calibri"/>
              </w:rPr>
              <w:t>норвежский</w:t>
            </w:r>
          </w:p>
        </w:tc>
        <w:tc>
          <w:tcPr>
            <w:tcW w:w="3118" w:type="dxa"/>
            <w:shd w:val="clear" w:color="auto" w:fill="auto"/>
          </w:tcPr>
          <w:p w:rsidR="00E262AA" w:rsidRPr="00764893" w:rsidRDefault="00E262AA" w:rsidP="004B52F5">
            <w:pPr>
              <w:rPr>
                <w:rFonts w:eastAsia="Calibri"/>
              </w:rPr>
            </w:pPr>
          </w:p>
        </w:tc>
        <w:tc>
          <w:tcPr>
            <w:tcW w:w="3402" w:type="dxa"/>
            <w:shd w:val="clear" w:color="auto" w:fill="auto"/>
          </w:tcPr>
          <w:p w:rsidR="00E262AA" w:rsidRPr="00764893" w:rsidRDefault="00E262AA" w:rsidP="004B52F5">
            <w:pPr>
              <w:rPr>
                <w:rFonts w:eastAsia="Calibri"/>
              </w:rPr>
            </w:pPr>
          </w:p>
        </w:tc>
      </w:tr>
      <w:tr w:rsidR="00E262AA" w:rsidRPr="00071BC8" w:rsidTr="00735772">
        <w:trPr>
          <w:trHeight w:val="60"/>
        </w:trPr>
        <w:tc>
          <w:tcPr>
            <w:tcW w:w="851" w:type="dxa"/>
            <w:shd w:val="clear" w:color="auto" w:fill="auto"/>
          </w:tcPr>
          <w:p w:rsidR="00E262AA" w:rsidRPr="00764893" w:rsidRDefault="00E262AA" w:rsidP="00735772">
            <w:pPr>
              <w:numPr>
                <w:ilvl w:val="0"/>
                <w:numId w:val="4"/>
              </w:numPr>
              <w:contextualSpacing/>
              <w:jc w:val="center"/>
              <w:rPr>
                <w:rFonts w:eastAsia="Calibri"/>
              </w:rPr>
            </w:pPr>
          </w:p>
        </w:tc>
        <w:tc>
          <w:tcPr>
            <w:tcW w:w="2552" w:type="dxa"/>
            <w:shd w:val="clear" w:color="auto" w:fill="auto"/>
          </w:tcPr>
          <w:p w:rsidR="00E262AA" w:rsidRPr="00764893" w:rsidRDefault="00E262AA" w:rsidP="004B52F5">
            <w:pPr>
              <w:rPr>
                <w:rFonts w:eastAsia="Calibri"/>
              </w:rPr>
            </w:pPr>
            <w:r w:rsidRPr="00764893">
              <w:rPr>
                <w:rFonts w:eastAsia="Calibri"/>
              </w:rPr>
              <w:t>польский</w:t>
            </w:r>
          </w:p>
        </w:tc>
        <w:tc>
          <w:tcPr>
            <w:tcW w:w="3118" w:type="dxa"/>
            <w:shd w:val="clear" w:color="auto" w:fill="auto"/>
          </w:tcPr>
          <w:p w:rsidR="00E262AA" w:rsidRPr="00764893" w:rsidRDefault="00E262AA" w:rsidP="004B52F5">
            <w:pPr>
              <w:rPr>
                <w:rFonts w:eastAsia="Calibri"/>
              </w:rPr>
            </w:pPr>
          </w:p>
        </w:tc>
        <w:tc>
          <w:tcPr>
            <w:tcW w:w="3402" w:type="dxa"/>
            <w:shd w:val="clear" w:color="auto" w:fill="auto"/>
          </w:tcPr>
          <w:p w:rsidR="00E262AA" w:rsidRPr="00764893" w:rsidRDefault="00E262AA" w:rsidP="004B52F5">
            <w:pPr>
              <w:rPr>
                <w:rFonts w:eastAsia="Calibri"/>
              </w:rPr>
            </w:pPr>
          </w:p>
        </w:tc>
      </w:tr>
      <w:tr w:rsidR="00E262AA" w:rsidRPr="00071BC8" w:rsidTr="00735772">
        <w:trPr>
          <w:trHeight w:val="60"/>
        </w:trPr>
        <w:tc>
          <w:tcPr>
            <w:tcW w:w="851" w:type="dxa"/>
            <w:shd w:val="clear" w:color="auto" w:fill="auto"/>
          </w:tcPr>
          <w:p w:rsidR="00E262AA" w:rsidRPr="00764893" w:rsidRDefault="00E262AA" w:rsidP="00735772">
            <w:pPr>
              <w:numPr>
                <w:ilvl w:val="0"/>
                <w:numId w:val="4"/>
              </w:numPr>
              <w:contextualSpacing/>
              <w:jc w:val="center"/>
              <w:rPr>
                <w:rFonts w:eastAsia="Calibri"/>
              </w:rPr>
            </w:pPr>
          </w:p>
        </w:tc>
        <w:tc>
          <w:tcPr>
            <w:tcW w:w="2552" w:type="dxa"/>
            <w:shd w:val="clear" w:color="auto" w:fill="auto"/>
          </w:tcPr>
          <w:p w:rsidR="00E262AA" w:rsidRPr="00764893" w:rsidRDefault="00E262AA" w:rsidP="004B52F5">
            <w:pPr>
              <w:rPr>
                <w:rFonts w:eastAsia="Calibri"/>
              </w:rPr>
            </w:pPr>
            <w:r w:rsidRPr="00764893">
              <w:rPr>
                <w:rFonts w:eastAsia="Calibri"/>
              </w:rPr>
              <w:t>португальский</w:t>
            </w:r>
          </w:p>
        </w:tc>
        <w:tc>
          <w:tcPr>
            <w:tcW w:w="3118" w:type="dxa"/>
            <w:shd w:val="clear" w:color="auto" w:fill="auto"/>
          </w:tcPr>
          <w:p w:rsidR="00E262AA" w:rsidRPr="00764893" w:rsidRDefault="00E262AA" w:rsidP="004B52F5">
            <w:pPr>
              <w:rPr>
                <w:rFonts w:eastAsia="Calibri"/>
              </w:rPr>
            </w:pPr>
          </w:p>
        </w:tc>
        <w:tc>
          <w:tcPr>
            <w:tcW w:w="3402" w:type="dxa"/>
            <w:shd w:val="clear" w:color="auto" w:fill="auto"/>
          </w:tcPr>
          <w:p w:rsidR="00E262AA" w:rsidRPr="00764893" w:rsidRDefault="00E262AA" w:rsidP="004B52F5">
            <w:pPr>
              <w:rPr>
                <w:rFonts w:eastAsia="Calibri"/>
              </w:rPr>
            </w:pPr>
          </w:p>
        </w:tc>
      </w:tr>
      <w:tr w:rsidR="00E262AA" w:rsidRPr="00071BC8" w:rsidTr="00735772">
        <w:trPr>
          <w:trHeight w:val="60"/>
        </w:trPr>
        <w:tc>
          <w:tcPr>
            <w:tcW w:w="851" w:type="dxa"/>
            <w:shd w:val="clear" w:color="auto" w:fill="auto"/>
          </w:tcPr>
          <w:p w:rsidR="00E262AA" w:rsidRPr="00764893" w:rsidRDefault="00E262AA" w:rsidP="00735772">
            <w:pPr>
              <w:numPr>
                <w:ilvl w:val="0"/>
                <w:numId w:val="4"/>
              </w:numPr>
              <w:contextualSpacing/>
              <w:jc w:val="center"/>
              <w:rPr>
                <w:rFonts w:eastAsia="Calibri"/>
              </w:rPr>
            </w:pPr>
          </w:p>
        </w:tc>
        <w:tc>
          <w:tcPr>
            <w:tcW w:w="2552" w:type="dxa"/>
            <w:shd w:val="clear" w:color="auto" w:fill="auto"/>
          </w:tcPr>
          <w:p w:rsidR="00E262AA" w:rsidRPr="00764893" w:rsidRDefault="00E262AA" w:rsidP="004B52F5">
            <w:pPr>
              <w:rPr>
                <w:rFonts w:eastAsia="Calibri"/>
              </w:rPr>
            </w:pPr>
            <w:r w:rsidRPr="00764893">
              <w:rPr>
                <w:rFonts w:eastAsia="Calibri"/>
              </w:rPr>
              <w:t>сербохорватский</w:t>
            </w:r>
          </w:p>
        </w:tc>
        <w:tc>
          <w:tcPr>
            <w:tcW w:w="3118" w:type="dxa"/>
            <w:shd w:val="clear" w:color="auto" w:fill="auto"/>
          </w:tcPr>
          <w:p w:rsidR="00E262AA" w:rsidRPr="00764893" w:rsidRDefault="00E262AA" w:rsidP="004B52F5">
            <w:pPr>
              <w:rPr>
                <w:rFonts w:eastAsia="Calibri"/>
              </w:rPr>
            </w:pPr>
          </w:p>
        </w:tc>
        <w:tc>
          <w:tcPr>
            <w:tcW w:w="3402" w:type="dxa"/>
            <w:shd w:val="clear" w:color="auto" w:fill="auto"/>
          </w:tcPr>
          <w:p w:rsidR="00E262AA" w:rsidRPr="00764893" w:rsidRDefault="00E262AA" w:rsidP="004B52F5">
            <w:pPr>
              <w:rPr>
                <w:rFonts w:eastAsia="Calibri"/>
              </w:rPr>
            </w:pPr>
          </w:p>
        </w:tc>
      </w:tr>
      <w:tr w:rsidR="00E262AA" w:rsidRPr="00071BC8" w:rsidTr="00735772">
        <w:trPr>
          <w:trHeight w:val="60"/>
        </w:trPr>
        <w:tc>
          <w:tcPr>
            <w:tcW w:w="851" w:type="dxa"/>
            <w:shd w:val="clear" w:color="auto" w:fill="auto"/>
          </w:tcPr>
          <w:p w:rsidR="00E262AA" w:rsidRPr="00764893" w:rsidRDefault="00E262AA" w:rsidP="00735772">
            <w:pPr>
              <w:numPr>
                <w:ilvl w:val="0"/>
                <w:numId w:val="4"/>
              </w:numPr>
              <w:contextualSpacing/>
              <w:jc w:val="center"/>
              <w:rPr>
                <w:rFonts w:eastAsia="Calibri"/>
              </w:rPr>
            </w:pPr>
          </w:p>
        </w:tc>
        <w:tc>
          <w:tcPr>
            <w:tcW w:w="2552" w:type="dxa"/>
            <w:shd w:val="clear" w:color="auto" w:fill="auto"/>
          </w:tcPr>
          <w:p w:rsidR="00E262AA" w:rsidRPr="00764893" w:rsidRDefault="00E262AA" w:rsidP="004B52F5">
            <w:pPr>
              <w:rPr>
                <w:rFonts w:eastAsia="Calibri"/>
              </w:rPr>
            </w:pPr>
            <w:r w:rsidRPr="00764893">
              <w:rPr>
                <w:rFonts w:eastAsia="Calibri"/>
              </w:rPr>
              <w:t>турецкий</w:t>
            </w:r>
          </w:p>
        </w:tc>
        <w:tc>
          <w:tcPr>
            <w:tcW w:w="3118" w:type="dxa"/>
            <w:shd w:val="clear" w:color="auto" w:fill="auto"/>
          </w:tcPr>
          <w:p w:rsidR="00E262AA" w:rsidRPr="00764893" w:rsidRDefault="00E262AA" w:rsidP="004B52F5">
            <w:pPr>
              <w:rPr>
                <w:rFonts w:eastAsia="Calibri"/>
              </w:rPr>
            </w:pPr>
          </w:p>
        </w:tc>
        <w:tc>
          <w:tcPr>
            <w:tcW w:w="3402" w:type="dxa"/>
            <w:shd w:val="clear" w:color="auto" w:fill="auto"/>
          </w:tcPr>
          <w:p w:rsidR="00E262AA" w:rsidRPr="00764893" w:rsidRDefault="00E262AA" w:rsidP="004B52F5">
            <w:pPr>
              <w:rPr>
                <w:rFonts w:eastAsia="Calibri"/>
              </w:rPr>
            </w:pPr>
          </w:p>
        </w:tc>
      </w:tr>
      <w:tr w:rsidR="00E262AA" w:rsidRPr="00071BC8" w:rsidTr="00735772">
        <w:trPr>
          <w:trHeight w:val="60"/>
        </w:trPr>
        <w:tc>
          <w:tcPr>
            <w:tcW w:w="851" w:type="dxa"/>
            <w:shd w:val="clear" w:color="auto" w:fill="auto"/>
          </w:tcPr>
          <w:p w:rsidR="00E262AA" w:rsidRPr="00764893" w:rsidRDefault="00E262AA" w:rsidP="00735772">
            <w:pPr>
              <w:numPr>
                <w:ilvl w:val="0"/>
                <w:numId w:val="4"/>
              </w:numPr>
              <w:contextualSpacing/>
              <w:jc w:val="center"/>
              <w:rPr>
                <w:rFonts w:eastAsia="Calibri"/>
              </w:rPr>
            </w:pPr>
          </w:p>
        </w:tc>
        <w:tc>
          <w:tcPr>
            <w:tcW w:w="2552" w:type="dxa"/>
            <w:shd w:val="clear" w:color="auto" w:fill="auto"/>
          </w:tcPr>
          <w:p w:rsidR="00E262AA" w:rsidRPr="00764893" w:rsidRDefault="00E262AA" w:rsidP="004B52F5">
            <w:pPr>
              <w:rPr>
                <w:rFonts w:eastAsia="Calibri"/>
              </w:rPr>
            </w:pPr>
            <w:r w:rsidRPr="00764893">
              <w:rPr>
                <w:rFonts w:eastAsia="Calibri"/>
              </w:rPr>
              <w:t>узбекский</w:t>
            </w:r>
          </w:p>
        </w:tc>
        <w:tc>
          <w:tcPr>
            <w:tcW w:w="3118" w:type="dxa"/>
            <w:shd w:val="clear" w:color="auto" w:fill="auto"/>
          </w:tcPr>
          <w:p w:rsidR="00E262AA" w:rsidRPr="00764893" w:rsidRDefault="00E262AA" w:rsidP="004B52F5">
            <w:pPr>
              <w:rPr>
                <w:rFonts w:eastAsia="Calibri"/>
              </w:rPr>
            </w:pPr>
          </w:p>
        </w:tc>
        <w:tc>
          <w:tcPr>
            <w:tcW w:w="3402" w:type="dxa"/>
            <w:shd w:val="clear" w:color="auto" w:fill="auto"/>
          </w:tcPr>
          <w:p w:rsidR="00E262AA" w:rsidRPr="00764893" w:rsidRDefault="00E262AA" w:rsidP="004B52F5">
            <w:pPr>
              <w:rPr>
                <w:rFonts w:eastAsia="Calibri"/>
              </w:rPr>
            </w:pPr>
          </w:p>
        </w:tc>
      </w:tr>
      <w:tr w:rsidR="00E262AA" w:rsidRPr="00071BC8" w:rsidTr="00735772">
        <w:trPr>
          <w:trHeight w:val="60"/>
        </w:trPr>
        <w:tc>
          <w:tcPr>
            <w:tcW w:w="851" w:type="dxa"/>
            <w:shd w:val="clear" w:color="auto" w:fill="auto"/>
          </w:tcPr>
          <w:p w:rsidR="00E262AA" w:rsidRPr="00764893" w:rsidRDefault="00E262AA" w:rsidP="00735772">
            <w:pPr>
              <w:numPr>
                <w:ilvl w:val="0"/>
                <w:numId w:val="4"/>
              </w:numPr>
              <w:contextualSpacing/>
              <w:jc w:val="center"/>
              <w:rPr>
                <w:rFonts w:eastAsia="Calibri"/>
              </w:rPr>
            </w:pPr>
          </w:p>
        </w:tc>
        <w:tc>
          <w:tcPr>
            <w:tcW w:w="2552" w:type="dxa"/>
            <w:shd w:val="clear" w:color="auto" w:fill="auto"/>
          </w:tcPr>
          <w:p w:rsidR="00E262AA" w:rsidRPr="00764893" w:rsidRDefault="00E262AA" w:rsidP="004B52F5">
            <w:pPr>
              <w:rPr>
                <w:rFonts w:eastAsia="Calibri"/>
              </w:rPr>
            </w:pPr>
            <w:r w:rsidRPr="00764893">
              <w:rPr>
                <w:rFonts w:eastAsia="Calibri"/>
              </w:rPr>
              <w:t>финский</w:t>
            </w:r>
          </w:p>
        </w:tc>
        <w:tc>
          <w:tcPr>
            <w:tcW w:w="3118" w:type="dxa"/>
            <w:shd w:val="clear" w:color="auto" w:fill="auto"/>
          </w:tcPr>
          <w:p w:rsidR="00E262AA" w:rsidRPr="00764893" w:rsidRDefault="00E262AA" w:rsidP="004B52F5">
            <w:pPr>
              <w:rPr>
                <w:rFonts w:eastAsia="Calibri"/>
              </w:rPr>
            </w:pPr>
          </w:p>
        </w:tc>
        <w:tc>
          <w:tcPr>
            <w:tcW w:w="3402" w:type="dxa"/>
            <w:shd w:val="clear" w:color="auto" w:fill="auto"/>
          </w:tcPr>
          <w:p w:rsidR="00E262AA" w:rsidRPr="00764893" w:rsidRDefault="00E262AA" w:rsidP="004B52F5">
            <w:pPr>
              <w:rPr>
                <w:rFonts w:eastAsia="Calibri"/>
              </w:rPr>
            </w:pPr>
          </w:p>
        </w:tc>
      </w:tr>
      <w:tr w:rsidR="00E262AA" w:rsidRPr="00071BC8" w:rsidTr="00735772">
        <w:trPr>
          <w:trHeight w:val="60"/>
        </w:trPr>
        <w:tc>
          <w:tcPr>
            <w:tcW w:w="851" w:type="dxa"/>
            <w:shd w:val="clear" w:color="auto" w:fill="auto"/>
          </w:tcPr>
          <w:p w:rsidR="00E262AA" w:rsidRPr="00764893" w:rsidRDefault="00E262AA" w:rsidP="00735772">
            <w:pPr>
              <w:numPr>
                <w:ilvl w:val="0"/>
                <w:numId w:val="4"/>
              </w:numPr>
              <w:contextualSpacing/>
              <w:jc w:val="center"/>
              <w:rPr>
                <w:rFonts w:eastAsia="Calibri"/>
              </w:rPr>
            </w:pPr>
          </w:p>
        </w:tc>
        <w:tc>
          <w:tcPr>
            <w:tcW w:w="2552" w:type="dxa"/>
            <w:shd w:val="clear" w:color="auto" w:fill="auto"/>
          </w:tcPr>
          <w:p w:rsidR="00E262AA" w:rsidRPr="00764893" w:rsidRDefault="00E262AA" w:rsidP="004B52F5">
            <w:pPr>
              <w:rPr>
                <w:rFonts w:eastAsia="Calibri"/>
              </w:rPr>
            </w:pPr>
            <w:r w:rsidRPr="00764893">
              <w:rPr>
                <w:rFonts w:eastAsia="Calibri"/>
              </w:rPr>
              <w:t>фламандский</w:t>
            </w:r>
          </w:p>
        </w:tc>
        <w:tc>
          <w:tcPr>
            <w:tcW w:w="3118" w:type="dxa"/>
            <w:shd w:val="clear" w:color="auto" w:fill="auto"/>
          </w:tcPr>
          <w:p w:rsidR="00E262AA" w:rsidRPr="00764893" w:rsidRDefault="00E262AA" w:rsidP="004B52F5">
            <w:pPr>
              <w:rPr>
                <w:rFonts w:eastAsia="Calibri"/>
              </w:rPr>
            </w:pPr>
          </w:p>
        </w:tc>
        <w:tc>
          <w:tcPr>
            <w:tcW w:w="3402" w:type="dxa"/>
            <w:shd w:val="clear" w:color="auto" w:fill="auto"/>
          </w:tcPr>
          <w:p w:rsidR="00E262AA" w:rsidRPr="00764893" w:rsidRDefault="00E262AA" w:rsidP="004B52F5">
            <w:pPr>
              <w:rPr>
                <w:rFonts w:eastAsia="Calibri"/>
              </w:rPr>
            </w:pPr>
          </w:p>
        </w:tc>
      </w:tr>
      <w:tr w:rsidR="00E262AA" w:rsidRPr="00071BC8" w:rsidTr="00735772">
        <w:trPr>
          <w:trHeight w:val="60"/>
        </w:trPr>
        <w:tc>
          <w:tcPr>
            <w:tcW w:w="851" w:type="dxa"/>
            <w:shd w:val="clear" w:color="auto" w:fill="auto"/>
          </w:tcPr>
          <w:p w:rsidR="00E262AA" w:rsidRPr="00764893" w:rsidRDefault="00E262AA" w:rsidP="00735772">
            <w:pPr>
              <w:numPr>
                <w:ilvl w:val="0"/>
                <w:numId w:val="4"/>
              </w:numPr>
              <w:contextualSpacing/>
              <w:jc w:val="center"/>
              <w:rPr>
                <w:rFonts w:eastAsia="Calibri"/>
              </w:rPr>
            </w:pPr>
          </w:p>
        </w:tc>
        <w:tc>
          <w:tcPr>
            <w:tcW w:w="2552" w:type="dxa"/>
            <w:shd w:val="clear" w:color="auto" w:fill="auto"/>
          </w:tcPr>
          <w:p w:rsidR="00E262AA" w:rsidRPr="00764893" w:rsidRDefault="00E262AA" w:rsidP="004B52F5">
            <w:pPr>
              <w:rPr>
                <w:rFonts w:eastAsia="Calibri"/>
              </w:rPr>
            </w:pPr>
            <w:r w:rsidRPr="00764893">
              <w:rPr>
                <w:rFonts w:eastAsia="Calibri"/>
              </w:rPr>
              <w:t>французский</w:t>
            </w:r>
          </w:p>
        </w:tc>
        <w:tc>
          <w:tcPr>
            <w:tcW w:w="3118" w:type="dxa"/>
            <w:shd w:val="clear" w:color="auto" w:fill="auto"/>
          </w:tcPr>
          <w:p w:rsidR="00E262AA" w:rsidRPr="00764893" w:rsidRDefault="00E262AA" w:rsidP="004B52F5">
            <w:pPr>
              <w:rPr>
                <w:rFonts w:eastAsia="Calibri"/>
              </w:rPr>
            </w:pPr>
          </w:p>
        </w:tc>
        <w:tc>
          <w:tcPr>
            <w:tcW w:w="3402" w:type="dxa"/>
            <w:shd w:val="clear" w:color="auto" w:fill="auto"/>
          </w:tcPr>
          <w:p w:rsidR="00E262AA" w:rsidRPr="00764893" w:rsidRDefault="00E262AA" w:rsidP="004B52F5">
            <w:pPr>
              <w:rPr>
                <w:rFonts w:eastAsia="Calibri"/>
              </w:rPr>
            </w:pPr>
          </w:p>
        </w:tc>
      </w:tr>
      <w:tr w:rsidR="00E262AA" w:rsidRPr="00071BC8" w:rsidTr="00735772">
        <w:trPr>
          <w:trHeight w:val="60"/>
        </w:trPr>
        <w:tc>
          <w:tcPr>
            <w:tcW w:w="851" w:type="dxa"/>
            <w:shd w:val="clear" w:color="auto" w:fill="auto"/>
          </w:tcPr>
          <w:p w:rsidR="00E262AA" w:rsidRPr="00764893" w:rsidRDefault="00E262AA" w:rsidP="00735772">
            <w:pPr>
              <w:numPr>
                <w:ilvl w:val="0"/>
                <w:numId w:val="4"/>
              </w:numPr>
              <w:contextualSpacing/>
              <w:jc w:val="center"/>
              <w:rPr>
                <w:rFonts w:eastAsia="Calibri"/>
              </w:rPr>
            </w:pPr>
          </w:p>
        </w:tc>
        <w:tc>
          <w:tcPr>
            <w:tcW w:w="2552" w:type="dxa"/>
            <w:shd w:val="clear" w:color="auto" w:fill="auto"/>
          </w:tcPr>
          <w:p w:rsidR="00E262AA" w:rsidRPr="00764893" w:rsidRDefault="00E262AA" w:rsidP="004B52F5">
            <w:pPr>
              <w:rPr>
                <w:rFonts w:eastAsia="Calibri"/>
              </w:rPr>
            </w:pPr>
            <w:r w:rsidRPr="00764893">
              <w:rPr>
                <w:rFonts w:eastAsia="Calibri"/>
              </w:rPr>
              <w:t>чешский</w:t>
            </w:r>
          </w:p>
        </w:tc>
        <w:tc>
          <w:tcPr>
            <w:tcW w:w="3118" w:type="dxa"/>
            <w:shd w:val="clear" w:color="auto" w:fill="auto"/>
          </w:tcPr>
          <w:p w:rsidR="00E262AA" w:rsidRPr="00764893" w:rsidRDefault="00E262AA" w:rsidP="004B52F5">
            <w:pPr>
              <w:rPr>
                <w:rFonts w:eastAsia="Calibri"/>
              </w:rPr>
            </w:pPr>
          </w:p>
        </w:tc>
        <w:tc>
          <w:tcPr>
            <w:tcW w:w="3402" w:type="dxa"/>
            <w:shd w:val="clear" w:color="auto" w:fill="auto"/>
          </w:tcPr>
          <w:p w:rsidR="00E262AA" w:rsidRPr="00764893" w:rsidRDefault="00E262AA" w:rsidP="004B52F5">
            <w:pPr>
              <w:rPr>
                <w:rFonts w:eastAsia="Calibri"/>
              </w:rPr>
            </w:pPr>
          </w:p>
        </w:tc>
      </w:tr>
      <w:tr w:rsidR="00E262AA" w:rsidRPr="00071BC8" w:rsidTr="00735772">
        <w:trPr>
          <w:trHeight w:val="60"/>
        </w:trPr>
        <w:tc>
          <w:tcPr>
            <w:tcW w:w="851" w:type="dxa"/>
            <w:shd w:val="clear" w:color="auto" w:fill="auto"/>
          </w:tcPr>
          <w:p w:rsidR="00E262AA" w:rsidRPr="00764893" w:rsidRDefault="00E262AA" w:rsidP="00735772">
            <w:pPr>
              <w:numPr>
                <w:ilvl w:val="0"/>
                <w:numId w:val="4"/>
              </w:numPr>
              <w:contextualSpacing/>
              <w:jc w:val="center"/>
              <w:rPr>
                <w:rFonts w:eastAsia="Calibri"/>
              </w:rPr>
            </w:pPr>
          </w:p>
        </w:tc>
        <w:tc>
          <w:tcPr>
            <w:tcW w:w="2552" w:type="dxa"/>
            <w:shd w:val="clear" w:color="auto" w:fill="auto"/>
          </w:tcPr>
          <w:p w:rsidR="00E262AA" w:rsidRPr="00764893" w:rsidRDefault="00E262AA" w:rsidP="004B52F5">
            <w:pPr>
              <w:rPr>
                <w:rFonts w:eastAsia="Calibri"/>
              </w:rPr>
            </w:pPr>
            <w:r w:rsidRPr="00764893">
              <w:rPr>
                <w:rFonts w:eastAsia="Calibri"/>
              </w:rPr>
              <w:t>шведский</w:t>
            </w:r>
          </w:p>
        </w:tc>
        <w:tc>
          <w:tcPr>
            <w:tcW w:w="3118" w:type="dxa"/>
            <w:shd w:val="clear" w:color="auto" w:fill="auto"/>
          </w:tcPr>
          <w:p w:rsidR="00E262AA" w:rsidRPr="00764893" w:rsidRDefault="00E262AA" w:rsidP="004B52F5">
            <w:pPr>
              <w:rPr>
                <w:rFonts w:eastAsia="Calibri"/>
              </w:rPr>
            </w:pPr>
          </w:p>
        </w:tc>
        <w:tc>
          <w:tcPr>
            <w:tcW w:w="3402" w:type="dxa"/>
            <w:shd w:val="clear" w:color="auto" w:fill="auto"/>
          </w:tcPr>
          <w:p w:rsidR="00E262AA" w:rsidRPr="00764893" w:rsidRDefault="00E262AA" w:rsidP="004B52F5">
            <w:pPr>
              <w:rPr>
                <w:rFonts w:eastAsia="Calibri"/>
              </w:rPr>
            </w:pPr>
          </w:p>
        </w:tc>
      </w:tr>
      <w:tr w:rsidR="00E262AA" w:rsidRPr="00071BC8" w:rsidTr="00735772">
        <w:trPr>
          <w:trHeight w:val="60"/>
        </w:trPr>
        <w:tc>
          <w:tcPr>
            <w:tcW w:w="851" w:type="dxa"/>
            <w:shd w:val="clear" w:color="auto" w:fill="auto"/>
          </w:tcPr>
          <w:p w:rsidR="00E262AA" w:rsidRPr="00764893" w:rsidRDefault="00E262AA" w:rsidP="00735772">
            <w:pPr>
              <w:numPr>
                <w:ilvl w:val="0"/>
                <w:numId w:val="4"/>
              </w:numPr>
              <w:contextualSpacing/>
              <w:jc w:val="center"/>
              <w:rPr>
                <w:rFonts w:eastAsia="Calibri"/>
              </w:rPr>
            </w:pPr>
          </w:p>
        </w:tc>
        <w:tc>
          <w:tcPr>
            <w:tcW w:w="2552" w:type="dxa"/>
            <w:shd w:val="clear" w:color="auto" w:fill="auto"/>
          </w:tcPr>
          <w:p w:rsidR="00E262AA" w:rsidRPr="00764893" w:rsidRDefault="00E262AA" w:rsidP="004B52F5">
            <w:pPr>
              <w:rPr>
                <w:rFonts w:eastAsia="Calibri"/>
              </w:rPr>
            </w:pPr>
            <w:r w:rsidRPr="00764893">
              <w:rPr>
                <w:rFonts w:eastAsia="Calibri"/>
              </w:rPr>
              <w:t>эстонский</w:t>
            </w:r>
          </w:p>
        </w:tc>
        <w:tc>
          <w:tcPr>
            <w:tcW w:w="3118" w:type="dxa"/>
            <w:shd w:val="clear" w:color="auto" w:fill="auto"/>
          </w:tcPr>
          <w:p w:rsidR="00E262AA" w:rsidRPr="00764893" w:rsidRDefault="00E262AA" w:rsidP="004B52F5">
            <w:pPr>
              <w:rPr>
                <w:rFonts w:eastAsia="Calibri"/>
              </w:rPr>
            </w:pPr>
          </w:p>
        </w:tc>
        <w:tc>
          <w:tcPr>
            <w:tcW w:w="3402" w:type="dxa"/>
            <w:shd w:val="clear" w:color="auto" w:fill="auto"/>
          </w:tcPr>
          <w:p w:rsidR="00E262AA" w:rsidRPr="00764893" w:rsidRDefault="00E262AA" w:rsidP="004B52F5">
            <w:pPr>
              <w:rPr>
                <w:rFonts w:eastAsia="Calibri"/>
              </w:rPr>
            </w:pPr>
          </w:p>
        </w:tc>
      </w:tr>
      <w:tr w:rsidR="00E262AA" w:rsidRPr="00071BC8" w:rsidTr="00735772">
        <w:trPr>
          <w:trHeight w:val="60"/>
        </w:trPr>
        <w:tc>
          <w:tcPr>
            <w:tcW w:w="851" w:type="dxa"/>
            <w:shd w:val="clear" w:color="auto" w:fill="auto"/>
          </w:tcPr>
          <w:p w:rsidR="00E262AA" w:rsidRPr="00764893" w:rsidRDefault="00E262AA" w:rsidP="00735772">
            <w:pPr>
              <w:numPr>
                <w:ilvl w:val="0"/>
                <w:numId w:val="4"/>
              </w:numPr>
              <w:contextualSpacing/>
              <w:jc w:val="center"/>
              <w:rPr>
                <w:rFonts w:eastAsia="Calibri"/>
              </w:rPr>
            </w:pPr>
          </w:p>
        </w:tc>
        <w:tc>
          <w:tcPr>
            <w:tcW w:w="2552" w:type="dxa"/>
            <w:shd w:val="clear" w:color="auto" w:fill="auto"/>
          </w:tcPr>
          <w:p w:rsidR="00E262AA" w:rsidRPr="00764893" w:rsidRDefault="00E262AA" w:rsidP="004B52F5">
            <w:pPr>
              <w:rPr>
                <w:rFonts w:eastAsia="Calibri"/>
              </w:rPr>
            </w:pPr>
            <w:r w:rsidRPr="00764893">
              <w:rPr>
                <w:rFonts w:eastAsia="Calibri"/>
              </w:rPr>
              <w:t>японский</w:t>
            </w:r>
          </w:p>
        </w:tc>
        <w:tc>
          <w:tcPr>
            <w:tcW w:w="3118" w:type="dxa"/>
            <w:shd w:val="clear" w:color="auto" w:fill="auto"/>
          </w:tcPr>
          <w:p w:rsidR="00E262AA" w:rsidRPr="00764893" w:rsidRDefault="00E262AA" w:rsidP="004B52F5">
            <w:pPr>
              <w:rPr>
                <w:rFonts w:eastAsia="Calibri"/>
              </w:rPr>
            </w:pPr>
          </w:p>
        </w:tc>
        <w:tc>
          <w:tcPr>
            <w:tcW w:w="3402" w:type="dxa"/>
            <w:shd w:val="clear" w:color="auto" w:fill="auto"/>
          </w:tcPr>
          <w:p w:rsidR="00E262AA" w:rsidRPr="00764893" w:rsidRDefault="00E262AA" w:rsidP="004B52F5">
            <w:pPr>
              <w:rPr>
                <w:rFonts w:eastAsia="Calibri"/>
              </w:rPr>
            </w:pPr>
          </w:p>
        </w:tc>
      </w:tr>
    </w:tbl>
    <w:p w:rsidR="00E262AA" w:rsidRDefault="00E262AA" w:rsidP="00E262AA">
      <w:pPr>
        <w:jc w:val="both"/>
        <w:rPr>
          <w:sz w:val="20"/>
          <w:szCs w:val="28"/>
        </w:rPr>
      </w:pPr>
      <w:r w:rsidRPr="008A12E9">
        <w:rPr>
          <w:sz w:val="20"/>
          <w:szCs w:val="28"/>
        </w:rPr>
        <w:t xml:space="preserve">*Расчетной единицей объема текстовых материалов является одна страница исходного машинописного текста объемом 1800 знаков или 1 слайд документа, выполненного в формате </w:t>
      </w:r>
      <w:proofErr w:type="spellStart"/>
      <w:r w:rsidRPr="008A12E9">
        <w:rPr>
          <w:sz w:val="20"/>
          <w:szCs w:val="28"/>
        </w:rPr>
        <w:t>PowerPoint</w:t>
      </w:r>
      <w:proofErr w:type="spellEnd"/>
      <w:r w:rsidRPr="008A12E9">
        <w:rPr>
          <w:sz w:val="20"/>
          <w:szCs w:val="28"/>
        </w:rPr>
        <w:t>, включая знаки препинания, цифры и пробелы</w:t>
      </w:r>
    </w:p>
    <w:p w:rsidR="00E262AA" w:rsidRPr="00226C94" w:rsidRDefault="00E262AA" w:rsidP="00E262AA">
      <w:pPr>
        <w:ind w:firstLine="851"/>
        <w:jc w:val="both"/>
        <w:rPr>
          <w:sz w:val="20"/>
          <w:szCs w:val="28"/>
        </w:rPr>
      </w:pPr>
    </w:p>
    <w:p w:rsidR="00E262AA" w:rsidRPr="00E262AA" w:rsidRDefault="00E262AA" w:rsidP="00E262AA">
      <w:pPr>
        <w:jc w:val="both"/>
      </w:pPr>
      <w:r w:rsidRPr="00E262AA">
        <w:t>2. Стоимость единицы устного перевода (при оказании услуги на территории Российской Федерации):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835"/>
        <w:gridCol w:w="2693"/>
        <w:gridCol w:w="2835"/>
      </w:tblGrid>
      <w:tr w:rsidR="00E262AA" w:rsidRPr="00071BC8" w:rsidTr="004B52F5">
        <w:tc>
          <w:tcPr>
            <w:tcW w:w="817" w:type="dxa"/>
            <w:shd w:val="clear" w:color="auto" w:fill="auto"/>
          </w:tcPr>
          <w:p w:rsidR="00E262AA" w:rsidRPr="00764893" w:rsidRDefault="00E262AA" w:rsidP="004B52F5">
            <w:pPr>
              <w:jc w:val="center"/>
              <w:rPr>
                <w:rFonts w:eastAsia="Calibri"/>
              </w:rPr>
            </w:pPr>
            <w:r w:rsidRPr="00764893">
              <w:rPr>
                <w:rFonts w:eastAsia="Calibri"/>
              </w:rPr>
              <w:t>№ п/п</w:t>
            </w:r>
          </w:p>
        </w:tc>
        <w:tc>
          <w:tcPr>
            <w:tcW w:w="2835" w:type="dxa"/>
            <w:shd w:val="clear" w:color="auto" w:fill="auto"/>
          </w:tcPr>
          <w:p w:rsidR="00E262AA" w:rsidRPr="00764893" w:rsidRDefault="00E262AA" w:rsidP="004B52F5">
            <w:pPr>
              <w:jc w:val="center"/>
              <w:rPr>
                <w:rFonts w:eastAsia="Calibri"/>
              </w:rPr>
            </w:pPr>
            <w:r w:rsidRPr="00764893">
              <w:rPr>
                <w:rFonts w:eastAsia="Calibri"/>
              </w:rPr>
              <w:t>Наименование языка</w:t>
            </w:r>
          </w:p>
        </w:tc>
        <w:tc>
          <w:tcPr>
            <w:tcW w:w="2693" w:type="dxa"/>
            <w:shd w:val="clear" w:color="auto" w:fill="auto"/>
          </w:tcPr>
          <w:p w:rsidR="00E262AA" w:rsidRPr="00764893" w:rsidRDefault="00E262AA" w:rsidP="004B52F5">
            <w:pPr>
              <w:jc w:val="center"/>
              <w:rPr>
                <w:rFonts w:eastAsia="Calibri"/>
              </w:rPr>
            </w:pPr>
            <w:r w:rsidRPr="00764893">
              <w:rPr>
                <w:rFonts w:eastAsia="Calibri"/>
              </w:rPr>
              <w:t>Последовательный перевод (руб./час)</w:t>
            </w:r>
          </w:p>
        </w:tc>
        <w:tc>
          <w:tcPr>
            <w:tcW w:w="2835" w:type="dxa"/>
            <w:shd w:val="clear" w:color="auto" w:fill="auto"/>
          </w:tcPr>
          <w:p w:rsidR="00E262AA" w:rsidRPr="00764893" w:rsidRDefault="00E262AA" w:rsidP="004B52F5">
            <w:pPr>
              <w:jc w:val="center"/>
              <w:rPr>
                <w:rFonts w:eastAsia="Calibri"/>
              </w:rPr>
            </w:pPr>
            <w:r w:rsidRPr="00764893">
              <w:rPr>
                <w:rFonts w:eastAsia="Calibri"/>
              </w:rPr>
              <w:t>Синхронный перевод (руб./час)</w:t>
            </w:r>
          </w:p>
        </w:tc>
      </w:tr>
      <w:tr w:rsidR="00E262AA" w:rsidRPr="00071BC8" w:rsidTr="004B52F5">
        <w:tc>
          <w:tcPr>
            <w:tcW w:w="817" w:type="dxa"/>
            <w:shd w:val="clear" w:color="auto" w:fill="auto"/>
          </w:tcPr>
          <w:p w:rsidR="00E262AA" w:rsidRPr="00764893" w:rsidRDefault="00E262AA" w:rsidP="00E262AA">
            <w:pPr>
              <w:pStyle w:val="a3"/>
              <w:numPr>
                <w:ilvl w:val="0"/>
                <w:numId w:val="5"/>
              </w:numPr>
              <w:spacing w:after="0" w:line="240" w:lineRule="auto"/>
              <w:rPr>
                <w:rFonts w:ascii="Times New Roman" w:hAnsi="Times New Roman"/>
                <w:sz w:val="24"/>
                <w:szCs w:val="24"/>
              </w:rPr>
            </w:pPr>
          </w:p>
        </w:tc>
        <w:tc>
          <w:tcPr>
            <w:tcW w:w="2835" w:type="dxa"/>
            <w:shd w:val="clear" w:color="auto" w:fill="auto"/>
          </w:tcPr>
          <w:p w:rsidR="00E262AA" w:rsidRPr="00764893" w:rsidRDefault="00E262AA" w:rsidP="004B52F5">
            <w:pPr>
              <w:rPr>
                <w:rFonts w:eastAsia="Calibri"/>
              </w:rPr>
            </w:pPr>
            <w:r w:rsidRPr="00764893">
              <w:rPr>
                <w:rFonts w:eastAsia="Calibri"/>
              </w:rPr>
              <w:t>азербайджанский</w:t>
            </w:r>
          </w:p>
        </w:tc>
        <w:tc>
          <w:tcPr>
            <w:tcW w:w="2693" w:type="dxa"/>
            <w:shd w:val="clear" w:color="auto" w:fill="auto"/>
          </w:tcPr>
          <w:p w:rsidR="00E262AA" w:rsidRPr="00764893" w:rsidRDefault="00E262AA" w:rsidP="004B52F5">
            <w:pPr>
              <w:rPr>
                <w:rFonts w:eastAsia="Calibri"/>
              </w:rPr>
            </w:pPr>
          </w:p>
        </w:tc>
        <w:tc>
          <w:tcPr>
            <w:tcW w:w="2835" w:type="dxa"/>
            <w:shd w:val="clear" w:color="auto" w:fill="auto"/>
          </w:tcPr>
          <w:p w:rsidR="00E262AA" w:rsidRPr="00764893" w:rsidRDefault="00E262AA" w:rsidP="004B52F5">
            <w:pPr>
              <w:rPr>
                <w:rFonts w:eastAsia="Calibri"/>
              </w:rPr>
            </w:pPr>
          </w:p>
        </w:tc>
      </w:tr>
      <w:tr w:rsidR="00E262AA" w:rsidRPr="00071BC8" w:rsidTr="004B52F5">
        <w:tc>
          <w:tcPr>
            <w:tcW w:w="817" w:type="dxa"/>
            <w:shd w:val="clear" w:color="auto" w:fill="auto"/>
          </w:tcPr>
          <w:p w:rsidR="00E262AA" w:rsidRPr="00764893" w:rsidRDefault="00E262AA" w:rsidP="00E262AA">
            <w:pPr>
              <w:pStyle w:val="a3"/>
              <w:numPr>
                <w:ilvl w:val="0"/>
                <w:numId w:val="5"/>
              </w:numPr>
              <w:spacing w:after="0" w:line="240" w:lineRule="auto"/>
              <w:rPr>
                <w:rFonts w:ascii="Times New Roman" w:hAnsi="Times New Roman"/>
                <w:sz w:val="24"/>
                <w:szCs w:val="24"/>
              </w:rPr>
            </w:pPr>
          </w:p>
        </w:tc>
        <w:tc>
          <w:tcPr>
            <w:tcW w:w="2835" w:type="dxa"/>
            <w:shd w:val="clear" w:color="auto" w:fill="auto"/>
          </w:tcPr>
          <w:p w:rsidR="00E262AA" w:rsidRPr="00764893" w:rsidRDefault="00E262AA" w:rsidP="004B52F5">
            <w:pPr>
              <w:rPr>
                <w:rFonts w:eastAsia="Calibri"/>
              </w:rPr>
            </w:pPr>
            <w:r w:rsidRPr="00764893">
              <w:rPr>
                <w:rFonts w:eastAsia="Calibri"/>
              </w:rPr>
              <w:t>английский</w:t>
            </w:r>
          </w:p>
        </w:tc>
        <w:tc>
          <w:tcPr>
            <w:tcW w:w="2693" w:type="dxa"/>
            <w:shd w:val="clear" w:color="auto" w:fill="auto"/>
          </w:tcPr>
          <w:p w:rsidR="00E262AA" w:rsidRPr="00764893" w:rsidRDefault="00E262AA" w:rsidP="004B52F5">
            <w:pPr>
              <w:rPr>
                <w:rFonts w:eastAsia="Calibri"/>
              </w:rPr>
            </w:pPr>
          </w:p>
        </w:tc>
        <w:tc>
          <w:tcPr>
            <w:tcW w:w="2835" w:type="dxa"/>
            <w:shd w:val="clear" w:color="auto" w:fill="auto"/>
          </w:tcPr>
          <w:p w:rsidR="00E262AA" w:rsidRPr="00764893" w:rsidRDefault="00E262AA" w:rsidP="004B52F5">
            <w:pPr>
              <w:rPr>
                <w:rFonts w:eastAsia="Calibri"/>
              </w:rPr>
            </w:pPr>
          </w:p>
        </w:tc>
      </w:tr>
      <w:tr w:rsidR="00E262AA" w:rsidRPr="00071BC8" w:rsidTr="004B52F5">
        <w:tc>
          <w:tcPr>
            <w:tcW w:w="817" w:type="dxa"/>
            <w:shd w:val="clear" w:color="auto" w:fill="auto"/>
          </w:tcPr>
          <w:p w:rsidR="00E262AA" w:rsidRPr="00764893" w:rsidRDefault="00E262AA" w:rsidP="00E262AA">
            <w:pPr>
              <w:pStyle w:val="a3"/>
              <w:numPr>
                <w:ilvl w:val="0"/>
                <w:numId w:val="5"/>
              </w:numPr>
              <w:spacing w:after="0" w:line="240" w:lineRule="auto"/>
              <w:rPr>
                <w:rFonts w:ascii="Times New Roman" w:hAnsi="Times New Roman"/>
                <w:sz w:val="24"/>
                <w:szCs w:val="24"/>
              </w:rPr>
            </w:pPr>
          </w:p>
        </w:tc>
        <w:tc>
          <w:tcPr>
            <w:tcW w:w="2835" w:type="dxa"/>
            <w:shd w:val="clear" w:color="auto" w:fill="auto"/>
          </w:tcPr>
          <w:p w:rsidR="00E262AA" w:rsidRPr="00764893" w:rsidRDefault="00E262AA" w:rsidP="004B52F5">
            <w:pPr>
              <w:rPr>
                <w:rFonts w:eastAsia="Calibri"/>
              </w:rPr>
            </w:pPr>
            <w:r w:rsidRPr="00764893">
              <w:rPr>
                <w:rFonts w:eastAsia="Calibri"/>
              </w:rPr>
              <w:t>армянский</w:t>
            </w:r>
          </w:p>
        </w:tc>
        <w:tc>
          <w:tcPr>
            <w:tcW w:w="2693" w:type="dxa"/>
            <w:shd w:val="clear" w:color="auto" w:fill="auto"/>
          </w:tcPr>
          <w:p w:rsidR="00E262AA" w:rsidRPr="00764893" w:rsidRDefault="00E262AA" w:rsidP="004B52F5">
            <w:pPr>
              <w:rPr>
                <w:rFonts w:eastAsia="Calibri"/>
              </w:rPr>
            </w:pPr>
          </w:p>
        </w:tc>
        <w:tc>
          <w:tcPr>
            <w:tcW w:w="2835" w:type="dxa"/>
            <w:shd w:val="clear" w:color="auto" w:fill="auto"/>
          </w:tcPr>
          <w:p w:rsidR="00E262AA" w:rsidRPr="00764893" w:rsidRDefault="00E262AA" w:rsidP="004B52F5">
            <w:pPr>
              <w:rPr>
                <w:rFonts w:eastAsia="Calibri"/>
              </w:rPr>
            </w:pPr>
          </w:p>
        </w:tc>
      </w:tr>
      <w:tr w:rsidR="00E262AA" w:rsidRPr="00071BC8" w:rsidTr="004B52F5">
        <w:tc>
          <w:tcPr>
            <w:tcW w:w="817" w:type="dxa"/>
            <w:shd w:val="clear" w:color="auto" w:fill="auto"/>
          </w:tcPr>
          <w:p w:rsidR="00E262AA" w:rsidRPr="00764893" w:rsidRDefault="00E262AA" w:rsidP="00E262AA">
            <w:pPr>
              <w:pStyle w:val="a3"/>
              <w:numPr>
                <w:ilvl w:val="0"/>
                <w:numId w:val="5"/>
              </w:numPr>
              <w:spacing w:after="0" w:line="240" w:lineRule="auto"/>
              <w:rPr>
                <w:rFonts w:ascii="Times New Roman" w:hAnsi="Times New Roman"/>
                <w:sz w:val="24"/>
                <w:szCs w:val="24"/>
              </w:rPr>
            </w:pPr>
          </w:p>
        </w:tc>
        <w:tc>
          <w:tcPr>
            <w:tcW w:w="2835" w:type="dxa"/>
            <w:shd w:val="clear" w:color="auto" w:fill="auto"/>
          </w:tcPr>
          <w:p w:rsidR="00E262AA" w:rsidRPr="00764893" w:rsidRDefault="00E262AA" w:rsidP="004B52F5">
            <w:pPr>
              <w:rPr>
                <w:rFonts w:eastAsia="Calibri"/>
              </w:rPr>
            </w:pPr>
            <w:r w:rsidRPr="00764893">
              <w:rPr>
                <w:rFonts w:eastAsia="Calibri"/>
              </w:rPr>
              <w:t>арабский</w:t>
            </w:r>
          </w:p>
        </w:tc>
        <w:tc>
          <w:tcPr>
            <w:tcW w:w="2693" w:type="dxa"/>
            <w:shd w:val="clear" w:color="auto" w:fill="auto"/>
          </w:tcPr>
          <w:p w:rsidR="00E262AA" w:rsidRPr="00764893" w:rsidRDefault="00E262AA" w:rsidP="004B52F5">
            <w:pPr>
              <w:rPr>
                <w:rFonts w:eastAsia="Calibri"/>
              </w:rPr>
            </w:pPr>
          </w:p>
        </w:tc>
        <w:tc>
          <w:tcPr>
            <w:tcW w:w="2835" w:type="dxa"/>
            <w:shd w:val="clear" w:color="auto" w:fill="auto"/>
          </w:tcPr>
          <w:p w:rsidR="00E262AA" w:rsidRPr="00764893" w:rsidRDefault="00E262AA" w:rsidP="004B52F5">
            <w:pPr>
              <w:rPr>
                <w:rFonts w:eastAsia="Calibri"/>
              </w:rPr>
            </w:pPr>
          </w:p>
        </w:tc>
      </w:tr>
      <w:tr w:rsidR="00E262AA" w:rsidRPr="00071BC8" w:rsidTr="004B52F5">
        <w:tc>
          <w:tcPr>
            <w:tcW w:w="817" w:type="dxa"/>
            <w:shd w:val="clear" w:color="auto" w:fill="auto"/>
          </w:tcPr>
          <w:p w:rsidR="00E262AA" w:rsidRPr="00764893" w:rsidRDefault="00E262AA" w:rsidP="00E262AA">
            <w:pPr>
              <w:pStyle w:val="a3"/>
              <w:numPr>
                <w:ilvl w:val="0"/>
                <w:numId w:val="5"/>
              </w:numPr>
              <w:spacing w:after="0" w:line="240" w:lineRule="auto"/>
              <w:rPr>
                <w:rFonts w:ascii="Times New Roman" w:hAnsi="Times New Roman"/>
                <w:sz w:val="24"/>
                <w:szCs w:val="24"/>
              </w:rPr>
            </w:pPr>
          </w:p>
        </w:tc>
        <w:tc>
          <w:tcPr>
            <w:tcW w:w="2835" w:type="dxa"/>
            <w:shd w:val="clear" w:color="auto" w:fill="auto"/>
          </w:tcPr>
          <w:p w:rsidR="00E262AA" w:rsidRPr="00764893" w:rsidRDefault="00E262AA" w:rsidP="004B52F5">
            <w:pPr>
              <w:rPr>
                <w:rFonts w:eastAsia="Calibri"/>
              </w:rPr>
            </w:pPr>
            <w:r w:rsidRPr="00764893">
              <w:rPr>
                <w:rFonts w:eastAsia="Calibri"/>
              </w:rPr>
              <w:t>болгарский</w:t>
            </w:r>
          </w:p>
        </w:tc>
        <w:tc>
          <w:tcPr>
            <w:tcW w:w="2693" w:type="dxa"/>
            <w:shd w:val="clear" w:color="auto" w:fill="auto"/>
          </w:tcPr>
          <w:p w:rsidR="00E262AA" w:rsidRPr="00764893" w:rsidRDefault="00E262AA" w:rsidP="004B52F5">
            <w:pPr>
              <w:rPr>
                <w:rFonts w:eastAsia="Calibri"/>
              </w:rPr>
            </w:pPr>
          </w:p>
        </w:tc>
        <w:tc>
          <w:tcPr>
            <w:tcW w:w="2835" w:type="dxa"/>
            <w:shd w:val="clear" w:color="auto" w:fill="auto"/>
          </w:tcPr>
          <w:p w:rsidR="00E262AA" w:rsidRPr="00764893" w:rsidRDefault="00E262AA" w:rsidP="004B52F5">
            <w:pPr>
              <w:rPr>
                <w:rFonts w:eastAsia="Calibri"/>
              </w:rPr>
            </w:pPr>
          </w:p>
        </w:tc>
      </w:tr>
      <w:tr w:rsidR="00E262AA" w:rsidRPr="00071BC8" w:rsidTr="004B52F5">
        <w:tc>
          <w:tcPr>
            <w:tcW w:w="817" w:type="dxa"/>
            <w:shd w:val="clear" w:color="auto" w:fill="auto"/>
          </w:tcPr>
          <w:p w:rsidR="00E262AA" w:rsidRPr="00764893" w:rsidRDefault="00E262AA" w:rsidP="00E262AA">
            <w:pPr>
              <w:pStyle w:val="a3"/>
              <w:numPr>
                <w:ilvl w:val="0"/>
                <w:numId w:val="5"/>
              </w:numPr>
              <w:spacing w:after="0" w:line="240" w:lineRule="auto"/>
              <w:rPr>
                <w:rFonts w:ascii="Times New Roman" w:hAnsi="Times New Roman"/>
                <w:sz w:val="24"/>
                <w:szCs w:val="24"/>
              </w:rPr>
            </w:pPr>
          </w:p>
        </w:tc>
        <w:tc>
          <w:tcPr>
            <w:tcW w:w="2835" w:type="dxa"/>
            <w:shd w:val="clear" w:color="auto" w:fill="auto"/>
          </w:tcPr>
          <w:p w:rsidR="00E262AA" w:rsidRPr="00764893" w:rsidRDefault="00E262AA" w:rsidP="004B52F5">
            <w:pPr>
              <w:rPr>
                <w:rFonts w:eastAsia="Calibri"/>
              </w:rPr>
            </w:pPr>
            <w:r w:rsidRPr="00764893">
              <w:rPr>
                <w:rFonts w:eastAsia="Calibri"/>
              </w:rPr>
              <w:t>венгерский</w:t>
            </w:r>
          </w:p>
        </w:tc>
        <w:tc>
          <w:tcPr>
            <w:tcW w:w="2693" w:type="dxa"/>
            <w:shd w:val="clear" w:color="auto" w:fill="auto"/>
          </w:tcPr>
          <w:p w:rsidR="00E262AA" w:rsidRPr="00764893" w:rsidRDefault="00E262AA" w:rsidP="004B52F5">
            <w:pPr>
              <w:rPr>
                <w:rFonts w:eastAsia="Calibri"/>
              </w:rPr>
            </w:pPr>
          </w:p>
        </w:tc>
        <w:tc>
          <w:tcPr>
            <w:tcW w:w="2835" w:type="dxa"/>
            <w:shd w:val="clear" w:color="auto" w:fill="auto"/>
          </w:tcPr>
          <w:p w:rsidR="00E262AA" w:rsidRPr="00764893" w:rsidRDefault="00E262AA" w:rsidP="004B52F5">
            <w:pPr>
              <w:rPr>
                <w:rFonts w:eastAsia="Calibri"/>
              </w:rPr>
            </w:pPr>
          </w:p>
        </w:tc>
      </w:tr>
      <w:tr w:rsidR="00E262AA" w:rsidRPr="00071BC8" w:rsidTr="004B52F5">
        <w:tc>
          <w:tcPr>
            <w:tcW w:w="817" w:type="dxa"/>
            <w:shd w:val="clear" w:color="auto" w:fill="auto"/>
          </w:tcPr>
          <w:p w:rsidR="00E262AA" w:rsidRPr="00764893" w:rsidRDefault="00E262AA" w:rsidP="00E262AA">
            <w:pPr>
              <w:pStyle w:val="a3"/>
              <w:numPr>
                <w:ilvl w:val="0"/>
                <w:numId w:val="5"/>
              </w:numPr>
              <w:spacing w:after="0" w:line="240" w:lineRule="auto"/>
              <w:rPr>
                <w:rFonts w:ascii="Times New Roman" w:hAnsi="Times New Roman"/>
                <w:sz w:val="24"/>
                <w:szCs w:val="24"/>
              </w:rPr>
            </w:pPr>
          </w:p>
        </w:tc>
        <w:tc>
          <w:tcPr>
            <w:tcW w:w="2835" w:type="dxa"/>
            <w:shd w:val="clear" w:color="auto" w:fill="auto"/>
          </w:tcPr>
          <w:p w:rsidR="00E262AA" w:rsidRPr="00764893" w:rsidRDefault="00E262AA" w:rsidP="004B52F5">
            <w:pPr>
              <w:rPr>
                <w:rFonts w:eastAsia="Calibri"/>
              </w:rPr>
            </w:pPr>
            <w:r w:rsidRPr="00764893">
              <w:rPr>
                <w:rFonts w:eastAsia="Calibri"/>
              </w:rPr>
              <w:t>вьетнамский</w:t>
            </w:r>
          </w:p>
        </w:tc>
        <w:tc>
          <w:tcPr>
            <w:tcW w:w="2693" w:type="dxa"/>
            <w:shd w:val="clear" w:color="auto" w:fill="auto"/>
          </w:tcPr>
          <w:p w:rsidR="00E262AA" w:rsidRPr="00764893" w:rsidRDefault="00E262AA" w:rsidP="004B52F5">
            <w:pPr>
              <w:rPr>
                <w:rFonts w:eastAsia="Calibri"/>
              </w:rPr>
            </w:pPr>
          </w:p>
        </w:tc>
        <w:tc>
          <w:tcPr>
            <w:tcW w:w="2835" w:type="dxa"/>
            <w:shd w:val="clear" w:color="auto" w:fill="auto"/>
          </w:tcPr>
          <w:p w:rsidR="00E262AA" w:rsidRPr="00764893" w:rsidRDefault="00E262AA" w:rsidP="004B52F5">
            <w:pPr>
              <w:rPr>
                <w:rFonts w:eastAsia="Calibri"/>
              </w:rPr>
            </w:pPr>
          </w:p>
        </w:tc>
      </w:tr>
      <w:tr w:rsidR="00E262AA" w:rsidRPr="00071BC8" w:rsidTr="004B52F5">
        <w:tc>
          <w:tcPr>
            <w:tcW w:w="817" w:type="dxa"/>
            <w:shd w:val="clear" w:color="auto" w:fill="auto"/>
          </w:tcPr>
          <w:p w:rsidR="00E262AA" w:rsidRPr="00764893" w:rsidRDefault="00E262AA" w:rsidP="00E262AA">
            <w:pPr>
              <w:pStyle w:val="a3"/>
              <w:numPr>
                <w:ilvl w:val="0"/>
                <w:numId w:val="5"/>
              </w:numPr>
              <w:spacing w:after="0" w:line="240" w:lineRule="auto"/>
              <w:rPr>
                <w:rFonts w:ascii="Times New Roman" w:hAnsi="Times New Roman"/>
                <w:sz w:val="24"/>
                <w:szCs w:val="24"/>
              </w:rPr>
            </w:pPr>
          </w:p>
        </w:tc>
        <w:tc>
          <w:tcPr>
            <w:tcW w:w="2835" w:type="dxa"/>
            <w:shd w:val="clear" w:color="auto" w:fill="auto"/>
          </w:tcPr>
          <w:p w:rsidR="00E262AA" w:rsidRPr="00764893" w:rsidRDefault="00E262AA" w:rsidP="004B52F5">
            <w:pPr>
              <w:rPr>
                <w:rFonts w:eastAsia="Calibri"/>
              </w:rPr>
            </w:pPr>
            <w:r w:rsidRPr="00764893">
              <w:rPr>
                <w:rFonts w:eastAsia="Calibri"/>
              </w:rPr>
              <w:t>грузинский</w:t>
            </w:r>
          </w:p>
        </w:tc>
        <w:tc>
          <w:tcPr>
            <w:tcW w:w="2693" w:type="dxa"/>
            <w:shd w:val="clear" w:color="auto" w:fill="auto"/>
          </w:tcPr>
          <w:p w:rsidR="00E262AA" w:rsidRPr="00764893" w:rsidRDefault="00E262AA" w:rsidP="004B52F5">
            <w:pPr>
              <w:rPr>
                <w:rFonts w:eastAsia="Calibri"/>
              </w:rPr>
            </w:pPr>
          </w:p>
        </w:tc>
        <w:tc>
          <w:tcPr>
            <w:tcW w:w="2835" w:type="dxa"/>
            <w:shd w:val="clear" w:color="auto" w:fill="auto"/>
          </w:tcPr>
          <w:p w:rsidR="00E262AA" w:rsidRPr="00764893" w:rsidRDefault="00E262AA" w:rsidP="004B52F5">
            <w:pPr>
              <w:rPr>
                <w:rFonts w:eastAsia="Calibri"/>
              </w:rPr>
            </w:pPr>
          </w:p>
        </w:tc>
      </w:tr>
      <w:tr w:rsidR="00E262AA" w:rsidRPr="00071BC8" w:rsidTr="004B52F5">
        <w:tc>
          <w:tcPr>
            <w:tcW w:w="817" w:type="dxa"/>
            <w:shd w:val="clear" w:color="auto" w:fill="auto"/>
          </w:tcPr>
          <w:p w:rsidR="00E262AA" w:rsidRPr="00764893" w:rsidRDefault="00E262AA" w:rsidP="00E262AA">
            <w:pPr>
              <w:pStyle w:val="a3"/>
              <w:numPr>
                <w:ilvl w:val="0"/>
                <w:numId w:val="5"/>
              </w:numPr>
              <w:spacing w:after="0" w:line="240" w:lineRule="auto"/>
              <w:rPr>
                <w:rFonts w:ascii="Times New Roman" w:hAnsi="Times New Roman"/>
                <w:sz w:val="24"/>
                <w:szCs w:val="24"/>
              </w:rPr>
            </w:pPr>
          </w:p>
        </w:tc>
        <w:tc>
          <w:tcPr>
            <w:tcW w:w="2835" w:type="dxa"/>
            <w:shd w:val="clear" w:color="auto" w:fill="auto"/>
          </w:tcPr>
          <w:p w:rsidR="00E262AA" w:rsidRPr="00764893" w:rsidRDefault="00E262AA" w:rsidP="004B52F5">
            <w:pPr>
              <w:rPr>
                <w:rFonts w:eastAsia="Calibri"/>
              </w:rPr>
            </w:pPr>
            <w:r w:rsidRPr="00764893">
              <w:rPr>
                <w:rFonts w:eastAsia="Calibri"/>
              </w:rPr>
              <w:t>датский</w:t>
            </w:r>
          </w:p>
        </w:tc>
        <w:tc>
          <w:tcPr>
            <w:tcW w:w="2693" w:type="dxa"/>
            <w:shd w:val="clear" w:color="auto" w:fill="auto"/>
          </w:tcPr>
          <w:p w:rsidR="00E262AA" w:rsidRPr="00764893" w:rsidRDefault="00E262AA" w:rsidP="004B52F5">
            <w:pPr>
              <w:rPr>
                <w:rFonts w:eastAsia="Calibri"/>
              </w:rPr>
            </w:pPr>
          </w:p>
        </w:tc>
        <w:tc>
          <w:tcPr>
            <w:tcW w:w="2835" w:type="dxa"/>
            <w:shd w:val="clear" w:color="auto" w:fill="auto"/>
          </w:tcPr>
          <w:p w:rsidR="00E262AA" w:rsidRPr="00764893" w:rsidRDefault="00E262AA" w:rsidP="004B52F5">
            <w:pPr>
              <w:rPr>
                <w:rFonts w:eastAsia="Calibri"/>
              </w:rPr>
            </w:pPr>
          </w:p>
        </w:tc>
      </w:tr>
      <w:tr w:rsidR="00E262AA" w:rsidRPr="00071BC8" w:rsidTr="004B52F5">
        <w:tc>
          <w:tcPr>
            <w:tcW w:w="817" w:type="dxa"/>
            <w:shd w:val="clear" w:color="auto" w:fill="auto"/>
          </w:tcPr>
          <w:p w:rsidR="00E262AA" w:rsidRPr="00764893" w:rsidRDefault="00E262AA" w:rsidP="00E262AA">
            <w:pPr>
              <w:pStyle w:val="a3"/>
              <w:numPr>
                <w:ilvl w:val="0"/>
                <w:numId w:val="5"/>
              </w:numPr>
              <w:spacing w:after="0" w:line="240" w:lineRule="auto"/>
              <w:rPr>
                <w:rFonts w:ascii="Times New Roman" w:hAnsi="Times New Roman"/>
                <w:sz w:val="24"/>
                <w:szCs w:val="24"/>
              </w:rPr>
            </w:pPr>
          </w:p>
        </w:tc>
        <w:tc>
          <w:tcPr>
            <w:tcW w:w="2835" w:type="dxa"/>
            <w:shd w:val="clear" w:color="auto" w:fill="auto"/>
          </w:tcPr>
          <w:p w:rsidR="00E262AA" w:rsidRPr="00764893" w:rsidRDefault="00E262AA" w:rsidP="004B52F5">
            <w:pPr>
              <w:rPr>
                <w:rFonts w:eastAsia="Calibri"/>
              </w:rPr>
            </w:pPr>
            <w:r w:rsidRPr="00764893">
              <w:rPr>
                <w:rFonts w:eastAsia="Calibri"/>
              </w:rPr>
              <w:t>иврит</w:t>
            </w:r>
          </w:p>
        </w:tc>
        <w:tc>
          <w:tcPr>
            <w:tcW w:w="2693" w:type="dxa"/>
            <w:shd w:val="clear" w:color="auto" w:fill="auto"/>
          </w:tcPr>
          <w:p w:rsidR="00E262AA" w:rsidRPr="00764893" w:rsidRDefault="00E262AA" w:rsidP="004B52F5">
            <w:pPr>
              <w:rPr>
                <w:rFonts w:eastAsia="Calibri"/>
              </w:rPr>
            </w:pPr>
          </w:p>
        </w:tc>
        <w:tc>
          <w:tcPr>
            <w:tcW w:w="2835" w:type="dxa"/>
            <w:shd w:val="clear" w:color="auto" w:fill="auto"/>
          </w:tcPr>
          <w:p w:rsidR="00E262AA" w:rsidRPr="00764893" w:rsidRDefault="00E262AA" w:rsidP="004B52F5">
            <w:pPr>
              <w:rPr>
                <w:rFonts w:eastAsia="Calibri"/>
              </w:rPr>
            </w:pPr>
          </w:p>
        </w:tc>
      </w:tr>
      <w:tr w:rsidR="00E262AA" w:rsidRPr="00071BC8" w:rsidTr="004B52F5">
        <w:tc>
          <w:tcPr>
            <w:tcW w:w="817" w:type="dxa"/>
            <w:shd w:val="clear" w:color="auto" w:fill="auto"/>
          </w:tcPr>
          <w:p w:rsidR="00E262AA" w:rsidRPr="00764893" w:rsidRDefault="00E262AA" w:rsidP="00E262AA">
            <w:pPr>
              <w:pStyle w:val="a3"/>
              <w:numPr>
                <w:ilvl w:val="0"/>
                <w:numId w:val="5"/>
              </w:numPr>
              <w:spacing w:after="0" w:line="240" w:lineRule="auto"/>
              <w:rPr>
                <w:rFonts w:ascii="Times New Roman" w:hAnsi="Times New Roman"/>
                <w:sz w:val="24"/>
                <w:szCs w:val="24"/>
              </w:rPr>
            </w:pPr>
          </w:p>
        </w:tc>
        <w:tc>
          <w:tcPr>
            <w:tcW w:w="2835" w:type="dxa"/>
            <w:shd w:val="clear" w:color="auto" w:fill="auto"/>
          </w:tcPr>
          <w:p w:rsidR="00E262AA" w:rsidRPr="00764893" w:rsidRDefault="00E262AA" w:rsidP="004B52F5">
            <w:pPr>
              <w:rPr>
                <w:rFonts w:eastAsia="Calibri"/>
              </w:rPr>
            </w:pPr>
            <w:r w:rsidRPr="00764893">
              <w:rPr>
                <w:rFonts w:eastAsia="Calibri"/>
              </w:rPr>
              <w:t>испанский</w:t>
            </w:r>
          </w:p>
        </w:tc>
        <w:tc>
          <w:tcPr>
            <w:tcW w:w="2693" w:type="dxa"/>
            <w:shd w:val="clear" w:color="auto" w:fill="auto"/>
          </w:tcPr>
          <w:p w:rsidR="00E262AA" w:rsidRPr="00764893" w:rsidRDefault="00E262AA" w:rsidP="004B52F5">
            <w:pPr>
              <w:rPr>
                <w:rFonts w:eastAsia="Calibri"/>
              </w:rPr>
            </w:pPr>
          </w:p>
        </w:tc>
        <w:tc>
          <w:tcPr>
            <w:tcW w:w="2835" w:type="dxa"/>
            <w:shd w:val="clear" w:color="auto" w:fill="auto"/>
          </w:tcPr>
          <w:p w:rsidR="00E262AA" w:rsidRPr="00764893" w:rsidRDefault="00E262AA" w:rsidP="004B52F5">
            <w:pPr>
              <w:rPr>
                <w:rFonts w:eastAsia="Calibri"/>
              </w:rPr>
            </w:pPr>
          </w:p>
        </w:tc>
      </w:tr>
      <w:tr w:rsidR="00E262AA" w:rsidRPr="00071BC8" w:rsidTr="004B52F5">
        <w:tc>
          <w:tcPr>
            <w:tcW w:w="817" w:type="dxa"/>
            <w:shd w:val="clear" w:color="auto" w:fill="auto"/>
          </w:tcPr>
          <w:p w:rsidR="00E262AA" w:rsidRPr="00764893" w:rsidRDefault="00E262AA" w:rsidP="00E262AA">
            <w:pPr>
              <w:pStyle w:val="a3"/>
              <w:numPr>
                <w:ilvl w:val="0"/>
                <w:numId w:val="5"/>
              </w:numPr>
              <w:spacing w:after="0" w:line="240" w:lineRule="auto"/>
              <w:rPr>
                <w:rFonts w:ascii="Times New Roman" w:hAnsi="Times New Roman"/>
                <w:sz w:val="24"/>
                <w:szCs w:val="24"/>
              </w:rPr>
            </w:pPr>
          </w:p>
        </w:tc>
        <w:tc>
          <w:tcPr>
            <w:tcW w:w="2835" w:type="dxa"/>
            <w:shd w:val="clear" w:color="auto" w:fill="auto"/>
          </w:tcPr>
          <w:p w:rsidR="00E262AA" w:rsidRPr="00764893" w:rsidRDefault="00E262AA" w:rsidP="004B52F5">
            <w:pPr>
              <w:rPr>
                <w:rFonts w:eastAsia="Calibri"/>
              </w:rPr>
            </w:pPr>
            <w:r w:rsidRPr="00764893">
              <w:rPr>
                <w:rFonts w:eastAsia="Calibri"/>
              </w:rPr>
              <w:t>итальянский</w:t>
            </w:r>
          </w:p>
        </w:tc>
        <w:tc>
          <w:tcPr>
            <w:tcW w:w="2693" w:type="dxa"/>
            <w:shd w:val="clear" w:color="auto" w:fill="auto"/>
          </w:tcPr>
          <w:p w:rsidR="00E262AA" w:rsidRPr="00764893" w:rsidRDefault="00E262AA" w:rsidP="004B52F5">
            <w:pPr>
              <w:rPr>
                <w:rFonts w:eastAsia="Calibri"/>
              </w:rPr>
            </w:pPr>
          </w:p>
        </w:tc>
        <w:tc>
          <w:tcPr>
            <w:tcW w:w="2835" w:type="dxa"/>
            <w:shd w:val="clear" w:color="auto" w:fill="auto"/>
          </w:tcPr>
          <w:p w:rsidR="00E262AA" w:rsidRPr="00764893" w:rsidRDefault="00E262AA" w:rsidP="004B52F5">
            <w:pPr>
              <w:rPr>
                <w:rFonts w:eastAsia="Calibri"/>
              </w:rPr>
            </w:pPr>
          </w:p>
        </w:tc>
      </w:tr>
      <w:tr w:rsidR="00E262AA" w:rsidRPr="00071BC8" w:rsidTr="004B52F5">
        <w:tc>
          <w:tcPr>
            <w:tcW w:w="817" w:type="dxa"/>
            <w:shd w:val="clear" w:color="auto" w:fill="auto"/>
          </w:tcPr>
          <w:p w:rsidR="00E262AA" w:rsidRPr="00764893" w:rsidRDefault="00E262AA" w:rsidP="00E262AA">
            <w:pPr>
              <w:pStyle w:val="a3"/>
              <w:numPr>
                <w:ilvl w:val="0"/>
                <w:numId w:val="5"/>
              </w:numPr>
              <w:spacing w:after="0" w:line="240" w:lineRule="auto"/>
              <w:rPr>
                <w:rFonts w:ascii="Times New Roman" w:hAnsi="Times New Roman"/>
                <w:sz w:val="24"/>
                <w:szCs w:val="24"/>
              </w:rPr>
            </w:pPr>
          </w:p>
        </w:tc>
        <w:tc>
          <w:tcPr>
            <w:tcW w:w="2835" w:type="dxa"/>
            <w:shd w:val="clear" w:color="auto" w:fill="auto"/>
          </w:tcPr>
          <w:p w:rsidR="00E262AA" w:rsidRPr="00764893" w:rsidRDefault="00E262AA" w:rsidP="004B52F5">
            <w:pPr>
              <w:rPr>
                <w:rFonts w:eastAsia="Calibri"/>
              </w:rPr>
            </w:pPr>
            <w:r w:rsidRPr="00764893">
              <w:rPr>
                <w:rFonts w:eastAsia="Calibri"/>
              </w:rPr>
              <w:t>китайский</w:t>
            </w:r>
          </w:p>
        </w:tc>
        <w:tc>
          <w:tcPr>
            <w:tcW w:w="2693" w:type="dxa"/>
            <w:shd w:val="clear" w:color="auto" w:fill="auto"/>
          </w:tcPr>
          <w:p w:rsidR="00E262AA" w:rsidRPr="00764893" w:rsidRDefault="00E262AA" w:rsidP="004B52F5">
            <w:pPr>
              <w:rPr>
                <w:rFonts w:eastAsia="Calibri"/>
              </w:rPr>
            </w:pPr>
          </w:p>
        </w:tc>
        <w:tc>
          <w:tcPr>
            <w:tcW w:w="2835" w:type="dxa"/>
            <w:shd w:val="clear" w:color="auto" w:fill="auto"/>
          </w:tcPr>
          <w:p w:rsidR="00E262AA" w:rsidRPr="00764893" w:rsidRDefault="00E262AA" w:rsidP="004B52F5">
            <w:pPr>
              <w:rPr>
                <w:rFonts w:eastAsia="Calibri"/>
              </w:rPr>
            </w:pPr>
          </w:p>
        </w:tc>
      </w:tr>
      <w:tr w:rsidR="00E262AA" w:rsidRPr="00071BC8" w:rsidTr="004B52F5">
        <w:tc>
          <w:tcPr>
            <w:tcW w:w="817" w:type="dxa"/>
            <w:shd w:val="clear" w:color="auto" w:fill="auto"/>
          </w:tcPr>
          <w:p w:rsidR="00E262AA" w:rsidRPr="00764893" w:rsidRDefault="00E262AA" w:rsidP="00E262AA">
            <w:pPr>
              <w:pStyle w:val="a3"/>
              <w:numPr>
                <w:ilvl w:val="0"/>
                <w:numId w:val="5"/>
              </w:numPr>
              <w:spacing w:after="0" w:line="240" w:lineRule="auto"/>
              <w:rPr>
                <w:rFonts w:ascii="Times New Roman" w:hAnsi="Times New Roman"/>
                <w:sz w:val="24"/>
                <w:szCs w:val="24"/>
              </w:rPr>
            </w:pPr>
          </w:p>
        </w:tc>
        <w:tc>
          <w:tcPr>
            <w:tcW w:w="2835" w:type="dxa"/>
            <w:shd w:val="clear" w:color="auto" w:fill="auto"/>
          </w:tcPr>
          <w:p w:rsidR="00E262AA" w:rsidRPr="00764893" w:rsidRDefault="00E262AA" w:rsidP="004B52F5">
            <w:pPr>
              <w:rPr>
                <w:rFonts w:eastAsia="Calibri"/>
              </w:rPr>
            </w:pPr>
            <w:r w:rsidRPr="00764893">
              <w:rPr>
                <w:rFonts w:eastAsia="Calibri"/>
              </w:rPr>
              <w:t>корейский</w:t>
            </w:r>
          </w:p>
        </w:tc>
        <w:tc>
          <w:tcPr>
            <w:tcW w:w="2693" w:type="dxa"/>
            <w:shd w:val="clear" w:color="auto" w:fill="auto"/>
          </w:tcPr>
          <w:p w:rsidR="00E262AA" w:rsidRPr="00764893" w:rsidRDefault="00E262AA" w:rsidP="004B52F5">
            <w:pPr>
              <w:rPr>
                <w:rFonts w:eastAsia="Calibri"/>
              </w:rPr>
            </w:pPr>
          </w:p>
        </w:tc>
        <w:tc>
          <w:tcPr>
            <w:tcW w:w="2835" w:type="dxa"/>
            <w:shd w:val="clear" w:color="auto" w:fill="auto"/>
          </w:tcPr>
          <w:p w:rsidR="00E262AA" w:rsidRPr="00764893" w:rsidRDefault="00E262AA" w:rsidP="004B52F5">
            <w:pPr>
              <w:rPr>
                <w:rFonts w:eastAsia="Calibri"/>
              </w:rPr>
            </w:pPr>
          </w:p>
        </w:tc>
      </w:tr>
      <w:tr w:rsidR="00E262AA" w:rsidRPr="00071BC8" w:rsidTr="004B52F5">
        <w:trPr>
          <w:trHeight w:val="60"/>
        </w:trPr>
        <w:tc>
          <w:tcPr>
            <w:tcW w:w="817" w:type="dxa"/>
            <w:shd w:val="clear" w:color="auto" w:fill="auto"/>
          </w:tcPr>
          <w:p w:rsidR="00E262AA" w:rsidRPr="00764893" w:rsidRDefault="00E262AA" w:rsidP="00E262AA">
            <w:pPr>
              <w:pStyle w:val="a3"/>
              <w:numPr>
                <w:ilvl w:val="0"/>
                <w:numId w:val="5"/>
              </w:numPr>
              <w:spacing w:after="0" w:line="240" w:lineRule="auto"/>
              <w:rPr>
                <w:rFonts w:ascii="Times New Roman" w:hAnsi="Times New Roman"/>
                <w:sz w:val="24"/>
                <w:szCs w:val="24"/>
              </w:rPr>
            </w:pPr>
          </w:p>
        </w:tc>
        <w:tc>
          <w:tcPr>
            <w:tcW w:w="2835" w:type="dxa"/>
            <w:shd w:val="clear" w:color="auto" w:fill="auto"/>
          </w:tcPr>
          <w:p w:rsidR="00E262AA" w:rsidRPr="00764893" w:rsidRDefault="00E262AA" w:rsidP="004B52F5">
            <w:pPr>
              <w:rPr>
                <w:rFonts w:eastAsia="Calibri"/>
              </w:rPr>
            </w:pPr>
            <w:r w:rsidRPr="00764893">
              <w:rPr>
                <w:rFonts w:eastAsia="Calibri"/>
              </w:rPr>
              <w:t>латышский</w:t>
            </w:r>
          </w:p>
        </w:tc>
        <w:tc>
          <w:tcPr>
            <w:tcW w:w="2693" w:type="dxa"/>
            <w:shd w:val="clear" w:color="auto" w:fill="auto"/>
          </w:tcPr>
          <w:p w:rsidR="00E262AA" w:rsidRPr="00764893" w:rsidRDefault="00E262AA" w:rsidP="004B52F5">
            <w:pPr>
              <w:rPr>
                <w:rFonts w:eastAsia="Calibri"/>
              </w:rPr>
            </w:pPr>
          </w:p>
        </w:tc>
        <w:tc>
          <w:tcPr>
            <w:tcW w:w="2835" w:type="dxa"/>
            <w:shd w:val="clear" w:color="auto" w:fill="auto"/>
          </w:tcPr>
          <w:p w:rsidR="00E262AA" w:rsidRPr="00764893" w:rsidRDefault="00E262AA" w:rsidP="004B52F5">
            <w:pPr>
              <w:rPr>
                <w:rFonts w:eastAsia="Calibri"/>
              </w:rPr>
            </w:pPr>
          </w:p>
        </w:tc>
      </w:tr>
      <w:tr w:rsidR="00E262AA" w:rsidRPr="00071BC8" w:rsidTr="004B52F5">
        <w:trPr>
          <w:trHeight w:val="60"/>
        </w:trPr>
        <w:tc>
          <w:tcPr>
            <w:tcW w:w="817" w:type="dxa"/>
            <w:shd w:val="clear" w:color="auto" w:fill="auto"/>
          </w:tcPr>
          <w:p w:rsidR="00E262AA" w:rsidRPr="00764893" w:rsidRDefault="00E262AA" w:rsidP="00E262AA">
            <w:pPr>
              <w:pStyle w:val="a3"/>
              <w:numPr>
                <w:ilvl w:val="0"/>
                <w:numId w:val="5"/>
              </w:numPr>
              <w:spacing w:after="0" w:line="240" w:lineRule="auto"/>
              <w:rPr>
                <w:rFonts w:ascii="Times New Roman" w:hAnsi="Times New Roman"/>
                <w:sz w:val="24"/>
                <w:szCs w:val="24"/>
              </w:rPr>
            </w:pPr>
          </w:p>
        </w:tc>
        <w:tc>
          <w:tcPr>
            <w:tcW w:w="2835" w:type="dxa"/>
            <w:shd w:val="clear" w:color="auto" w:fill="auto"/>
          </w:tcPr>
          <w:p w:rsidR="00E262AA" w:rsidRPr="00764893" w:rsidRDefault="00E262AA" w:rsidP="004B52F5">
            <w:pPr>
              <w:rPr>
                <w:rFonts w:eastAsia="Calibri"/>
              </w:rPr>
            </w:pPr>
            <w:r w:rsidRPr="00764893">
              <w:rPr>
                <w:rFonts w:eastAsia="Calibri"/>
              </w:rPr>
              <w:t>литовский</w:t>
            </w:r>
          </w:p>
        </w:tc>
        <w:tc>
          <w:tcPr>
            <w:tcW w:w="2693" w:type="dxa"/>
            <w:shd w:val="clear" w:color="auto" w:fill="auto"/>
          </w:tcPr>
          <w:p w:rsidR="00E262AA" w:rsidRPr="00764893" w:rsidRDefault="00E262AA" w:rsidP="004B52F5">
            <w:pPr>
              <w:rPr>
                <w:rFonts w:eastAsia="Calibri"/>
              </w:rPr>
            </w:pPr>
          </w:p>
        </w:tc>
        <w:tc>
          <w:tcPr>
            <w:tcW w:w="2835" w:type="dxa"/>
            <w:shd w:val="clear" w:color="auto" w:fill="auto"/>
          </w:tcPr>
          <w:p w:rsidR="00E262AA" w:rsidRPr="00764893" w:rsidRDefault="00E262AA" w:rsidP="004B52F5">
            <w:pPr>
              <w:rPr>
                <w:rFonts w:eastAsia="Calibri"/>
              </w:rPr>
            </w:pPr>
          </w:p>
        </w:tc>
      </w:tr>
      <w:tr w:rsidR="00E262AA" w:rsidRPr="00071BC8" w:rsidTr="004B52F5">
        <w:trPr>
          <w:trHeight w:val="60"/>
        </w:trPr>
        <w:tc>
          <w:tcPr>
            <w:tcW w:w="817" w:type="dxa"/>
            <w:shd w:val="clear" w:color="auto" w:fill="auto"/>
          </w:tcPr>
          <w:p w:rsidR="00E262AA" w:rsidRPr="00764893" w:rsidRDefault="00E262AA" w:rsidP="00E262AA">
            <w:pPr>
              <w:pStyle w:val="a3"/>
              <w:numPr>
                <w:ilvl w:val="0"/>
                <w:numId w:val="5"/>
              </w:numPr>
              <w:spacing w:after="0" w:line="240" w:lineRule="auto"/>
              <w:rPr>
                <w:rFonts w:ascii="Times New Roman" w:hAnsi="Times New Roman"/>
                <w:sz w:val="24"/>
                <w:szCs w:val="24"/>
              </w:rPr>
            </w:pPr>
          </w:p>
        </w:tc>
        <w:tc>
          <w:tcPr>
            <w:tcW w:w="2835" w:type="dxa"/>
            <w:shd w:val="clear" w:color="auto" w:fill="auto"/>
          </w:tcPr>
          <w:p w:rsidR="00E262AA" w:rsidRPr="00764893" w:rsidRDefault="00E262AA" w:rsidP="004B52F5">
            <w:pPr>
              <w:rPr>
                <w:rFonts w:eastAsia="Calibri"/>
              </w:rPr>
            </w:pPr>
            <w:r w:rsidRPr="00764893">
              <w:rPr>
                <w:rFonts w:eastAsia="Calibri"/>
              </w:rPr>
              <w:t>немецкий</w:t>
            </w:r>
          </w:p>
        </w:tc>
        <w:tc>
          <w:tcPr>
            <w:tcW w:w="2693" w:type="dxa"/>
            <w:shd w:val="clear" w:color="auto" w:fill="auto"/>
          </w:tcPr>
          <w:p w:rsidR="00E262AA" w:rsidRPr="00764893" w:rsidRDefault="00E262AA" w:rsidP="004B52F5">
            <w:pPr>
              <w:rPr>
                <w:rFonts w:eastAsia="Calibri"/>
              </w:rPr>
            </w:pPr>
          </w:p>
        </w:tc>
        <w:tc>
          <w:tcPr>
            <w:tcW w:w="2835" w:type="dxa"/>
            <w:shd w:val="clear" w:color="auto" w:fill="auto"/>
          </w:tcPr>
          <w:p w:rsidR="00E262AA" w:rsidRPr="00764893" w:rsidRDefault="00E262AA" w:rsidP="004B52F5">
            <w:pPr>
              <w:rPr>
                <w:rFonts w:eastAsia="Calibri"/>
              </w:rPr>
            </w:pPr>
          </w:p>
        </w:tc>
      </w:tr>
      <w:tr w:rsidR="00E262AA" w:rsidRPr="00071BC8" w:rsidTr="004B52F5">
        <w:trPr>
          <w:trHeight w:val="60"/>
        </w:trPr>
        <w:tc>
          <w:tcPr>
            <w:tcW w:w="817" w:type="dxa"/>
            <w:shd w:val="clear" w:color="auto" w:fill="auto"/>
          </w:tcPr>
          <w:p w:rsidR="00E262AA" w:rsidRPr="00764893" w:rsidRDefault="00E262AA" w:rsidP="00E262AA">
            <w:pPr>
              <w:pStyle w:val="a3"/>
              <w:numPr>
                <w:ilvl w:val="0"/>
                <w:numId w:val="5"/>
              </w:numPr>
              <w:spacing w:after="0" w:line="240" w:lineRule="auto"/>
              <w:rPr>
                <w:rFonts w:ascii="Times New Roman" w:hAnsi="Times New Roman"/>
                <w:sz w:val="24"/>
                <w:szCs w:val="24"/>
              </w:rPr>
            </w:pPr>
          </w:p>
        </w:tc>
        <w:tc>
          <w:tcPr>
            <w:tcW w:w="2835" w:type="dxa"/>
            <w:shd w:val="clear" w:color="auto" w:fill="auto"/>
          </w:tcPr>
          <w:p w:rsidR="00E262AA" w:rsidRPr="00764893" w:rsidRDefault="00E262AA" w:rsidP="004B52F5">
            <w:pPr>
              <w:rPr>
                <w:rFonts w:eastAsia="Calibri"/>
              </w:rPr>
            </w:pPr>
            <w:r w:rsidRPr="00764893">
              <w:rPr>
                <w:rFonts w:eastAsia="Calibri"/>
              </w:rPr>
              <w:t>нидерландский</w:t>
            </w:r>
          </w:p>
        </w:tc>
        <w:tc>
          <w:tcPr>
            <w:tcW w:w="2693" w:type="dxa"/>
            <w:shd w:val="clear" w:color="auto" w:fill="auto"/>
          </w:tcPr>
          <w:p w:rsidR="00E262AA" w:rsidRPr="00764893" w:rsidRDefault="00E262AA" w:rsidP="004B52F5">
            <w:pPr>
              <w:rPr>
                <w:rFonts w:eastAsia="Calibri"/>
              </w:rPr>
            </w:pPr>
          </w:p>
        </w:tc>
        <w:tc>
          <w:tcPr>
            <w:tcW w:w="2835" w:type="dxa"/>
            <w:shd w:val="clear" w:color="auto" w:fill="auto"/>
          </w:tcPr>
          <w:p w:rsidR="00E262AA" w:rsidRPr="00764893" w:rsidRDefault="00E262AA" w:rsidP="004B52F5">
            <w:pPr>
              <w:rPr>
                <w:rFonts w:eastAsia="Calibri"/>
              </w:rPr>
            </w:pPr>
          </w:p>
        </w:tc>
      </w:tr>
      <w:tr w:rsidR="00E262AA" w:rsidRPr="00071BC8" w:rsidTr="004B52F5">
        <w:trPr>
          <w:trHeight w:val="60"/>
        </w:trPr>
        <w:tc>
          <w:tcPr>
            <w:tcW w:w="817" w:type="dxa"/>
            <w:shd w:val="clear" w:color="auto" w:fill="auto"/>
          </w:tcPr>
          <w:p w:rsidR="00E262AA" w:rsidRPr="00764893" w:rsidRDefault="00E262AA" w:rsidP="00E262AA">
            <w:pPr>
              <w:pStyle w:val="a3"/>
              <w:numPr>
                <w:ilvl w:val="0"/>
                <w:numId w:val="5"/>
              </w:numPr>
              <w:spacing w:after="0" w:line="240" w:lineRule="auto"/>
              <w:rPr>
                <w:rFonts w:ascii="Times New Roman" w:hAnsi="Times New Roman"/>
                <w:sz w:val="24"/>
                <w:szCs w:val="24"/>
              </w:rPr>
            </w:pPr>
          </w:p>
        </w:tc>
        <w:tc>
          <w:tcPr>
            <w:tcW w:w="2835" w:type="dxa"/>
            <w:shd w:val="clear" w:color="auto" w:fill="auto"/>
          </w:tcPr>
          <w:p w:rsidR="00E262AA" w:rsidRPr="00764893" w:rsidRDefault="00E262AA" w:rsidP="004B52F5">
            <w:pPr>
              <w:rPr>
                <w:rFonts w:eastAsia="Calibri"/>
              </w:rPr>
            </w:pPr>
            <w:r w:rsidRPr="00764893">
              <w:rPr>
                <w:rFonts w:eastAsia="Calibri"/>
              </w:rPr>
              <w:t>норвежский</w:t>
            </w:r>
          </w:p>
        </w:tc>
        <w:tc>
          <w:tcPr>
            <w:tcW w:w="2693" w:type="dxa"/>
            <w:shd w:val="clear" w:color="auto" w:fill="auto"/>
          </w:tcPr>
          <w:p w:rsidR="00E262AA" w:rsidRPr="00764893" w:rsidRDefault="00E262AA" w:rsidP="004B52F5">
            <w:pPr>
              <w:rPr>
                <w:rFonts w:eastAsia="Calibri"/>
              </w:rPr>
            </w:pPr>
          </w:p>
        </w:tc>
        <w:tc>
          <w:tcPr>
            <w:tcW w:w="2835" w:type="dxa"/>
            <w:shd w:val="clear" w:color="auto" w:fill="auto"/>
          </w:tcPr>
          <w:p w:rsidR="00E262AA" w:rsidRPr="00764893" w:rsidRDefault="00E262AA" w:rsidP="004B52F5">
            <w:pPr>
              <w:rPr>
                <w:rFonts w:eastAsia="Calibri"/>
              </w:rPr>
            </w:pPr>
          </w:p>
        </w:tc>
      </w:tr>
      <w:tr w:rsidR="00E262AA" w:rsidRPr="00071BC8" w:rsidTr="004B52F5">
        <w:trPr>
          <w:trHeight w:val="60"/>
        </w:trPr>
        <w:tc>
          <w:tcPr>
            <w:tcW w:w="817" w:type="dxa"/>
            <w:shd w:val="clear" w:color="auto" w:fill="auto"/>
          </w:tcPr>
          <w:p w:rsidR="00E262AA" w:rsidRPr="00764893" w:rsidRDefault="00E262AA" w:rsidP="00E262AA">
            <w:pPr>
              <w:pStyle w:val="a3"/>
              <w:numPr>
                <w:ilvl w:val="0"/>
                <w:numId w:val="5"/>
              </w:numPr>
              <w:spacing w:after="0" w:line="240" w:lineRule="auto"/>
              <w:rPr>
                <w:rFonts w:ascii="Times New Roman" w:hAnsi="Times New Roman"/>
                <w:sz w:val="24"/>
                <w:szCs w:val="24"/>
              </w:rPr>
            </w:pPr>
          </w:p>
        </w:tc>
        <w:tc>
          <w:tcPr>
            <w:tcW w:w="2835" w:type="dxa"/>
            <w:shd w:val="clear" w:color="auto" w:fill="auto"/>
          </w:tcPr>
          <w:p w:rsidR="00E262AA" w:rsidRPr="00764893" w:rsidRDefault="00E262AA" w:rsidP="004B52F5">
            <w:pPr>
              <w:rPr>
                <w:rFonts w:eastAsia="Calibri"/>
              </w:rPr>
            </w:pPr>
            <w:r w:rsidRPr="00764893">
              <w:rPr>
                <w:rFonts w:eastAsia="Calibri"/>
              </w:rPr>
              <w:t>польский</w:t>
            </w:r>
          </w:p>
        </w:tc>
        <w:tc>
          <w:tcPr>
            <w:tcW w:w="2693" w:type="dxa"/>
            <w:shd w:val="clear" w:color="auto" w:fill="auto"/>
          </w:tcPr>
          <w:p w:rsidR="00E262AA" w:rsidRPr="00764893" w:rsidRDefault="00E262AA" w:rsidP="004B52F5">
            <w:pPr>
              <w:rPr>
                <w:rFonts w:eastAsia="Calibri"/>
              </w:rPr>
            </w:pPr>
          </w:p>
        </w:tc>
        <w:tc>
          <w:tcPr>
            <w:tcW w:w="2835" w:type="dxa"/>
            <w:shd w:val="clear" w:color="auto" w:fill="auto"/>
          </w:tcPr>
          <w:p w:rsidR="00E262AA" w:rsidRPr="00764893" w:rsidRDefault="00E262AA" w:rsidP="004B52F5">
            <w:pPr>
              <w:rPr>
                <w:rFonts w:eastAsia="Calibri"/>
              </w:rPr>
            </w:pPr>
          </w:p>
        </w:tc>
      </w:tr>
      <w:tr w:rsidR="00E262AA" w:rsidRPr="00071BC8" w:rsidTr="004B52F5">
        <w:trPr>
          <w:trHeight w:val="60"/>
        </w:trPr>
        <w:tc>
          <w:tcPr>
            <w:tcW w:w="817" w:type="dxa"/>
            <w:shd w:val="clear" w:color="auto" w:fill="auto"/>
          </w:tcPr>
          <w:p w:rsidR="00E262AA" w:rsidRPr="00764893" w:rsidRDefault="00E262AA" w:rsidP="00E262AA">
            <w:pPr>
              <w:pStyle w:val="a3"/>
              <w:numPr>
                <w:ilvl w:val="0"/>
                <w:numId w:val="5"/>
              </w:numPr>
              <w:spacing w:after="0" w:line="240" w:lineRule="auto"/>
              <w:rPr>
                <w:rFonts w:ascii="Times New Roman" w:hAnsi="Times New Roman"/>
                <w:sz w:val="24"/>
                <w:szCs w:val="24"/>
              </w:rPr>
            </w:pPr>
          </w:p>
        </w:tc>
        <w:tc>
          <w:tcPr>
            <w:tcW w:w="2835" w:type="dxa"/>
            <w:shd w:val="clear" w:color="auto" w:fill="auto"/>
          </w:tcPr>
          <w:p w:rsidR="00E262AA" w:rsidRPr="00764893" w:rsidRDefault="00E262AA" w:rsidP="004B52F5">
            <w:pPr>
              <w:rPr>
                <w:rFonts w:eastAsia="Calibri"/>
              </w:rPr>
            </w:pPr>
            <w:r w:rsidRPr="00764893">
              <w:rPr>
                <w:rFonts w:eastAsia="Calibri"/>
              </w:rPr>
              <w:t>португальский</w:t>
            </w:r>
          </w:p>
        </w:tc>
        <w:tc>
          <w:tcPr>
            <w:tcW w:w="2693" w:type="dxa"/>
            <w:shd w:val="clear" w:color="auto" w:fill="auto"/>
          </w:tcPr>
          <w:p w:rsidR="00E262AA" w:rsidRPr="00764893" w:rsidRDefault="00E262AA" w:rsidP="004B52F5">
            <w:pPr>
              <w:rPr>
                <w:rFonts w:eastAsia="Calibri"/>
              </w:rPr>
            </w:pPr>
          </w:p>
        </w:tc>
        <w:tc>
          <w:tcPr>
            <w:tcW w:w="2835" w:type="dxa"/>
            <w:shd w:val="clear" w:color="auto" w:fill="auto"/>
          </w:tcPr>
          <w:p w:rsidR="00E262AA" w:rsidRPr="00764893" w:rsidRDefault="00E262AA" w:rsidP="004B52F5">
            <w:pPr>
              <w:rPr>
                <w:rFonts w:eastAsia="Calibri"/>
              </w:rPr>
            </w:pPr>
          </w:p>
        </w:tc>
      </w:tr>
      <w:tr w:rsidR="00E262AA" w:rsidRPr="00071BC8" w:rsidTr="004B52F5">
        <w:trPr>
          <w:trHeight w:val="60"/>
        </w:trPr>
        <w:tc>
          <w:tcPr>
            <w:tcW w:w="817" w:type="dxa"/>
            <w:shd w:val="clear" w:color="auto" w:fill="auto"/>
          </w:tcPr>
          <w:p w:rsidR="00E262AA" w:rsidRPr="00764893" w:rsidRDefault="00E262AA" w:rsidP="00E262AA">
            <w:pPr>
              <w:pStyle w:val="a3"/>
              <w:numPr>
                <w:ilvl w:val="0"/>
                <w:numId w:val="5"/>
              </w:numPr>
              <w:spacing w:after="0" w:line="240" w:lineRule="auto"/>
              <w:rPr>
                <w:rFonts w:ascii="Times New Roman" w:hAnsi="Times New Roman"/>
                <w:sz w:val="24"/>
                <w:szCs w:val="24"/>
              </w:rPr>
            </w:pPr>
          </w:p>
        </w:tc>
        <w:tc>
          <w:tcPr>
            <w:tcW w:w="2835" w:type="dxa"/>
            <w:shd w:val="clear" w:color="auto" w:fill="auto"/>
          </w:tcPr>
          <w:p w:rsidR="00E262AA" w:rsidRPr="00764893" w:rsidRDefault="00E262AA" w:rsidP="004B52F5">
            <w:pPr>
              <w:rPr>
                <w:rFonts w:eastAsia="Calibri"/>
              </w:rPr>
            </w:pPr>
            <w:r w:rsidRPr="00764893">
              <w:rPr>
                <w:rFonts w:eastAsia="Calibri"/>
              </w:rPr>
              <w:t>сербохорватский</w:t>
            </w:r>
          </w:p>
        </w:tc>
        <w:tc>
          <w:tcPr>
            <w:tcW w:w="2693" w:type="dxa"/>
            <w:shd w:val="clear" w:color="auto" w:fill="auto"/>
          </w:tcPr>
          <w:p w:rsidR="00E262AA" w:rsidRPr="00764893" w:rsidRDefault="00E262AA" w:rsidP="004B52F5">
            <w:pPr>
              <w:rPr>
                <w:rFonts w:eastAsia="Calibri"/>
              </w:rPr>
            </w:pPr>
          </w:p>
        </w:tc>
        <w:tc>
          <w:tcPr>
            <w:tcW w:w="2835" w:type="dxa"/>
            <w:shd w:val="clear" w:color="auto" w:fill="auto"/>
          </w:tcPr>
          <w:p w:rsidR="00E262AA" w:rsidRPr="00764893" w:rsidRDefault="00E262AA" w:rsidP="004B52F5">
            <w:pPr>
              <w:rPr>
                <w:rFonts w:eastAsia="Calibri"/>
              </w:rPr>
            </w:pPr>
          </w:p>
        </w:tc>
      </w:tr>
      <w:tr w:rsidR="00E262AA" w:rsidRPr="00071BC8" w:rsidTr="004B52F5">
        <w:trPr>
          <w:trHeight w:val="60"/>
        </w:trPr>
        <w:tc>
          <w:tcPr>
            <w:tcW w:w="817" w:type="dxa"/>
            <w:shd w:val="clear" w:color="auto" w:fill="auto"/>
          </w:tcPr>
          <w:p w:rsidR="00E262AA" w:rsidRPr="00764893" w:rsidRDefault="00E262AA" w:rsidP="00E262AA">
            <w:pPr>
              <w:pStyle w:val="a3"/>
              <w:numPr>
                <w:ilvl w:val="0"/>
                <w:numId w:val="5"/>
              </w:numPr>
              <w:spacing w:after="0" w:line="240" w:lineRule="auto"/>
              <w:rPr>
                <w:rFonts w:ascii="Times New Roman" w:hAnsi="Times New Roman"/>
                <w:sz w:val="24"/>
                <w:szCs w:val="24"/>
              </w:rPr>
            </w:pPr>
          </w:p>
        </w:tc>
        <w:tc>
          <w:tcPr>
            <w:tcW w:w="2835" w:type="dxa"/>
            <w:shd w:val="clear" w:color="auto" w:fill="auto"/>
          </w:tcPr>
          <w:p w:rsidR="00E262AA" w:rsidRPr="00764893" w:rsidRDefault="00E262AA" w:rsidP="004B52F5">
            <w:pPr>
              <w:rPr>
                <w:rFonts w:eastAsia="Calibri"/>
              </w:rPr>
            </w:pPr>
            <w:r w:rsidRPr="00764893">
              <w:rPr>
                <w:rFonts w:eastAsia="Calibri"/>
              </w:rPr>
              <w:t>турецкий</w:t>
            </w:r>
          </w:p>
        </w:tc>
        <w:tc>
          <w:tcPr>
            <w:tcW w:w="2693" w:type="dxa"/>
            <w:shd w:val="clear" w:color="auto" w:fill="auto"/>
          </w:tcPr>
          <w:p w:rsidR="00E262AA" w:rsidRPr="00764893" w:rsidRDefault="00E262AA" w:rsidP="004B52F5">
            <w:pPr>
              <w:rPr>
                <w:rFonts w:eastAsia="Calibri"/>
              </w:rPr>
            </w:pPr>
          </w:p>
        </w:tc>
        <w:tc>
          <w:tcPr>
            <w:tcW w:w="2835" w:type="dxa"/>
            <w:shd w:val="clear" w:color="auto" w:fill="auto"/>
          </w:tcPr>
          <w:p w:rsidR="00E262AA" w:rsidRPr="00764893" w:rsidRDefault="00E262AA" w:rsidP="004B52F5">
            <w:pPr>
              <w:rPr>
                <w:rFonts w:eastAsia="Calibri"/>
              </w:rPr>
            </w:pPr>
          </w:p>
        </w:tc>
      </w:tr>
      <w:tr w:rsidR="00E262AA" w:rsidRPr="00071BC8" w:rsidTr="004B52F5">
        <w:trPr>
          <w:trHeight w:val="60"/>
        </w:trPr>
        <w:tc>
          <w:tcPr>
            <w:tcW w:w="817" w:type="dxa"/>
            <w:shd w:val="clear" w:color="auto" w:fill="auto"/>
          </w:tcPr>
          <w:p w:rsidR="00E262AA" w:rsidRPr="00764893" w:rsidRDefault="00E262AA" w:rsidP="00E262AA">
            <w:pPr>
              <w:pStyle w:val="a3"/>
              <w:numPr>
                <w:ilvl w:val="0"/>
                <w:numId w:val="5"/>
              </w:numPr>
              <w:spacing w:after="0" w:line="240" w:lineRule="auto"/>
              <w:rPr>
                <w:rFonts w:ascii="Times New Roman" w:hAnsi="Times New Roman"/>
                <w:sz w:val="24"/>
                <w:szCs w:val="24"/>
              </w:rPr>
            </w:pPr>
          </w:p>
        </w:tc>
        <w:tc>
          <w:tcPr>
            <w:tcW w:w="2835" w:type="dxa"/>
            <w:shd w:val="clear" w:color="auto" w:fill="auto"/>
          </w:tcPr>
          <w:p w:rsidR="00E262AA" w:rsidRPr="00764893" w:rsidRDefault="00E262AA" w:rsidP="004B52F5">
            <w:pPr>
              <w:rPr>
                <w:rFonts w:eastAsia="Calibri"/>
              </w:rPr>
            </w:pPr>
            <w:r w:rsidRPr="00764893">
              <w:rPr>
                <w:rFonts w:eastAsia="Calibri"/>
              </w:rPr>
              <w:t>узбекский</w:t>
            </w:r>
          </w:p>
        </w:tc>
        <w:tc>
          <w:tcPr>
            <w:tcW w:w="2693" w:type="dxa"/>
            <w:shd w:val="clear" w:color="auto" w:fill="auto"/>
          </w:tcPr>
          <w:p w:rsidR="00E262AA" w:rsidRPr="00764893" w:rsidRDefault="00E262AA" w:rsidP="004B52F5">
            <w:pPr>
              <w:rPr>
                <w:rFonts w:eastAsia="Calibri"/>
              </w:rPr>
            </w:pPr>
          </w:p>
        </w:tc>
        <w:tc>
          <w:tcPr>
            <w:tcW w:w="2835" w:type="dxa"/>
            <w:shd w:val="clear" w:color="auto" w:fill="auto"/>
          </w:tcPr>
          <w:p w:rsidR="00E262AA" w:rsidRPr="00764893" w:rsidRDefault="00E262AA" w:rsidP="004B52F5">
            <w:pPr>
              <w:rPr>
                <w:rFonts w:eastAsia="Calibri"/>
              </w:rPr>
            </w:pPr>
          </w:p>
        </w:tc>
      </w:tr>
      <w:tr w:rsidR="00E262AA" w:rsidRPr="00071BC8" w:rsidTr="004B52F5">
        <w:trPr>
          <w:trHeight w:val="60"/>
        </w:trPr>
        <w:tc>
          <w:tcPr>
            <w:tcW w:w="817" w:type="dxa"/>
            <w:shd w:val="clear" w:color="auto" w:fill="auto"/>
          </w:tcPr>
          <w:p w:rsidR="00E262AA" w:rsidRPr="00764893" w:rsidRDefault="00E262AA" w:rsidP="00E262AA">
            <w:pPr>
              <w:pStyle w:val="a3"/>
              <w:numPr>
                <w:ilvl w:val="0"/>
                <w:numId w:val="5"/>
              </w:numPr>
              <w:spacing w:after="0" w:line="240" w:lineRule="auto"/>
              <w:rPr>
                <w:rFonts w:ascii="Times New Roman" w:hAnsi="Times New Roman"/>
                <w:sz w:val="24"/>
                <w:szCs w:val="24"/>
              </w:rPr>
            </w:pPr>
          </w:p>
        </w:tc>
        <w:tc>
          <w:tcPr>
            <w:tcW w:w="2835" w:type="dxa"/>
            <w:shd w:val="clear" w:color="auto" w:fill="auto"/>
          </w:tcPr>
          <w:p w:rsidR="00E262AA" w:rsidRPr="00764893" w:rsidRDefault="00E262AA" w:rsidP="004B52F5">
            <w:pPr>
              <w:rPr>
                <w:rFonts w:eastAsia="Calibri"/>
              </w:rPr>
            </w:pPr>
            <w:r w:rsidRPr="00764893">
              <w:rPr>
                <w:rFonts w:eastAsia="Calibri"/>
              </w:rPr>
              <w:t>финский</w:t>
            </w:r>
          </w:p>
        </w:tc>
        <w:tc>
          <w:tcPr>
            <w:tcW w:w="2693" w:type="dxa"/>
            <w:shd w:val="clear" w:color="auto" w:fill="auto"/>
          </w:tcPr>
          <w:p w:rsidR="00E262AA" w:rsidRPr="00764893" w:rsidRDefault="00E262AA" w:rsidP="004B52F5">
            <w:pPr>
              <w:rPr>
                <w:rFonts w:eastAsia="Calibri"/>
              </w:rPr>
            </w:pPr>
          </w:p>
        </w:tc>
        <w:tc>
          <w:tcPr>
            <w:tcW w:w="2835" w:type="dxa"/>
            <w:shd w:val="clear" w:color="auto" w:fill="auto"/>
          </w:tcPr>
          <w:p w:rsidR="00E262AA" w:rsidRPr="00764893" w:rsidRDefault="00E262AA" w:rsidP="004B52F5">
            <w:pPr>
              <w:rPr>
                <w:rFonts w:eastAsia="Calibri"/>
              </w:rPr>
            </w:pPr>
          </w:p>
        </w:tc>
      </w:tr>
      <w:tr w:rsidR="00E262AA" w:rsidRPr="00071BC8" w:rsidTr="004B52F5">
        <w:trPr>
          <w:trHeight w:val="60"/>
        </w:trPr>
        <w:tc>
          <w:tcPr>
            <w:tcW w:w="817" w:type="dxa"/>
            <w:shd w:val="clear" w:color="auto" w:fill="auto"/>
          </w:tcPr>
          <w:p w:rsidR="00E262AA" w:rsidRPr="00764893" w:rsidRDefault="00E262AA" w:rsidP="00E262AA">
            <w:pPr>
              <w:pStyle w:val="a3"/>
              <w:numPr>
                <w:ilvl w:val="0"/>
                <w:numId w:val="5"/>
              </w:numPr>
              <w:spacing w:after="0" w:line="240" w:lineRule="auto"/>
              <w:rPr>
                <w:rFonts w:ascii="Times New Roman" w:hAnsi="Times New Roman"/>
                <w:sz w:val="24"/>
                <w:szCs w:val="24"/>
              </w:rPr>
            </w:pPr>
          </w:p>
        </w:tc>
        <w:tc>
          <w:tcPr>
            <w:tcW w:w="2835" w:type="dxa"/>
            <w:shd w:val="clear" w:color="auto" w:fill="auto"/>
          </w:tcPr>
          <w:p w:rsidR="00E262AA" w:rsidRPr="00764893" w:rsidRDefault="00E262AA" w:rsidP="004B52F5">
            <w:pPr>
              <w:rPr>
                <w:rFonts w:eastAsia="Calibri"/>
              </w:rPr>
            </w:pPr>
            <w:r w:rsidRPr="00764893">
              <w:rPr>
                <w:rFonts w:eastAsia="Calibri"/>
              </w:rPr>
              <w:t>фламандский</w:t>
            </w:r>
          </w:p>
        </w:tc>
        <w:tc>
          <w:tcPr>
            <w:tcW w:w="2693" w:type="dxa"/>
            <w:shd w:val="clear" w:color="auto" w:fill="auto"/>
          </w:tcPr>
          <w:p w:rsidR="00E262AA" w:rsidRPr="00764893" w:rsidRDefault="00E262AA" w:rsidP="004B52F5">
            <w:pPr>
              <w:rPr>
                <w:rFonts w:eastAsia="Calibri"/>
              </w:rPr>
            </w:pPr>
          </w:p>
        </w:tc>
        <w:tc>
          <w:tcPr>
            <w:tcW w:w="2835" w:type="dxa"/>
            <w:shd w:val="clear" w:color="auto" w:fill="auto"/>
          </w:tcPr>
          <w:p w:rsidR="00E262AA" w:rsidRPr="00764893" w:rsidRDefault="00E262AA" w:rsidP="004B52F5">
            <w:pPr>
              <w:rPr>
                <w:rFonts w:eastAsia="Calibri"/>
              </w:rPr>
            </w:pPr>
          </w:p>
        </w:tc>
      </w:tr>
      <w:tr w:rsidR="00E262AA" w:rsidRPr="00071BC8" w:rsidTr="004B52F5">
        <w:trPr>
          <w:trHeight w:val="60"/>
        </w:trPr>
        <w:tc>
          <w:tcPr>
            <w:tcW w:w="817" w:type="dxa"/>
            <w:shd w:val="clear" w:color="auto" w:fill="auto"/>
          </w:tcPr>
          <w:p w:rsidR="00E262AA" w:rsidRPr="00764893" w:rsidRDefault="00E262AA" w:rsidP="00E262AA">
            <w:pPr>
              <w:pStyle w:val="a3"/>
              <w:numPr>
                <w:ilvl w:val="0"/>
                <w:numId w:val="5"/>
              </w:numPr>
              <w:spacing w:after="0" w:line="240" w:lineRule="auto"/>
              <w:rPr>
                <w:rFonts w:ascii="Times New Roman" w:hAnsi="Times New Roman"/>
                <w:sz w:val="24"/>
                <w:szCs w:val="24"/>
              </w:rPr>
            </w:pPr>
          </w:p>
        </w:tc>
        <w:tc>
          <w:tcPr>
            <w:tcW w:w="2835" w:type="dxa"/>
            <w:shd w:val="clear" w:color="auto" w:fill="auto"/>
          </w:tcPr>
          <w:p w:rsidR="00E262AA" w:rsidRPr="00764893" w:rsidRDefault="00E262AA" w:rsidP="004B52F5">
            <w:pPr>
              <w:rPr>
                <w:rFonts w:eastAsia="Calibri"/>
              </w:rPr>
            </w:pPr>
            <w:r w:rsidRPr="00764893">
              <w:rPr>
                <w:rFonts w:eastAsia="Calibri"/>
              </w:rPr>
              <w:t>французский</w:t>
            </w:r>
          </w:p>
        </w:tc>
        <w:tc>
          <w:tcPr>
            <w:tcW w:w="2693" w:type="dxa"/>
            <w:shd w:val="clear" w:color="auto" w:fill="auto"/>
          </w:tcPr>
          <w:p w:rsidR="00E262AA" w:rsidRPr="00764893" w:rsidRDefault="00E262AA" w:rsidP="004B52F5">
            <w:pPr>
              <w:rPr>
                <w:rFonts w:eastAsia="Calibri"/>
              </w:rPr>
            </w:pPr>
          </w:p>
        </w:tc>
        <w:tc>
          <w:tcPr>
            <w:tcW w:w="2835" w:type="dxa"/>
            <w:shd w:val="clear" w:color="auto" w:fill="auto"/>
          </w:tcPr>
          <w:p w:rsidR="00E262AA" w:rsidRPr="00764893" w:rsidRDefault="00E262AA" w:rsidP="004B52F5">
            <w:pPr>
              <w:rPr>
                <w:rFonts w:eastAsia="Calibri"/>
              </w:rPr>
            </w:pPr>
          </w:p>
        </w:tc>
      </w:tr>
      <w:tr w:rsidR="00E262AA" w:rsidRPr="00071BC8" w:rsidTr="004B52F5">
        <w:trPr>
          <w:trHeight w:val="60"/>
        </w:trPr>
        <w:tc>
          <w:tcPr>
            <w:tcW w:w="817" w:type="dxa"/>
            <w:shd w:val="clear" w:color="auto" w:fill="auto"/>
          </w:tcPr>
          <w:p w:rsidR="00E262AA" w:rsidRPr="00764893" w:rsidRDefault="00E262AA" w:rsidP="00E262AA">
            <w:pPr>
              <w:pStyle w:val="a3"/>
              <w:numPr>
                <w:ilvl w:val="0"/>
                <w:numId w:val="5"/>
              </w:numPr>
              <w:spacing w:after="0" w:line="240" w:lineRule="auto"/>
              <w:rPr>
                <w:rFonts w:ascii="Times New Roman" w:hAnsi="Times New Roman"/>
                <w:sz w:val="24"/>
                <w:szCs w:val="24"/>
              </w:rPr>
            </w:pPr>
          </w:p>
        </w:tc>
        <w:tc>
          <w:tcPr>
            <w:tcW w:w="2835" w:type="dxa"/>
            <w:shd w:val="clear" w:color="auto" w:fill="auto"/>
          </w:tcPr>
          <w:p w:rsidR="00E262AA" w:rsidRPr="00764893" w:rsidRDefault="00E262AA" w:rsidP="004B52F5">
            <w:pPr>
              <w:rPr>
                <w:rFonts w:eastAsia="Calibri"/>
              </w:rPr>
            </w:pPr>
            <w:r w:rsidRPr="00764893">
              <w:rPr>
                <w:rFonts w:eastAsia="Calibri"/>
              </w:rPr>
              <w:t>чешский</w:t>
            </w:r>
          </w:p>
        </w:tc>
        <w:tc>
          <w:tcPr>
            <w:tcW w:w="2693" w:type="dxa"/>
            <w:shd w:val="clear" w:color="auto" w:fill="auto"/>
          </w:tcPr>
          <w:p w:rsidR="00E262AA" w:rsidRPr="00764893" w:rsidRDefault="00E262AA" w:rsidP="004B52F5">
            <w:pPr>
              <w:rPr>
                <w:rFonts w:eastAsia="Calibri"/>
              </w:rPr>
            </w:pPr>
          </w:p>
        </w:tc>
        <w:tc>
          <w:tcPr>
            <w:tcW w:w="2835" w:type="dxa"/>
            <w:shd w:val="clear" w:color="auto" w:fill="auto"/>
          </w:tcPr>
          <w:p w:rsidR="00E262AA" w:rsidRPr="00764893" w:rsidRDefault="00E262AA" w:rsidP="004B52F5">
            <w:pPr>
              <w:rPr>
                <w:rFonts w:eastAsia="Calibri"/>
              </w:rPr>
            </w:pPr>
          </w:p>
        </w:tc>
      </w:tr>
      <w:tr w:rsidR="00E262AA" w:rsidRPr="00071BC8" w:rsidTr="004B52F5">
        <w:trPr>
          <w:trHeight w:val="60"/>
        </w:trPr>
        <w:tc>
          <w:tcPr>
            <w:tcW w:w="817" w:type="dxa"/>
            <w:shd w:val="clear" w:color="auto" w:fill="auto"/>
          </w:tcPr>
          <w:p w:rsidR="00E262AA" w:rsidRPr="00764893" w:rsidRDefault="00E262AA" w:rsidP="00E262AA">
            <w:pPr>
              <w:pStyle w:val="a3"/>
              <w:numPr>
                <w:ilvl w:val="0"/>
                <w:numId w:val="5"/>
              </w:numPr>
              <w:spacing w:after="0" w:line="240" w:lineRule="auto"/>
              <w:rPr>
                <w:rFonts w:ascii="Times New Roman" w:hAnsi="Times New Roman"/>
                <w:sz w:val="24"/>
                <w:szCs w:val="24"/>
              </w:rPr>
            </w:pPr>
          </w:p>
        </w:tc>
        <w:tc>
          <w:tcPr>
            <w:tcW w:w="2835" w:type="dxa"/>
            <w:shd w:val="clear" w:color="auto" w:fill="auto"/>
          </w:tcPr>
          <w:p w:rsidR="00E262AA" w:rsidRPr="00764893" w:rsidRDefault="00E262AA" w:rsidP="004B52F5">
            <w:pPr>
              <w:rPr>
                <w:rFonts w:eastAsia="Calibri"/>
              </w:rPr>
            </w:pPr>
            <w:r w:rsidRPr="00764893">
              <w:rPr>
                <w:rFonts w:eastAsia="Calibri"/>
              </w:rPr>
              <w:t>шведский</w:t>
            </w:r>
          </w:p>
        </w:tc>
        <w:tc>
          <w:tcPr>
            <w:tcW w:w="2693" w:type="dxa"/>
            <w:shd w:val="clear" w:color="auto" w:fill="auto"/>
          </w:tcPr>
          <w:p w:rsidR="00E262AA" w:rsidRPr="00764893" w:rsidRDefault="00E262AA" w:rsidP="004B52F5">
            <w:pPr>
              <w:rPr>
                <w:rFonts w:eastAsia="Calibri"/>
              </w:rPr>
            </w:pPr>
          </w:p>
        </w:tc>
        <w:tc>
          <w:tcPr>
            <w:tcW w:w="2835" w:type="dxa"/>
            <w:shd w:val="clear" w:color="auto" w:fill="auto"/>
          </w:tcPr>
          <w:p w:rsidR="00E262AA" w:rsidRPr="00764893" w:rsidRDefault="00E262AA" w:rsidP="004B52F5">
            <w:pPr>
              <w:rPr>
                <w:rFonts w:eastAsia="Calibri"/>
              </w:rPr>
            </w:pPr>
          </w:p>
        </w:tc>
      </w:tr>
      <w:tr w:rsidR="00E262AA" w:rsidRPr="00071BC8" w:rsidTr="004B52F5">
        <w:trPr>
          <w:trHeight w:val="60"/>
        </w:trPr>
        <w:tc>
          <w:tcPr>
            <w:tcW w:w="817" w:type="dxa"/>
            <w:shd w:val="clear" w:color="auto" w:fill="auto"/>
          </w:tcPr>
          <w:p w:rsidR="00E262AA" w:rsidRPr="00764893" w:rsidRDefault="00E262AA" w:rsidP="00E262AA">
            <w:pPr>
              <w:pStyle w:val="a3"/>
              <w:numPr>
                <w:ilvl w:val="0"/>
                <w:numId w:val="5"/>
              </w:numPr>
              <w:spacing w:after="0" w:line="240" w:lineRule="auto"/>
              <w:rPr>
                <w:rFonts w:ascii="Times New Roman" w:hAnsi="Times New Roman"/>
                <w:sz w:val="24"/>
                <w:szCs w:val="24"/>
              </w:rPr>
            </w:pPr>
          </w:p>
        </w:tc>
        <w:tc>
          <w:tcPr>
            <w:tcW w:w="2835" w:type="dxa"/>
            <w:shd w:val="clear" w:color="auto" w:fill="auto"/>
          </w:tcPr>
          <w:p w:rsidR="00E262AA" w:rsidRPr="00764893" w:rsidRDefault="00E262AA" w:rsidP="004B52F5">
            <w:pPr>
              <w:rPr>
                <w:rFonts w:eastAsia="Calibri"/>
              </w:rPr>
            </w:pPr>
            <w:r w:rsidRPr="00764893">
              <w:rPr>
                <w:rFonts w:eastAsia="Calibri"/>
              </w:rPr>
              <w:t>эстонский</w:t>
            </w:r>
          </w:p>
        </w:tc>
        <w:tc>
          <w:tcPr>
            <w:tcW w:w="2693" w:type="dxa"/>
            <w:shd w:val="clear" w:color="auto" w:fill="auto"/>
          </w:tcPr>
          <w:p w:rsidR="00E262AA" w:rsidRPr="00764893" w:rsidRDefault="00E262AA" w:rsidP="004B52F5">
            <w:pPr>
              <w:rPr>
                <w:rFonts w:eastAsia="Calibri"/>
              </w:rPr>
            </w:pPr>
          </w:p>
        </w:tc>
        <w:tc>
          <w:tcPr>
            <w:tcW w:w="2835" w:type="dxa"/>
            <w:shd w:val="clear" w:color="auto" w:fill="auto"/>
          </w:tcPr>
          <w:p w:rsidR="00E262AA" w:rsidRPr="00764893" w:rsidRDefault="00E262AA" w:rsidP="004B52F5">
            <w:pPr>
              <w:rPr>
                <w:rFonts w:eastAsia="Calibri"/>
              </w:rPr>
            </w:pPr>
          </w:p>
        </w:tc>
      </w:tr>
      <w:tr w:rsidR="00E262AA" w:rsidRPr="00071BC8" w:rsidTr="004B52F5">
        <w:trPr>
          <w:trHeight w:val="60"/>
        </w:trPr>
        <w:tc>
          <w:tcPr>
            <w:tcW w:w="817" w:type="dxa"/>
            <w:shd w:val="clear" w:color="auto" w:fill="auto"/>
          </w:tcPr>
          <w:p w:rsidR="00E262AA" w:rsidRPr="00764893" w:rsidRDefault="00E262AA" w:rsidP="00E262AA">
            <w:pPr>
              <w:pStyle w:val="a3"/>
              <w:numPr>
                <w:ilvl w:val="0"/>
                <w:numId w:val="5"/>
              </w:numPr>
              <w:spacing w:after="0" w:line="240" w:lineRule="auto"/>
              <w:rPr>
                <w:rFonts w:ascii="Times New Roman" w:hAnsi="Times New Roman"/>
                <w:sz w:val="24"/>
                <w:szCs w:val="24"/>
              </w:rPr>
            </w:pPr>
          </w:p>
        </w:tc>
        <w:tc>
          <w:tcPr>
            <w:tcW w:w="2835" w:type="dxa"/>
            <w:shd w:val="clear" w:color="auto" w:fill="auto"/>
          </w:tcPr>
          <w:p w:rsidR="00E262AA" w:rsidRPr="00764893" w:rsidRDefault="00E262AA" w:rsidP="004B52F5">
            <w:pPr>
              <w:rPr>
                <w:rFonts w:eastAsia="Calibri"/>
              </w:rPr>
            </w:pPr>
            <w:r w:rsidRPr="00764893">
              <w:rPr>
                <w:rFonts w:eastAsia="Calibri"/>
              </w:rPr>
              <w:t>японский</w:t>
            </w:r>
          </w:p>
        </w:tc>
        <w:tc>
          <w:tcPr>
            <w:tcW w:w="2693" w:type="dxa"/>
            <w:shd w:val="clear" w:color="auto" w:fill="auto"/>
          </w:tcPr>
          <w:p w:rsidR="00E262AA" w:rsidRPr="00764893" w:rsidRDefault="00E262AA" w:rsidP="004B52F5">
            <w:pPr>
              <w:rPr>
                <w:rFonts w:eastAsia="Calibri"/>
              </w:rPr>
            </w:pPr>
          </w:p>
        </w:tc>
        <w:tc>
          <w:tcPr>
            <w:tcW w:w="2835" w:type="dxa"/>
            <w:shd w:val="clear" w:color="auto" w:fill="auto"/>
          </w:tcPr>
          <w:p w:rsidR="00E262AA" w:rsidRPr="00764893" w:rsidRDefault="00E262AA" w:rsidP="004B52F5">
            <w:pPr>
              <w:rPr>
                <w:rFonts w:eastAsia="Calibri"/>
              </w:rPr>
            </w:pPr>
          </w:p>
        </w:tc>
      </w:tr>
    </w:tbl>
    <w:p w:rsidR="00E262AA" w:rsidRDefault="00E262AA" w:rsidP="00E262AA">
      <w:pPr>
        <w:pStyle w:val="a3"/>
        <w:ind w:left="1211"/>
        <w:jc w:val="both"/>
        <w:rPr>
          <w:rFonts w:ascii="Times New Roman" w:hAnsi="Times New Roman"/>
          <w:sz w:val="28"/>
          <w:szCs w:val="28"/>
        </w:rPr>
      </w:pPr>
    </w:p>
    <w:p w:rsidR="00E262AA" w:rsidRPr="00E262AA" w:rsidRDefault="00E262AA" w:rsidP="00E262AA">
      <w:pPr>
        <w:pStyle w:val="a3"/>
        <w:numPr>
          <w:ilvl w:val="0"/>
          <w:numId w:val="2"/>
        </w:numPr>
        <w:spacing w:after="0" w:line="240" w:lineRule="auto"/>
        <w:ind w:left="0" w:firstLine="0"/>
        <w:jc w:val="both"/>
        <w:rPr>
          <w:rFonts w:ascii="Times New Roman" w:hAnsi="Times New Roman"/>
          <w:sz w:val="24"/>
          <w:szCs w:val="24"/>
        </w:rPr>
      </w:pPr>
      <w:r w:rsidRPr="00E262AA">
        <w:rPr>
          <w:rFonts w:ascii="Times New Roman" w:hAnsi="Times New Roman"/>
          <w:sz w:val="24"/>
          <w:szCs w:val="24"/>
        </w:rPr>
        <w:t>Стоимость единицы устного перевода (при оказании услуги за пределами территории Российской Федерации):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835"/>
        <w:gridCol w:w="2693"/>
        <w:gridCol w:w="2835"/>
      </w:tblGrid>
      <w:tr w:rsidR="00E262AA" w:rsidRPr="00071BC8" w:rsidTr="004B52F5">
        <w:tc>
          <w:tcPr>
            <w:tcW w:w="817" w:type="dxa"/>
            <w:shd w:val="clear" w:color="auto" w:fill="auto"/>
          </w:tcPr>
          <w:p w:rsidR="00E262AA" w:rsidRPr="00764893" w:rsidRDefault="00E262AA" w:rsidP="004B52F5">
            <w:pPr>
              <w:jc w:val="center"/>
              <w:rPr>
                <w:rFonts w:eastAsia="Calibri"/>
              </w:rPr>
            </w:pPr>
            <w:r w:rsidRPr="00764893">
              <w:rPr>
                <w:rFonts w:eastAsia="Calibri"/>
              </w:rPr>
              <w:t>№ п/п</w:t>
            </w:r>
          </w:p>
        </w:tc>
        <w:tc>
          <w:tcPr>
            <w:tcW w:w="2835" w:type="dxa"/>
            <w:shd w:val="clear" w:color="auto" w:fill="auto"/>
          </w:tcPr>
          <w:p w:rsidR="00E262AA" w:rsidRPr="00764893" w:rsidRDefault="00E262AA" w:rsidP="004B52F5">
            <w:pPr>
              <w:jc w:val="center"/>
              <w:rPr>
                <w:rFonts w:eastAsia="Calibri"/>
              </w:rPr>
            </w:pPr>
            <w:r w:rsidRPr="00764893">
              <w:rPr>
                <w:rFonts w:eastAsia="Calibri"/>
              </w:rPr>
              <w:t>Наименование языка</w:t>
            </w:r>
          </w:p>
        </w:tc>
        <w:tc>
          <w:tcPr>
            <w:tcW w:w="2693" w:type="dxa"/>
            <w:shd w:val="clear" w:color="auto" w:fill="auto"/>
          </w:tcPr>
          <w:p w:rsidR="00E262AA" w:rsidRPr="00764893" w:rsidRDefault="00E262AA" w:rsidP="004B52F5">
            <w:pPr>
              <w:jc w:val="center"/>
              <w:rPr>
                <w:rFonts w:eastAsia="Calibri"/>
              </w:rPr>
            </w:pPr>
            <w:r w:rsidRPr="00764893">
              <w:rPr>
                <w:rFonts w:eastAsia="Calibri"/>
              </w:rPr>
              <w:t>Последовательный перевод (руб./час)</w:t>
            </w:r>
          </w:p>
        </w:tc>
        <w:tc>
          <w:tcPr>
            <w:tcW w:w="2835" w:type="dxa"/>
            <w:shd w:val="clear" w:color="auto" w:fill="auto"/>
          </w:tcPr>
          <w:p w:rsidR="00E262AA" w:rsidRPr="00764893" w:rsidRDefault="00E262AA" w:rsidP="004B52F5">
            <w:pPr>
              <w:jc w:val="center"/>
              <w:rPr>
                <w:rFonts w:eastAsia="Calibri"/>
              </w:rPr>
            </w:pPr>
            <w:r w:rsidRPr="00764893">
              <w:rPr>
                <w:rFonts w:eastAsia="Calibri"/>
              </w:rPr>
              <w:t>Синхронный перевод (руб./час)</w:t>
            </w:r>
          </w:p>
        </w:tc>
      </w:tr>
      <w:tr w:rsidR="00E262AA" w:rsidRPr="00071BC8" w:rsidTr="004B52F5">
        <w:tc>
          <w:tcPr>
            <w:tcW w:w="817" w:type="dxa"/>
            <w:shd w:val="clear" w:color="auto" w:fill="auto"/>
          </w:tcPr>
          <w:p w:rsidR="00E262AA" w:rsidRPr="00764893" w:rsidRDefault="00E262AA" w:rsidP="00E262AA">
            <w:pPr>
              <w:pStyle w:val="a3"/>
              <w:numPr>
                <w:ilvl w:val="0"/>
                <w:numId w:val="6"/>
              </w:numPr>
              <w:spacing w:after="0" w:line="240" w:lineRule="auto"/>
              <w:rPr>
                <w:rFonts w:ascii="Times New Roman" w:hAnsi="Times New Roman"/>
                <w:sz w:val="24"/>
                <w:szCs w:val="24"/>
              </w:rPr>
            </w:pPr>
          </w:p>
        </w:tc>
        <w:tc>
          <w:tcPr>
            <w:tcW w:w="2835" w:type="dxa"/>
            <w:shd w:val="clear" w:color="auto" w:fill="auto"/>
          </w:tcPr>
          <w:p w:rsidR="00E262AA" w:rsidRPr="00764893" w:rsidRDefault="00E262AA" w:rsidP="004B52F5">
            <w:pPr>
              <w:rPr>
                <w:rFonts w:eastAsia="Calibri"/>
              </w:rPr>
            </w:pPr>
            <w:r w:rsidRPr="00764893">
              <w:rPr>
                <w:rFonts w:eastAsia="Calibri"/>
              </w:rPr>
              <w:t>азербайджанский</w:t>
            </w:r>
          </w:p>
        </w:tc>
        <w:tc>
          <w:tcPr>
            <w:tcW w:w="2693" w:type="dxa"/>
            <w:shd w:val="clear" w:color="auto" w:fill="auto"/>
          </w:tcPr>
          <w:p w:rsidR="00E262AA" w:rsidRPr="00764893" w:rsidRDefault="00E262AA" w:rsidP="004B52F5">
            <w:pPr>
              <w:rPr>
                <w:rFonts w:eastAsia="Calibri"/>
              </w:rPr>
            </w:pPr>
          </w:p>
        </w:tc>
        <w:tc>
          <w:tcPr>
            <w:tcW w:w="2835" w:type="dxa"/>
            <w:shd w:val="clear" w:color="auto" w:fill="auto"/>
          </w:tcPr>
          <w:p w:rsidR="00E262AA" w:rsidRPr="00764893" w:rsidRDefault="00E262AA" w:rsidP="004B52F5">
            <w:pPr>
              <w:rPr>
                <w:rFonts w:eastAsia="Calibri"/>
              </w:rPr>
            </w:pPr>
          </w:p>
        </w:tc>
      </w:tr>
      <w:tr w:rsidR="00E262AA" w:rsidRPr="00071BC8" w:rsidTr="004B52F5">
        <w:tc>
          <w:tcPr>
            <w:tcW w:w="817" w:type="dxa"/>
            <w:shd w:val="clear" w:color="auto" w:fill="auto"/>
          </w:tcPr>
          <w:p w:rsidR="00E262AA" w:rsidRPr="00764893" w:rsidRDefault="00E262AA" w:rsidP="00E262AA">
            <w:pPr>
              <w:pStyle w:val="a3"/>
              <w:numPr>
                <w:ilvl w:val="0"/>
                <w:numId w:val="6"/>
              </w:numPr>
              <w:spacing w:after="0" w:line="240" w:lineRule="auto"/>
              <w:rPr>
                <w:rFonts w:ascii="Times New Roman" w:hAnsi="Times New Roman"/>
                <w:sz w:val="24"/>
                <w:szCs w:val="24"/>
              </w:rPr>
            </w:pPr>
          </w:p>
        </w:tc>
        <w:tc>
          <w:tcPr>
            <w:tcW w:w="2835" w:type="dxa"/>
            <w:shd w:val="clear" w:color="auto" w:fill="auto"/>
          </w:tcPr>
          <w:p w:rsidR="00E262AA" w:rsidRPr="00764893" w:rsidRDefault="00E262AA" w:rsidP="004B52F5">
            <w:pPr>
              <w:rPr>
                <w:rFonts w:eastAsia="Calibri"/>
              </w:rPr>
            </w:pPr>
            <w:r w:rsidRPr="00764893">
              <w:rPr>
                <w:rFonts w:eastAsia="Calibri"/>
              </w:rPr>
              <w:t>английский</w:t>
            </w:r>
          </w:p>
        </w:tc>
        <w:tc>
          <w:tcPr>
            <w:tcW w:w="2693" w:type="dxa"/>
            <w:shd w:val="clear" w:color="auto" w:fill="auto"/>
          </w:tcPr>
          <w:p w:rsidR="00E262AA" w:rsidRPr="00764893" w:rsidRDefault="00E262AA" w:rsidP="004B52F5">
            <w:pPr>
              <w:rPr>
                <w:rFonts w:eastAsia="Calibri"/>
              </w:rPr>
            </w:pPr>
          </w:p>
        </w:tc>
        <w:tc>
          <w:tcPr>
            <w:tcW w:w="2835" w:type="dxa"/>
            <w:shd w:val="clear" w:color="auto" w:fill="auto"/>
          </w:tcPr>
          <w:p w:rsidR="00E262AA" w:rsidRPr="00764893" w:rsidRDefault="00E262AA" w:rsidP="004B52F5">
            <w:pPr>
              <w:rPr>
                <w:rFonts w:eastAsia="Calibri"/>
              </w:rPr>
            </w:pPr>
          </w:p>
        </w:tc>
      </w:tr>
      <w:tr w:rsidR="00E262AA" w:rsidRPr="00071BC8" w:rsidTr="004B52F5">
        <w:tc>
          <w:tcPr>
            <w:tcW w:w="817" w:type="dxa"/>
            <w:shd w:val="clear" w:color="auto" w:fill="auto"/>
          </w:tcPr>
          <w:p w:rsidR="00E262AA" w:rsidRPr="00764893" w:rsidRDefault="00E262AA" w:rsidP="00E262AA">
            <w:pPr>
              <w:pStyle w:val="a3"/>
              <w:numPr>
                <w:ilvl w:val="0"/>
                <w:numId w:val="6"/>
              </w:numPr>
              <w:spacing w:after="0" w:line="240" w:lineRule="auto"/>
              <w:rPr>
                <w:rFonts w:ascii="Times New Roman" w:hAnsi="Times New Roman"/>
                <w:sz w:val="24"/>
                <w:szCs w:val="24"/>
              </w:rPr>
            </w:pPr>
          </w:p>
        </w:tc>
        <w:tc>
          <w:tcPr>
            <w:tcW w:w="2835" w:type="dxa"/>
            <w:shd w:val="clear" w:color="auto" w:fill="auto"/>
          </w:tcPr>
          <w:p w:rsidR="00E262AA" w:rsidRPr="00764893" w:rsidRDefault="00E262AA" w:rsidP="004B52F5">
            <w:pPr>
              <w:rPr>
                <w:rFonts w:eastAsia="Calibri"/>
              </w:rPr>
            </w:pPr>
            <w:r w:rsidRPr="00764893">
              <w:rPr>
                <w:rFonts w:eastAsia="Calibri"/>
              </w:rPr>
              <w:t>армянский</w:t>
            </w:r>
          </w:p>
        </w:tc>
        <w:tc>
          <w:tcPr>
            <w:tcW w:w="2693" w:type="dxa"/>
            <w:shd w:val="clear" w:color="auto" w:fill="auto"/>
          </w:tcPr>
          <w:p w:rsidR="00E262AA" w:rsidRPr="00764893" w:rsidRDefault="00E262AA" w:rsidP="004B52F5">
            <w:pPr>
              <w:rPr>
                <w:rFonts w:eastAsia="Calibri"/>
              </w:rPr>
            </w:pPr>
          </w:p>
        </w:tc>
        <w:tc>
          <w:tcPr>
            <w:tcW w:w="2835" w:type="dxa"/>
            <w:shd w:val="clear" w:color="auto" w:fill="auto"/>
          </w:tcPr>
          <w:p w:rsidR="00E262AA" w:rsidRPr="00764893" w:rsidRDefault="00E262AA" w:rsidP="004B52F5">
            <w:pPr>
              <w:rPr>
                <w:rFonts w:eastAsia="Calibri"/>
              </w:rPr>
            </w:pPr>
          </w:p>
        </w:tc>
      </w:tr>
      <w:tr w:rsidR="00E262AA" w:rsidRPr="00071BC8" w:rsidTr="004B52F5">
        <w:tc>
          <w:tcPr>
            <w:tcW w:w="817" w:type="dxa"/>
            <w:shd w:val="clear" w:color="auto" w:fill="auto"/>
          </w:tcPr>
          <w:p w:rsidR="00E262AA" w:rsidRPr="00764893" w:rsidRDefault="00E262AA" w:rsidP="00E262AA">
            <w:pPr>
              <w:pStyle w:val="a3"/>
              <w:numPr>
                <w:ilvl w:val="0"/>
                <w:numId w:val="6"/>
              </w:numPr>
              <w:spacing w:after="0" w:line="240" w:lineRule="auto"/>
              <w:rPr>
                <w:rFonts w:ascii="Times New Roman" w:hAnsi="Times New Roman"/>
                <w:sz w:val="24"/>
                <w:szCs w:val="24"/>
              </w:rPr>
            </w:pPr>
          </w:p>
        </w:tc>
        <w:tc>
          <w:tcPr>
            <w:tcW w:w="2835" w:type="dxa"/>
            <w:shd w:val="clear" w:color="auto" w:fill="auto"/>
          </w:tcPr>
          <w:p w:rsidR="00E262AA" w:rsidRPr="00764893" w:rsidRDefault="00E262AA" w:rsidP="004B52F5">
            <w:pPr>
              <w:rPr>
                <w:rFonts w:eastAsia="Calibri"/>
              </w:rPr>
            </w:pPr>
            <w:r w:rsidRPr="00764893">
              <w:rPr>
                <w:rFonts w:eastAsia="Calibri"/>
              </w:rPr>
              <w:t>арабский</w:t>
            </w:r>
          </w:p>
        </w:tc>
        <w:tc>
          <w:tcPr>
            <w:tcW w:w="2693" w:type="dxa"/>
            <w:shd w:val="clear" w:color="auto" w:fill="auto"/>
          </w:tcPr>
          <w:p w:rsidR="00E262AA" w:rsidRPr="00764893" w:rsidRDefault="00E262AA" w:rsidP="004B52F5">
            <w:pPr>
              <w:rPr>
                <w:rFonts w:eastAsia="Calibri"/>
              </w:rPr>
            </w:pPr>
          </w:p>
        </w:tc>
        <w:tc>
          <w:tcPr>
            <w:tcW w:w="2835" w:type="dxa"/>
            <w:shd w:val="clear" w:color="auto" w:fill="auto"/>
          </w:tcPr>
          <w:p w:rsidR="00E262AA" w:rsidRPr="00764893" w:rsidRDefault="00E262AA" w:rsidP="004B52F5">
            <w:pPr>
              <w:rPr>
                <w:rFonts w:eastAsia="Calibri"/>
              </w:rPr>
            </w:pPr>
          </w:p>
        </w:tc>
      </w:tr>
      <w:tr w:rsidR="00E262AA" w:rsidRPr="00071BC8" w:rsidTr="004B52F5">
        <w:tc>
          <w:tcPr>
            <w:tcW w:w="817" w:type="dxa"/>
            <w:shd w:val="clear" w:color="auto" w:fill="auto"/>
          </w:tcPr>
          <w:p w:rsidR="00E262AA" w:rsidRPr="00764893" w:rsidRDefault="00E262AA" w:rsidP="00E262AA">
            <w:pPr>
              <w:pStyle w:val="a3"/>
              <w:numPr>
                <w:ilvl w:val="0"/>
                <w:numId w:val="6"/>
              </w:numPr>
              <w:spacing w:after="0" w:line="240" w:lineRule="auto"/>
              <w:rPr>
                <w:rFonts w:ascii="Times New Roman" w:hAnsi="Times New Roman"/>
                <w:sz w:val="24"/>
                <w:szCs w:val="24"/>
              </w:rPr>
            </w:pPr>
          </w:p>
        </w:tc>
        <w:tc>
          <w:tcPr>
            <w:tcW w:w="2835" w:type="dxa"/>
            <w:shd w:val="clear" w:color="auto" w:fill="auto"/>
          </w:tcPr>
          <w:p w:rsidR="00E262AA" w:rsidRPr="00764893" w:rsidRDefault="00E262AA" w:rsidP="004B52F5">
            <w:pPr>
              <w:rPr>
                <w:rFonts w:eastAsia="Calibri"/>
              </w:rPr>
            </w:pPr>
            <w:r w:rsidRPr="00764893">
              <w:rPr>
                <w:rFonts w:eastAsia="Calibri"/>
              </w:rPr>
              <w:t>болгарский</w:t>
            </w:r>
          </w:p>
        </w:tc>
        <w:tc>
          <w:tcPr>
            <w:tcW w:w="2693" w:type="dxa"/>
            <w:shd w:val="clear" w:color="auto" w:fill="auto"/>
          </w:tcPr>
          <w:p w:rsidR="00E262AA" w:rsidRPr="00764893" w:rsidRDefault="00E262AA" w:rsidP="004B52F5">
            <w:pPr>
              <w:rPr>
                <w:rFonts w:eastAsia="Calibri"/>
              </w:rPr>
            </w:pPr>
          </w:p>
        </w:tc>
        <w:tc>
          <w:tcPr>
            <w:tcW w:w="2835" w:type="dxa"/>
            <w:shd w:val="clear" w:color="auto" w:fill="auto"/>
          </w:tcPr>
          <w:p w:rsidR="00E262AA" w:rsidRPr="00764893" w:rsidRDefault="00E262AA" w:rsidP="004B52F5">
            <w:pPr>
              <w:rPr>
                <w:rFonts w:eastAsia="Calibri"/>
              </w:rPr>
            </w:pPr>
          </w:p>
        </w:tc>
      </w:tr>
      <w:tr w:rsidR="00E262AA" w:rsidRPr="00071BC8" w:rsidTr="004B52F5">
        <w:tc>
          <w:tcPr>
            <w:tcW w:w="817" w:type="dxa"/>
            <w:shd w:val="clear" w:color="auto" w:fill="auto"/>
          </w:tcPr>
          <w:p w:rsidR="00E262AA" w:rsidRPr="00764893" w:rsidRDefault="00E262AA" w:rsidP="00E262AA">
            <w:pPr>
              <w:pStyle w:val="a3"/>
              <w:numPr>
                <w:ilvl w:val="0"/>
                <w:numId w:val="6"/>
              </w:numPr>
              <w:spacing w:after="0" w:line="240" w:lineRule="auto"/>
              <w:rPr>
                <w:rFonts w:ascii="Times New Roman" w:hAnsi="Times New Roman"/>
                <w:sz w:val="24"/>
                <w:szCs w:val="24"/>
              </w:rPr>
            </w:pPr>
          </w:p>
        </w:tc>
        <w:tc>
          <w:tcPr>
            <w:tcW w:w="2835" w:type="dxa"/>
            <w:shd w:val="clear" w:color="auto" w:fill="auto"/>
          </w:tcPr>
          <w:p w:rsidR="00E262AA" w:rsidRPr="00764893" w:rsidRDefault="00E262AA" w:rsidP="004B52F5">
            <w:pPr>
              <w:rPr>
                <w:rFonts w:eastAsia="Calibri"/>
              </w:rPr>
            </w:pPr>
            <w:r w:rsidRPr="00764893">
              <w:rPr>
                <w:rFonts w:eastAsia="Calibri"/>
              </w:rPr>
              <w:t>венгерский</w:t>
            </w:r>
          </w:p>
        </w:tc>
        <w:tc>
          <w:tcPr>
            <w:tcW w:w="2693" w:type="dxa"/>
            <w:shd w:val="clear" w:color="auto" w:fill="auto"/>
          </w:tcPr>
          <w:p w:rsidR="00E262AA" w:rsidRPr="00764893" w:rsidRDefault="00E262AA" w:rsidP="004B52F5">
            <w:pPr>
              <w:rPr>
                <w:rFonts w:eastAsia="Calibri"/>
              </w:rPr>
            </w:pPr>
          </w:p>
        </w:tc>
        <w:tc>
          <w:tcPr>
            <w:tcW w:w="2835" w:type="dxa"/>
            <w:shd w:val="clear" w:color="auto" w:fill="auto"/>
          </w:tcPr>
          <w:p w:rsidR="00E262AA" w:rsidRPr="00764893" w:rsidRDefault="00E262AA" w:rsidP="004B52F5">
            <w:pPr>
              <w:rPr>
                <w:rFonts w:eastAsia="Calibri"/>
              </w:rPr>
            </w:pPr>
          </w:p>
        </w:tc>
      </w:tr>
      <w:tr w:rsidR="00E262AA" w:rsidRPr="00071BC8" w:rsidTr="004B52F5">
        <w:tc>
          <w:tcPr>
            <w:tcW w:w="817" w:type="dxa"/>
            <w:shd w:val="clear" w:color="auto" w:fill="auto"/>
          </w:tcPr>
          <w:p w:rsidR="00E262AA" w:rsidRPr="00764893" w:rsidRDefault="00E262AA" w:rsidP="00E262AA">
            <w:pPr>
              <w:pStyle w:val="a3"/>
              <w:numPr>
                <w:ilvl w:val="0"/>
                <w:numId w:val="6"/>
              </w:numPr>
              <w:spacing w:after="0" w:line="240" w:lineRule="auto"/>
              <w:rPr>
                <w:rFonts w:ascii="Times New Roman" w:hAnsi="Times New Roman"/>
                <w:sz w:val="24"/>
                <w:szCs w:val="24"/>
              </w:rPr>
            </w:pPr>
          </w:p>
        </w:tc>
        <w:tc>
          <w:tcPr>
            <w:tcW w:w="2835" w:type="dxa"/>
            <w:shd w:val="clear" w:color="auto" w:fill="auto"/>
          </w:tcPr>
          <w:p w:rsidR="00E262AA" w:rsidRPr="00764893" w:rsidRDefault="00E262AA" w:rsidP="004B52F5">
            <w:pPr>
              <w:rPr>
                <w:rFonts w:eastAsia="Calibri"/>
              </w:rPr>
            </w:pPr>
            <w:r w:rsidRPr="00764893">
              <w:rPr>
                <w:rFonts w:eastAsia="Calibri"/>
              </w:rPr>
              <w:t>вьетнамский</w:t>
            </w:r>
          </w:p>
        </w:tc>
        <w:tc>
          <w:tcPr>
            <w:tcW w:w="2693" w:type="dxa"/>
            <w:shd w:val="clear" w:color="auto" w:fill="auto"/>
          </w:tcPr>
          <w:p w:rsidR="00E262AA" w:rsidRPr="00764893" w:rsidRDefault="00E262AA" w:rsidP="004B52F5">
            <w:pPr>
              <w:rPr>
                <w:rFonts w:eastAsia="Calibri"/>
              </w:rPr>
            </w:pPr>
          </w:p>
        </w:tc>
        <w:tc>
          <w:tcPr>
            <w:tcW w:w="2835" w:type="dxa"/>
            <w:shd w:val="clear" w:color="auto" w:fill="auto"/>
          </w:tcPr>
          <w:p w:rsidR="00E262AA" w:rsidRPr="00764893" w:rsidRDefault="00E262AA" w:rsidP="004B52F5">
            <w:pPr>
              <w:rPr>
                <w:rFonts w:eastAsia="Calibri"/>
              </w:rPr>
            </w:pPr>
          </w:p>
        </w:tc>
      </w:tr>
      <w:tr w:rsidR="00E262AA" w:rsidRPr="00071BC8" w:rsidTr="004B52F5">
        <w:tc>
          <w:tcPr>
            <w:tcW w:w="817" w:type="dxa"/>
            <w:shd w:val="clear" w:color="auto" w:fill="auto"/>
          </w:tcPr>
          <w:p w:rsidR="00E262AA" w:rsidRPr="00764893" w:rsidRDefault="00E262AA" w:rsidP="00E262AA">
            <w:pPr>
              <w:pStyle w:val="a3"/>
              <w:numPr>
                <w:ilvl w:val="0"/>
                <w:numId w:val="6"/>
              </w:numPr>
              <w:spacing w:after="0" w:line="240" w:lineRule="auto"/>
              <w:rPr>
                <w:rFonts w:ascii="Times New Roman" w:hAnsi="Times New Roman"/>
                <w:sz w:val="24"/>
                <w:szCs w:val="24"/>
              </w:rPr>
            </w:pPr>
          </w:p>
        </w:tc>
        <w:tc>
          <w:tcPr>
            <w:tcW w:w="2835" w:type="dxa"/>
            <w:shd w:val="clear" w:color="auto" w:fill="auto"/>
          </w:tcPr>
          <w:p w:rsidR="00E262AA" w:rsidRPr="00764893" w:rsidRDefault="00E262AA" w:rsidP="004B52F5">
            <w:pPr>
              <w:rPr>
                <w:rFonts w:eastAsia="Calibri"/>
              </w:rPr>
            </w:pPr>
            <w:r w:rsidRPr="00764893">
              <w:rPr>
                <w:rFonts w:eastAsia="Calibri"/>
              </w:rPr>
              <w:t>грузинский</w:t>
            </w:r>
          </w:p>
        </w:tc>
        <w:tc>
          <w:tcPr>
            <w:tcW w:w="2693" w:type="dxa"/>
            <w:shd w:val="clear" w:color="auto" w:fill="auto"/>
          </w:tcPr>
          <w:p w:rsidR="00E262AA" w:rsidRPr="00764893" w:rsidRDefault="00E262AA" w:rsidP="004B52F5">
            <w:pPr>
              <w:rPr>
                <w:rFonts w:eastAsia="Calibri"/>
              </w:rPr>
            </w:pPr>
          </w:p>
        </w:tc>
        <w:tc>
          <w:tcPr>
            <w:tcW w:w="2835" w:type="dxa"/>
            <w:shd w:val="clear" w:color="auto" w:fill="auto"/>
          </w:tcPr>
          <w:p w:rsidR="00E262AA" w:rsidRPr="00764893" w:rsidRDefault="00E262AA" w:rsidP="004B52F5">
            <w:pPr>
              <w:rPr>
                <w:rFonts w:eastAsia="Calibri"/>
              </w:rPr>
            </w:pPr>
          </w:p>
        </w:tc>
      </w:tr>
      <w:tr w:rsidR="00E262AA" w:rsidRPr="00071BC8" w:rsidTr="004B52F5">
        <w:tc>
          <w:tcPr>
            <w:tcW w:w="817" w:type="dxa"/>
            <w:shd w:val="clear" w:color="auto" w:fill="auto"/>
          </w:tcPr>
          <w:p w:rsidR="00E262AA" w:rsidRPr="00764893" w:rsidRDefault="00E262AA" w:rsidP="00E262AA">
            <w:pPr>
              <w:pStyle w:val="a3"/>
              <w:numPr>
                <w:ilvl w:val="0"/>
                <w:numId w:val="6"/>
              </w:numPr>
              <w:spacing w:after="0" w:line="240" w:lineRule="auto"/>
              <w:rPr>
                <w:rFonts w:ascii="Times New Roman" w:hAnsi="Times New Roman"/>
                <w:sz w:val="24"/>
                <w:szCs w:val="24"/>
              </w:rPr>
            </w:pPr>
          </w:p>
        </w:tc>
        <w:tc>
          <w:tcPr>
            <w:tcW w:w="2835" w:type="dxa"/>
            <w:shd w:val="clear" w:color="auto" w:fill="auto"/>
          </w:tcPr>
          <w:p w:rsidR="00E262AA" w:rsidRPr="00764893" w:rsidRDefault="00E262AA" w:rsidP="004B52F5">
            <w:pPr>
              <w:rPr>
                <w:rFonts w:eastAsia="Calibri"/>
              </w:rPr>
            </w:pPr>
            <w:r w:rsidRPr="00764893">
              <w:rPr>
                <w:rFonts w:eastAsia="Calibri"/>
              </w:rPr>
              <w:t>датский</w:t>
            </w:r>
          </w:p>
        </w:tc>
        <w:tc>
          <w:tcPr>
            <w:tcW w:w="2693" w:type="dxa"/>
            <w:shd w:val="clear" w:color="auto" w:fill="auto"/>
          </w:tcPr>
          <w:p w:rsidR="00E262AA" w:rsidRPr="00764893" w:rsidRDefault="00E262AA" w:rsidP="004B52F5">
            <w:pPr>
              <w:rPr>
                <w:rFonts w:eastAsia="Calibri"/>
              </w:rPr>
            </w:pPr>
          </w:p>
        </w:tc>
        <w:tc>
          <w:tcPr>
            <w:tcW w:w="2835" w:type="dxa"/>
            <w:shd w:val="clear" w:color="auto" w:fill="auto"/>
          </w:tcPr>
          <w:p w:rsidR="00E262AA" w:rsidRPr="00764893" w:rsidRDefault="00E262AA" w:rsidP="004B52F5">
            <w:pPr>
              <w:rPr>
                <w:rFonts w:eastAsia="Calibri"/>
              </w:rPr>
            </w:pPr>
          </w:p>
        </w:tc>
      </w:tr>
      <w:tr w:rsidR="00E262AA" w:rsidRPr="00071BC8" w:rsidTr="004B52F5">
        <w:tc>
          <w:tcPr>
            <w:tcW w:w="817" w:type="dxa"/>
            <w:shd w:val="clear" w:color="auto" w:fill="auto"/>
          </w:tcPr>
          <w:p w:rsidR="00E262AA" w:rsidRPr="00764893" w:rsidRDefault="00E262AA" w:rsidP="00E262AA">
            <w:pPr>
              <w:pStyle w:val="a3"/>
              <w:numPr>
                <w:ilvl w:val="0"/>
                <w:numId w:val="6"/>
              </w:numPr>
              <w:spacing w:after="0" w:line="240" w:lineRule="auto"/>
              <w:rPr>
                <w:rFonts w:ascii="Times New Roman" w:hAnsi="Times New Roman"/>
                <w:sz w:val="24"/>
                <w:szCs w:val="24"/>
              </w:rPr>
            </w:pPr>
          </w:p>
        </w:tc>
        <w:tc>
          <w:tcPr>
            <w:tcW w:w="2835" w:type="dxa"/>
            <w:shd w:val="clear" w:color="auto" w:fill="auto"/>
          </w:tcPr>
          <w:p w:rsidR="00E262AA" w:rsidRPr="00764893" w:rsidRDefault="00E262AA" w:rsidP="004B52F5">
            <w:pPr>
              <w:rPr>
                <w:rFonts w:eastAsia="Calibri"/>
              </w:rPr>
            </w:pPr>
            <w:r w:rsidRPr="00764893">
              <w:rPr>
                <w:rFonts w:eastAsia="Calibri"/>
              </w:rPr>
              <w:t>иврит</w:t>
            </w:r>
          </w:p>
        </w:tc>
        <w:tc>
          <w:tcPr>
            <w:tcW w:w="2693" w:type="dxa"/>
            <w:shd w:val="clear" w:color="auto" w:fill="auto"/>
          </w:tcPr>
          <w:p w:rsidR="00E262AA" w:rsidRPr="00764893" w:rsidRDefault="00E262AA" w:rsidP="004B52F5">
            <w:pPr>
              <w:rPr>
                <w:rFonts w:eastAsia="Calibri"/>
              </w:rPr>
            </w:pPr>
          </w:p>
        </w:tc>
        <w:tc>
          <w:tcPr>
            <w:tcW w:w="2835" w:type="dxa"/>
            <w:shd w:val="clear" w:color="auto" w:fill="auto"/>
          </w:tcPr>
          <w:p w:rsidR="00E262AA" w:rsidRPr="00764893" w:rsidRDefault="00E262AA" w:rsidP="004B52F5">
            <w:pPr>
              <w:rPr>
                <w:rFonts w:eastAsia="Calibri"/>
              </w:rPr>
            </w:pPr>
          </w:p>
        </w:tc>
      </w:tr>
      <w:tr w:rsidR="00E262AA" w:rsidRPr="00071BC8" w:rsidTr="004B52F5">
        <w:tc>
          <w:tcPr>
            <w:tcW w:w="817" w:type="dxa"/>
            <w:shd w:val="clear" w:color="auto" w:fill="auto"/>
          </w:tcPr>
          <w:p w:rsidR="00E262AA" w:rsidRPr="00764893" w:rsidRDefault="00E262AA" w:rsidP="00E262AA">
            <w:pPr>
              <w:pStyle w:val="a3"/>
              <w:numPr>
                <w:ilvl w:val="0"/>
                <w:numId w:val="6"/>
              </w:numPr>
              <w:spacing w:after="0" w:line="240" w:lineRule="auto"/>
              <w:rPr>
                <w:rFonts w:ascii="Times New Roman" w:hAnsi="Times New Roman"/>
                <w:sz w:val="24"/>
                <w:szCs w:val="24"/>
              </w:rPr>
            </w:pPr>
          </w:p>
        </w:tc>
        <w:tc>
          <w:tcPr>
            <w:tcW w:w="2835" w:type="dxa"/>
            <w:shd w:val="clear" w:color="auto" w:fill="auto"/>
          </w:tcPr>
          <w:p w:rsidR="00E262AA" w:rsidRPr="00764893" w:rsidRDefault="00E262AA" w:rsidP="004B52F5">
            <w:pPr>
              <w:rPr>
                <w:rFonts w:eastAsia="Calibri"/>
              </w:rPr>
            </w:pPr>
            <w:r w:rsidRPr="00764893">
              <w:rPr>
                <w:rFonts w:eastAsia="Calibri"/>
              </w:rPr>
              <w:t>испанский</w:t>
            </w:r>
          </w:p>
        </w:tc>
        <w:tc>
          <w:tcPr>
            <w:tcW w:w="2693" w:type="dxa"/>
            <w:shd w:val="clear" w:color="auto" w:fill="auto"/>
          </w:tcPr>
          <w:p w:rsidR="00E262AA" w:rsidRPr="00764893" w:rsidRDefault="00E262AA" w:rsidP="004B52F5">
            <w:pPr>
              <w:rPr>
                <w:rFonts w:eastAsia="Calibri"/>
              </w:rPr>
            </w:pPr>
          </w:p>
        </w:tc>
        <w:tc>
          <w:tcPr>
            <w:tcW w:w="2835" w:type="dxa"/>
            <w:shd w:val="clear" w:color="auto" w:fill="auto"/>
          </w:tcPr>
          <w:p w:rsidR="00E262AA" w:rsidRPr="00764893" w:rsidRDefault="00E262AA" w:rsidP="004B52F5">
            <w:pPr>
              <w:rPr>
                <w:rFonts w:eastAsia="Calibri"/>
              </w:rPr>
            </w:pPr>
          </w:p>
        </w:tc>
      </w:tr>
      <w:tr w:rsidR="00E262AA" w:rsidRPr="00071BC8" w:rsidTr="004B52F5">
        <w:tc>
          <w:tcPr>
            <w:tcW w:w="817" w:type="dxa"/>
            <w:shd w:val="clear" w:color="auto" w:fill="auto"/>
          </w:tcPr>
          <w:p w:rsidR="00E262AA" w:rsidRPr="00764893" w:rsidRDefault="00E262AA" w:rsidP="00E262AA">
            <w:pPr>
              <w:pStyle w:val="a3"/>
              <w:numPr>
                <w:ilvl w:val="0"/>
                <w:numId w:val="6"/>
              </w:numPr>
              <w:spacing w:after="0" w:line="240" w:lineRule="auto"/>
              <w:rPr>
                <w:rFonts w:ascii="Times New Roman" w:hAnsi="Times New Roman"/>
                <w:sz w:val="24"/>
                <w:szCs w:val="24"/>
              </w:rPr>
            </w:pPr>
          </w:p>
        </w:tc>
        <w:tc>
          <w:tcPr>
            <w:tcW w:w="2835" w:type="dxa"/>
            <w:shd w:val="clear" w:color="auto" w:fill="auto"/>
          </w:tcPr>
          <w:p w:rsidR="00E262AA" w:rsidRPr="00764893" w:rsidRDefault="00E262AA" w:rsidP="004B52F5">
            <w:pPr>
              <w:rPr>
                <w:rFonts w:eastAsia="Calibri"/>
              </w:rPr>
            </w:pPr>
            <w:r w:rsidRPr="00764893">
              <w:rPr>
                <w:rFonts w:eastAsia="Calibri"/>
              </w:rPr>
              <w:t>итальянский</w:t>
            </w:r>
          </w:p>
        </w:tc>
        <w:tc>
          <w:tcPr>
            <w:tcW w:w="2693" w:type="dxa"/>
            <w:shd w:val="clear" w:color="auto" w:fill="auto"/>
          </w:tcPr>
          <w:p w:rsidR="00E262AA" w:rsidRPr="00764893" w:rsidRDefault="00E262AA" w:rsidP="004B52F5">
            <w:pPr>
              <w:rPr>
                <w:rFonts w:eastAsia="Calibri"/>
              </w:rPr>
            </w:pPr>
          </w:p>
        </w:tc>
        <w:tc>
          <w:tcPr>
            <w:tcW w:w="2835" w:type="dxa"/>
            <w:shd w:val="clear" w:color="auto" w:fill="auto"/>
          </w:tcPr>
          <w:p w:rsidR="00E262AA" w:rsidRPr="00764893" w:rsidRDefault="00E262AA" w:rsidP="004B52F5">
            <w:pPr>
              <w:rPr>
                <w:rFonts w:eastAsia="Calibri"/>
              </w:rPr>
            </w:pPr>
          </w:p>
        </w:tc>
      </w:tr>
      <w:tr w:rsidR="00E262AA" w:rsidRPr="00071BC8" w:rsidTr="004B52F5">
        <w:tc>
          <w:tcPr>
            <w:tcW w:w="817" w:type="dxa"/>
            <w:shd w:val="clear" w:color="auto" w:fill="auto"/>
          </w:tcPr>
          <w:p w:rsidR="00E262AA" w:rsidRPr="00764893" w:rsidRDefault="00E262AA" w:rsidP="00E262AA">
            <w:pPr>
              <w:pStyle w:val="a3"/>
              <w:numPr>
                <w:ilvl w:val="0"/>
                <w:numId w:val="6"/>
              </w:numPr>
              <w:spacing w:after="0" w:line="240" w:lineRule="auto"/>
              <w:rPr>
                <w:rFonts w:ascii="Times New Roman" w:hAnsi="Times New Roman"/>
                <w:sz w:val="24"/>
                <w:szCs w:val="24"/>
              </w:rPr>
            </w:pPr>
          </w:p>
        </w:tc>
        <w:tc>
          <w:tcPr>
            <w:tcW w:w="2835" w:type="dxa"/>
            <w:shd w:val="clear" w:color="auto" w:fill="auto"/>
          </w:tcPr>
          <w:p w:rsidR="00E262AA" w:rsidRPr="00764893" w:rsidRDefault="00E262AA" w:rsidP="004B52F5">
            <w:pPr>
              <w:rPr>
                <w:rFonts w:eastAsia="Calibri"/>
              </w:rPr>
            </w:pPr>
            <w:r w:rsidRPr="00764893">
              <w:rPr>
                <w:rFonts w:eastAsia="Calibri"/>
              </w:rPr>
              <w:t>китайский</w:t>
            </w:r>
          </w:p>
        </w:tc>
        <w:tc>
          <w:tcPr>
            <w:tcW w:w="2693" w:type="dxa"/>
            <w:shd w:val="clear" w:color="auto" w:fill="auto"/>
          </w:tcPr>
          <w:p w:rsidR="00E262AA" w:rsidRPr="00764893" w:rsidRDefault="00E262AA" w:rsidP="004B52F5">
            <w:pPr>
              <w:rPr>
                <w:rFonts w:eastAsia="Calibri"/>
              </w:rPr>
            </w:pPr>
          </w:p>
        </w:tc>
        <w:tc>
          <w:tcPr>
            <w:tcW w:w="2835" w:type="dxa"/>
            <w:shd w:val="clear" w:color="auto" w:fill="auto"/>
          </w:tcPr>
          <w:p w:rsidR="00E262AA" w:rsidRPr="00764893" w:rsidRDefault="00E262AA" w:rsidP="004B52F5">
            <w:pPr>
              <w:rPr>
                <w:rFonts w:eastAsia="Calibri"/>
              </w:rPr>
            </w:pPr>
          </w:p>
        </w:tc>
      </w:tr>
      <w:tr w:rsidR="00E262AA" w:rsidRPr="00071BC8" w:rsidTr="004B52F5">
        <w:tc>
          <w:tcPr>
            <w:tcW w:w="817" w:type="dxa"/>
            <w:shd w:val="clear" w:color="auto" w:fill="auto"/>
          </w:tcPr>
          <w:p w:rsidR="00E262AA" w:rsidRPr="00764893" w:rsidRDefault="00E262AA" w:rsidP="00E262AA">
            <w:pPr>
              <w:pStyle w:val="a3"/>
              <w:numPr>
                <w:ilvl w:val="0"/>
                <w:numId w:val="6"/>
              </w:numPr>
              <w:spacing w:after="0" w:line="240" w:lineRule="auto"/>
              <w:rPr>
                <w:rFonts w:ascii="Times New Roman" w:hAnsi="Times New Roman"/>
                <w:sz w:val="24"/>
                <w:szCs w:val="24"/>
              </w:rPr>
            </w:pPr>
          </w:p>
        </w:tc>
        <w:tc>
          <w:tcPr>
            <w:tcW w:w="2835" w:type="dxa"/>
            <w:shd w:val="clear" w:color="auto" w:fill="auto"/>
          </w:tcPr>
          <w:p w:rsidR="00E262AA" w:rsidRPr="00764893" w:rsidRDefault="00E262AA" w:rsidP="004B52F5">
            <w:pPr>
              <w:rPr>
                <w:rFonts w:eastAsia="Calibri"/>
              </w:rPr>
            </w:pPr>
            <w:r w:rsidRPr="00764893">
              <w:rPr>
                <w:rFonts w:eastAsia="Calibri"/>
              </w:rPr>
              <w:t>корейский</w:t>
            </w:r>
          </w:p>
        </w:tc>
        <w:tc>
          <w:tcPr>
            <w:tcW w:w="2693" w:type="dxa"/>
            <w:shd w:val="clear" w:color="auto" w:fill="auto"/>
          </w:tcPr>
          <w:p w:rsidR="00E262AA" w:rsidRPr="00764893" w:rsidRDefault="00E262AA" w:rsidP="004B52F5">
            <w:pPr>
              <w:rPr>
                <w:rFonts w:eastAsia="Calibri"/>
              </w:rPr>
            </w:pPr>
          </w:p>
        </w:tc>
        <w:tc>
          <w:tcPr>
            <w:tcW w:w="2835" w:type="dxa"/>
            <w:shd w:val="clear" w:color="auto" w:fill="auto"/>
          </w:tcPr>
          <w:p w:rsidR="00E262AA" w:rsidRPr="00764893" w:rsidRDefault="00E262AA" w:rsidP="004B52F5">
            <w:pPr>
              <w:rPr>
                <w:rFonts w:eastAsia="Calibri"/>
              </w:rPr>
            </w:pPr>
          </w:p>
        </w:tc>
      </w:tr>
      <w:tr w:rsidR="00E262AA" w:rsidRPr="00071BC8" w:rsidTr="004B52F5">
        <w:trPr>
          <w:trHeight w:val="60"/>
        </w:trPr>
        <w:tc>
          <w:tcPr>
            <w:tcW w:w="817" w:type="dxa"/>
            <w:shd w:val="clear" w:color="auto" w:fill="auto"/>
          </w:tcPr>
          <w:p w:rsidR="00E262AA" w:rsidRPr="00764893" w:rsidRDefault="00E262AA" w:rsidP="00E262AA">
            <w:pPr>
              <w:pStyle w:val="a3"/>
              <w:numPr>
                <w:ilvl w:val="0"/>
                <w:numId w:val="6"/>
              </w:numPr>
              <w:spacing w:after="0" w:line="240" w:lineRule="auto"/>
              <w:rPr>
                <w:rFonts w:ascii="Times New Roman" w:hAnsi="Times New Roman"/>
                <w:sz w:val="24"/>
                <w:szCs w:val="24"/>
              </w:rPr>
            </w:pPr>
          </w:p>
        </w:tc>
        <w:tc>
          <w:tcPr>
            <w:tcW w:w="2835" w:type="dxa"/>
            <w:shd w:val="clear" w:color="auto" w:fill="auto"/>
          </w:tcPr>
          <w:p w:rsidR="00E262AA" w:rsidRPr="00764893" w:rsidRDefault="00E262AA" w:rsidP="004B52F5">
            <w:pPr>
              <w:rPr>
                <w:rFonts w:eastAsia="Calibri"/>
              </w:rPr>
            </w:pPr>
            <w:r w:rsidRPr="00764893">
              <w:rPr>
                <w:rFonts w:eastAsia="Calibri"/>
              </w:rPr>
              <w:t>латышский</w:t>
            </w:r>
          </w:p>
        </w:tc>
        <w:tc>
          <w:tcPr>
            <w:tcW w:w="2693" w:type="dxa"/>
            <w:shd w:val="clear" w:color="auto" w:fill="auto"/>
          </w:tcPr>
          <w:p w:rsidR="00E262AA" w:rsidRPr="00764893" w:rsidRDefault="00E262AA" w:rsidP="004B52F5">
            <w:pPr>
              <w:rPr>
                <w:rFonts w:eastAsia="Calibri"/>
              </w:rPr>
            </w:pPr>
          </w:p>
        </w:tc>
        <w:tc>
          <w:tcPr>
            <w:tcW w:w="2835" w:type="dxa"/>
            <w:shd w:val="clear" w:color="auto" w:fill="auto"/>
          </w:tcPr>
          <w:p w:rsidR="00E262AA" w:rsidRPr="00764893" w:rsidRDefault="00E262AA" w:rsidP="004B52F5">
            <w:pPr>
              <w:rPr>
                <w:rFonts w:eastAsia="Calibri"/>
              </w:rPr>
            </w:pPr>
          </w:p>
        </w:tc>
      </w:tr>
      <w:tr w:rsidR="00E262AA" w:rsidRPr="00071BC8" w:rsidTr="004B52F5">
        <w:trPr>
          <w:trHeight w:val="60"/>
        </w:trPr>
        <w:tc>
          <w:tcPr>
            <w:tcW w:w="817" w:type="dxa"/>
            <w:shd w:val="clear" w:color="auto" w:fill="auto"/>
          </w:tcPr>
          <w:p w:rsidR="00E262AA" w:rsidRPr="00764893" w:rsidRDefault="00E262AA" w:rsidP="00E262AA">
            <w:pPr>
              <w:pStyle w:val="a3"/>
              <w:numPr>
                <w:ilvl w:val="0"/>
                <w:numId w:val="6"/>
              </w:numPr>
              <w:spacing w:after="0" w:line="240" w:lineRule="auto"/>
              <w:rPr>
                <w:rFonts w:ascii="Times New Roman" w:hAnsi="Times New Roman"/>
                <w:sz w:val="24"/>
                <w:szCs w:val="24"/>
              </w:rPr>
            </w:pPr>
          </w:p>
        </w:tc>
        <w:tc>
          <w:tcPr>
            <w:tcW w:w="2835" w:type="dxa"/>
            <w:shd w:val="clear" w:color="auto" w:fill="auto"/>
          </w:tcPr>
          <w:p w:rsidR="00E262AA" w:rsidRPr="00764893" w:rsidRDefault="00E262AA" w:rsidP="004B52F5">
            <w:pPr>
              <w:rPr>
                <w:rFonts w:eastAsia="Calibri"/>
              </w:rPr>
            </w:pPr>
            <w:r w:rsidRPr="00764893">
              <w:rPr>
                <w:rFonts w:eastAsia="Calibri"/>
              </w:rPr>
              <w:t>литовский</w:t>
            </w:r>
          </w:p>
        </w:tc>
        <w:tc>
          <w:tcPr>
            <w:tcW w:w="2693" w:type="dxa"/>
            <w:shd w:val="clear" w:color="auto" w:fill="auto"/>
          </w:tcPr>
          <w:p w:rsidR="00E262AA" w:rsidRPr="00764893" w:rsidRDefault="00E262AA" w:rsidP="004B52F5">
            <w:pPr>
              <w:rPr>
                <w:rFonts w:eastAsia="Calibri"/>
              </w:rPr>
            </w:pPr>
          </w:p>
        </w:tc>
        <w:tc>
          <w:tcPr>
            <w:tcW w:w="2835" w:type="dxa"/>
            <w:shd w:val="clear" w:color="auto" w:fill="auto"/>
          </w:tcPr>
          <w:p w:rsidR="00E262AA" w:rsidRPr="00764893" w:rsidRDefault="00E262AA" w:rsidP="004B52F5">
            <w:pPr>
              <w:rPr>
                <w:rFonts w:eastAsia="Calibri"/>
              </w:rPr>
            </w:pPr>
          </w:p>
        </w:tc>
      </w:tr>
      <w:tr w:rsidR="00E262AA" w:rsidRPr="00071BC8" w:rsidTr="004B52F5">
        <w:trPr>
          <w:trHeight w:val="60"/>
        </w:trPr>
        <w:tc>
          <w:tcPr>
            <w:tcW w:w="817" w:type="dxa"/>
            <w:shd w:val="clear" w:color="auto" w:fill="auto"/>
          </w:tcPr>
          <w:p w:rsidR="00E262AA" w:rsidRPr="00764893" w:rsidRDefault="00E262AA" w:rsidP="00E262AA">
            <w:pPr>
              <w:pStyle w:val="a3"/>
              <w:numPr>
                <w:ilvl w:val="0"/>
                <w:numId w:val="6"/>
              </w:numPr>
              <w:spacing w:after="0" w:line="240" w:lineRule="auto"/>
              <w:rPr>
                <w:rFonts w:ascii="Times New Roman" w:hAnsi="Times New Roman"/>
                <w:sz w:val="24"/>
                <w:szCs w:val="24"/>
              </w:rPr>
            </w:pPr>
          </w:p>
        </w:tc>
        <w:tc>
          <w:tcPr>
            <w:tcW w:w="2835" w:type="dxa"/>
            <w:shd w:val="clear" w:color="auto" w:fill="auto"/>
          </w:tcPr>
          <w:p w:rsidR="00E262AA" w:rsidRPr="00764893" w:rsidRDefault="00E262AA" w:rsidP="004B52F5">
            <w:pPr>
              <w:rPr>
                <w:rFonts w:eastAsia="Calibri"/>
              </w:rPr>
            </w:pPr>
            <w:r w:rsidRPr="00764893">
              <w:rPr>
                <w:rFonts w:eastAsia="Calibri"/>
              </w:rPr>
              <w:t>немецкий</w:t>
            </w:r>
          </w:p>
        </w:tc>
        <w:tc>
          <w:tcPr>
            <w:tcW w:w="2693" w:type="dxa"/>
            <w:shd w:val="clear" w:color="auto" w:fill="auto"/>
          </w:tcPr>
          <w:p w:rsidR="00E262AA" w:rsidRPr="00764893" w:rsidRDefault="00E262AA" w:rsidP="004B52F5">
            <w:pPr>
              <w:rPr>
                <w:rFonts w:eastAsia="Calibri"/>
              </w:rPr>
            </w:pPr>
          </w:p>
        </w:tc>
        <w:tc>
          <w:tcPr>
            <w:tcW w:w="2835" w:type="dxa"/>
            <w:shd w:val="clear" w:color="auto" w:fill="auto"/>
          </w:tcPr>
          <w:p w:rsidR="00E262AA" w:rsidRPr="00764893" w:rsidRDefault="00E262AA" w:rsidP="004B52F5">
            <w:pPr>
              <w:rPr>
                <w:rFonts w:eastAsia="Calibri"/>
              </w:rPr>
            </w:pPr>
          </w:p>
        </w:tc>
      </w:tr>
      <w:tr w:rsidR="00E262AA" w:rsidRPr="00071BC8" w:rsidTr="004B52F5">
        <w:trPr>
          <w:trHeight w:val="60"/>
        </w:trPr>
        <w:tc>
          <w:tcPr>
            <w:tcW w:w="817" w:type="dxa"/>
            <w:shd w:val="clear" w:color="auto" w:fill="auto"/>
          </w:tcPr>
          <w:p w:rsidR="00E262AA" w:rsidRPr="00764893" w:rsidRDefault="00E262AA" w:rsidP="00E262AA">
            <w:pPr>
              <w:pStyle w:val="a3"/>
              <w:numPr>
                <w:ilvl w:val="0"/>
                <w:numId w:val="6"/>
              </w:numPr>
              <w:spacing w:after="0" w:line="240" w:lineRule="auto"/>
              <w:rPr>
                <w:rFonts w:ascii="Times New Roman" w:hAnsi="Times New Roman"/>
                <w:sz w:val="24"/>
                <w:szCs w:val="24"/>
              </w:rPr>
            </w:pPr>
          </w:p>
        </w:tc>
        <w:tc>
          <w:tcPr>
            <w:tcW w:w="2835" w:type="dxa"/>
            <w:shd w:val="clear" w:color="auto" w:fill="auto"/>
          </w:tcPr>
          <w:p w:rsidR="00E262AA" w:rsidRPr="00764893" w:rsidRDefault="00E262AA" w:rsidP="004B52F5">
            <w:pPr>
              <w:rPr>
                <w:rFonts w:eastAsia="Calibri"/>
              </w:rPr>
            </w:pPr>
            <w:r w:rsidRPr="00764893">
              <w:rPr>
                <w:rFonts w:eastAsia="Calibri"/>
              </w:rPr>
              <w:t>нидерландский</w:t>
            </w:r>
          </w:p>
        </w:tc>
        <w:tc>
          <w:tcPr>
            <w:tcW w:w="2693" w:type="dxa"/>
            <w:shd w:val="clear" w:color="auto" w:fill="auto"/>
          </w:tcPr>
          <w:p w:rsidR="00E262AA" w:rsidRPr="00764893" w:rsidRDefault="00E262AA" w:rsidP="004B52F5">
            <w:pPr>
              <w:rPr>
                <w:rFonts w:eastAsia="Calibri"/>
              </w:rPr>
            </w:pPr>
          </w:p>
        </w:tc>
        <w:tc>
          <w:tcPr>
            <w:tcW w:w="2835" w:type="dxa"/>
            <w:shd w:val="clear" w:color="auto" w:fill="auto"/>
          </w:tcPr>
          <w:p w:rsidR="00E262AA" w:rsidRPr="00764893" w:rsidRDefault="00E262AA" w:rsidP="004B52F5">
            <w:pPr>
              <w:rPr>
                <w:rFonts w:eastAsia="Calibri"/>
              </w:rPr>
            </w:pPr>
          </w:p>
        </w:tc>
      </w:tr>
      <w:tr w:rsidR="00E262AA" w:rsidRPr="00071BC8" w:rsidTr="004B52F5">
        <w:trPr>
          <w:trHeight w:val="60"/>
        </w:trPr>
        <w:tc>
          <w:tcPr>
            <w:tcW w:w="817" w:type="dxa"/>
            <w:shd w:val="clear" w:color="auto" w:fill="auto"/>
          </w:tcPr>
          <w:p w:rsidR="00E262AA" w:rsidRPr="00764893" w:rsidRDefault="00E262AA" w:rsidP="00E262AA">
            <w:pPr>
              <w:pStyle w:val="a3"/>
              <w:numPr>
                <w:ilvl w:val="0"/>
                <w:numId w:val="6"/>
              </w:numPr>
              <w:spacing w:after="0" w:line="240" w:lineRule="auto"/>
              <w:rPr>
                <w:rFonts w:ascii="Times New Roman" w:hAnsi="Times New Roman"/>
                <w:sz w:val="24"/>
                <w:szCs w:val="24"/>
              </w:rPr>
            </w:pPr>
          </w:p>
        </w:tc>
        <w:tc>
          <w:tcPr>
            <w:tcW w:w="2835" w:type="dxa"/>
            <w:shd w:val="clear" w:color="auto" w:fill="auto"/>
          </w:tcPr>
          <w:p w:rsidR="00E262AA" w:rsidRPr="00764893" w:rsidRDefault="00E262AA" w:rsidP="004B52F5">
            <w:pPr>
              <w:rPr>
                <w:rFonts w:eastAsia="Calibri"/>
              </w:rPr>
            </w:pPr>
            <w:r w:rsidRPr="00764893">
              <w:rPr>
                <w:rFonts w:eastAsia="Calibri"/>
              </w:rPr>
              <w:t>норвежский</w:t>
            </w:r>
          </w:p>
        </w:tc>
        <w:tc>
          <w:tcPr>
            <w:tcW w:w="2693" w:type="dxa"/>
            <w:shd w:val="clear" w:color="auto" w:fill="auto"/>
          </w:tcPr>
          <w:p w:rsidR="00E262AA" w:rsidRPr="00764893" w:rsidRDefault="00E262AA" w:rsidP="004B52F5">
            <w:pPr>
              <w:rPr>
                <w:rFonts w:eastAsia="Calibri"/>
              </w:rPr>
            </w:pPr>
          </w:p>
        </w:tc>
        <w:tc>
          <w:tcPr>
            <w:tcW w:w="2835" w:type="dxa"/>
            <w:shd w:val="clear" w:color="auto" w:fill="auto"/>
          </w:tcPr>
          <w:p w:rsidR="00E262AA" w:rsidRPr="00764893" w:rsidRDefault="00E262AA" w:rsidP="004B52F5">
            <w:pPr>
              <w:rPr>
                <w:rFonts w:eastAsia="Calibri"/>
              </w:rPr>
            </w:pPr>
          </w:p>
        </w:tc>
      </w:tr>
      <w:tr w:rsidR="00E262AA" w:rsidRPr="00071BC8" w:rsidTr="004B52F5">
        <w:trPr>
          <w:trHeight w:val="60"/>
        </w:trPr>
        <w:tc>
          <w:tcPr>
            <w:tcW w:w="817" w:type="dxa"/>
            <w:shd w:val="clear" w:color="auto" w:fill="auto"/>
          </w:tcPr>
          <w:p w:rsidR="00E262AA" w:rsidRPr="00764893" w:rsidRDefault="00E262AA" w:rsidP="00E262AA">
            <w:pPr>
              <w:pStyle w:val="a3"/>
              <w:numPr>
                <w:ilvl w:val="0"/>
                <w:numId w:val="6"/>
              </w:numPr>
              <w:spacing w:after="0" w:line="240" w:lineRule="auto"/>
              <w:rPr>
                <w:rFonts w:ascii="Times New Roman" w:hAnsi="Times New Roman"/>
                <w:sz w:val="24"/>
                <w:szCs w:val="24"/>
              </w:rPr>
            </w:pPr>
          </w:p>
        </w:tc>
        <w:tc>
          <w:tcPr>
            <w:tcW w:w="2835" w:type="dxa"/>
            <w:shd w:val="clear" w:color="auto" w:fill="auto"/>
          </w:tcPr>
          <w:p w:rsidR="00E262AA" w:rsidRPr="00764893" w:rsidRDefault="00E262AA" w:rsidP="004B52F5">
            <w:pPr>
              <w:rPr>
                <w:rFonts w:eastAsia="Calibri"/>
              </w:rPr>
            </w:pPr>
            <w:r w:rsidRPr="00764893">
              <w:rPr>
                <w:rFonts w:eastAsia="Calibri"/>
              </w:rPr>
              <w:t>польский</w:t>
            </w:r>
          </w:p>
        </w:tc>
        <w:tc>
          <w:tcPr>
            <w:tcW w:w="2693" w:type="dxa"/>
            <w:shd w:val="clear" w:color="auto" w:fill="auto"/>
          </w:tcPr>
          <w:p w:rsidR="00E262AA" w:rsidRPr="00764893" w:rsidRDefault="00E262AA" w:rsidP="004B52F5">
            <w:pPr>
              <w:rPr>
                <w:rFonts w:eastAsia="Calibri"/>
              </w:rPr>
            </w:pPr>
          </w:p>
        </w:tc>
        <w:tc>
          <w:tcPr>
            <w:tcW w:w="2835" w:type="dxa"/>
            <w:shd w:val="clear" w:color="auto" w:fill="auto"/>
          </w:tcPr>
          <w:p w:rsidR="00E262AA" w:rsidRPr="00764893" w:rsidRDefault="00E262AA" w:rsidP="004B52F5">
            <w:pPr>
              <w:rPr>
                <w:rFonts w:eastAsia="Calibri"/>
              </w:rPr>
            </w:pPr>
          </w:p>
        </w:tc>
      </w:tr>
      <w:tr w:rsidR="00E262AA" w:rsidRPr="00071BC8" w:rsidTr="004B52F5">
        <w:trPr>
          <w:trHeight w:val="60"/>
        </w:trPr>
        <w:tc>
          <w:tcPr>
            <w:tcW w:w="817" w:type="dxa"/>
            <w:shd w:val="clear" w:color="auto" w:fill="auto"/>
          </w:tcPr>
          <w:p w:rsidR="00E262AA" w:rsidRPr="00764893" w:rsidRDefault="00E262AA" w:rsidP="00E262AA">
            <w:pPr>
              <w:pStyle w:val="a3"/>
              <w:numPr>
                <w:ilvl w:val="0"/>
                <w:numId w:val="6"/>
              </w:numPr>
              <w:spacing w:after="0" w:line="240" w:lineRule="auto"/>
              <w:rPr>
                <w:rFonts w:ascii="Times New Roman" w:hAnsi="Times New Roman"/>
                <w:sz w:val="24"/>
                <w:szCs w:val="24"/>
              </w:rPr>
            </w:pPr>
          </w:p>
        </w:tc>
        <w:tc>
          <w:tcPr>
            <w:tcW w:w="2835" w:type="dxa"/>
            <w:shd w:val="clear" w:color="auto" w:fill="auto"/>
          </w:tcPr>
          <w:p w:rsidR="00E262AA" w:rsidRPr="00764893" w:rsidRDefault="00E262AA" w:rsidP="004B52F5">
            <w:pPr>
              <w:rPr>
                <w:rFonts w:eastAsia="Calibri"/>
              </w:rPr>
            </w:pPr>
            <w:r w:rsidRPr="00764893">
              <w:rPr>
                <w:rFonts w:eastAsia="Calibri"/>
              </w:rPr>
              <w:t>португальский</w:t>
            </w:r>
          </w:p>
        </w:tc>
        <w:tc>
          <w:tcPr>
            <w:tcW w:w="2693" w:type="dxa"/>
            <w:shd w:val="clear" w:color="auto" w:fill="auto"/>
          </w:tcPr>
          <w:p w:rsidR="00E262AA" w:rsidRPr="00764893" w:rsidRDefault="00E262AA" w:rsidP="004B52F5">
            <w:pPr>
              <w:rPr>
                <w:rFonts w:eastAsia="Calibri"/>
              </w:rPr>
            </w:pPr>
          </w:p>
        </w:tc>
        <w:tc>
          <w:tcPr>
            <w:tcW w:w="2835" w:type="dxa"/>
            <w:shd w:val="clear" w:color="auto" w:fill="auto"/>
          </w:tcPr>
          <w:p w:rsidR="00E262AA" w:rsidRPr="00764893" w:rsidRDefault="00E262AA" w:rsidP="004B52F5">
            <w:pPr>
              <w:rPr>
                <w:rFonts w:eastAsia="Calibri"/>
              </w:rPr>
            </w:pPr>
          </w:p>
        </w:tc>
      </w:tr>
      <w:tr w:rsidR="00E262AA" w:rsidRPr="00071BC8" w:rsidTr="004B52F5">
        <w:trPr>
          <w:trHeight w:val="60"/>
        </w:trPr>
        <w:tc>
          <w:tcPr>
            <w:tcW w:w="817" w:type="dxa"/>
            <w:shd w:val="clear" w:color="auto" w:fill="auto"/>
          </w:tcPr>
          <w:p w:rsidR="00E262AA" w:rsidRPr="00764893" w:rsidRDefault="00E262AA" w:rsidP="00E262AA">
            <w:pPr>
              <w:pStyle w:val="a3"/>
              <w:numPr>
                <w:ilvl w:val="0"/>
                <w:numId w:val="6"/>
              </w:numPr>
              <w:spacing w:after="0" w:line="240" w:lineRule="auto"/>
              <w:rPr>
                <w:rFonts w:ascii="Times New Roman" w:hAnsi="Times New Roman"/>
                <w:sz w:val="24"/>
                <w:szCs w:val="24"/>
              </w:rPr>
            </w:pPr>
          </w:p>
        </w:tc>
        <w:tc>
          <w:tcPr>
            <w:tcW w:w="2835" w:type="dxa"/>
            <w:shd w:val="clear" w:color="auto" w:fill="auto"/>
          </w:tcPr>
          <w:p w:rsidR="00E262AA" w:rsidRPr="00764893" w:rsidRDefault="00E262AA" w:rsidP="004B52F5">
            <w:pPr>
              <w:rPr>
                <w:rFonts w:eastAsia="Calibri"/>
              </w:rPr>
            </w:pPr>
            <w:r w:rsidRPr="00764893">
              <w:rPr>
                <w:rFonts w:eastAsia="Calibri"/>
              </w:rPr>
              <w:t>сербохорватский</w:t>
            </w:r>
          </w:p>
        </w:tc>
        <w:tc>
          <w:tcPr>
            <w:tcW w:w="2693" w:type="dxa"/>
            <w:shd w:val="clear" w:color="auto" w:fill="auto"/>
          </w:tcPr>
          <w:p w:rsidR="00E262AA" w:rsidRPr="00764893" w:rsidRDefault="00E262AA" w:rsidP="004B52F5">
            <w:pPr>
              <w:rPr>
                <w:rFonts w:eastAsia="Calibri"/>
              </w:rPr>
            </w:pPr>
          </w:p>
        </w:tc>
        <w:tc>
          <w:tcPr>
            <w:tcW w:w="2835" w:type="dxa"/>
            <w:shd w:val="clear" w:color="auto" w:fill="auto"/>
          </w:tcPr>
          <w:p w:rsidR="00E262AA" w:rsidRPr="00764893" w:rsidRDefault="00E262AA" w:rsidP="004B52F5">
            <w:pPr>
              <w:rPr>
                <w:rFonts w:eastAsia="Calibri"/>
              </w:rPr>
            </w:pPr>
          </w:p>
        </w:tc>
      </w:tr>
      <w:tr w:rsidR="00E262AA" w:rsidRPr="00071BC8" w:rsidTr="004B52F5">
        <w:trPr>
          <w:trHeight w:val="60"/>
        </w:trPr>
        <w:tc>
          <w:tcPr>
            <w:tcW w:w="817" w:type="dxa"/>
            <w:shd w:val="clear" w:color="auto" w:fill="auto"/>
          </w:tcPr>
          <w:p w:rsidR="00E262AA" w:rsidRPr="00764893" w:rsidRDefault="00E262AA" w:rsidP="00E262AA">
            <w:pPr>
              <w:pStyle w:val="a3"/>
              <w:numPr>
                <w:ilvl w:val="0"/>
                <w:numId w:val="6"/>
              </w:numPr>
              <w:spacing w:after="0" w:line="240" w:lineRule="auto"/>
              <w:rPr>
                <w:rFonts w:ascii="Times New Roman" w:hAnsi="Times New Roman"/>
                <w:sz w:val="24"/>
                <w:szCs w:val="24"/>
              </w:rPr>
            </w:pPr>
          </w:p>
        </w:tc>
        <w:tc>
          <w:tcPr>
            <w:tcW w:w="2835" w:type="dxa"/>
            <w:shd w:val="clear" w:color="auto" w:fill="auto"/>
          </w:tcPr>
          <w:p w:rsidR="00E262AA" w:rsidRPr="00764893" w:rsidRDefault="00E262AA" w:rsidP="004B52F5">
            <w:pPr>
              <w:rPr>
                <w:rFonts w:eastAsia="Calibri"/>
              </w:rPr>
            </w:pPr>
            <w:r w:rsidRPr="00764893">
              <w:rPr>
                <w:rFonts w:eastAsia="Calibri"/>
              </w:rPr>
              <w:t>турецкий</w:t>
            </w:r>
          </w:p>
        </w:tc>
        <w:tc>
          <w:tcPr>
            <w:tcW w:w="2693" w:type="dxa"/>
            <w:shd w:val="clear" w:color="auto" w:fill="auto"/>
          </w:tcPr>
          <w:p w:rsidR="00E262AA" w:rsidRPr="00764893" w:rsidRDefault="00E262AA" w:rsidP="004B52F5">
            <w:pPr>
              <w:rPr>
                <w:rFonts w:eastAsia="Calibri"/>
              </w:rPr>
            </w:pPr>
          </w:p>
        </w:tc>
        <w:tc>
          <w:tcPr>
            <w:tcW w:w="2835" w:type="dxa"/>
            <w:shd w:val="clear" w:color="auto" w:fill="auto"/>
          </w:tcPr>
          <w:p w:rsidR="00E262AA" w:rsidRPr="00764893" w:rsidRDefault="00E262AA" w:rsidP="004B52F5">
            <w:pPr>
              <w:rPr>
                <w:rFonts w:eastAsia="Calibri"/>
              </w:rPr>
            </w:pPr>
          </w:p>
        </w:tc>
      </w:tr>
      <w:tr w:rsidR="00E262AA" w:rsidRPr="00071BC8" w:rsidTr="004B52F5">
        <w:trPr>
          <w:trHeight w:val="60"/>
        </w:trPr>
        <w:tc>
          <w:tcPr>
            <w:tcW w:w="817" w:type="dxa"/>
            <w:shd w:val="clear" w:color="auto" w:fill="auto"/>
          </w:tcPr>
          <w:p w:rsidR="00E262AA" w:rsidRPr="00764893" w:rsidRDefault="00E262AA" w:rsidP="00E262AA">
            <w:pPr>
              <w:pStyle w:val="a3"/>
              <w:numPr>
                <w:ilvl w:val="0"/>
                <w:numId w:val="6"/>
              </w:numPr>
              <w:spacing w:after="0" w:line="240" w:lineRule="auto"/>
              <w:rPr>
                <w:rFonts w:ascii="Times New Roman" w:hAnsi="Times New Roman"/>
                <w:sz w:val="24"/>
                <w:szCs w:val="24"/>
              </w:rPr>
            </w:pPr>
          </w:p>
        </w:tc>
        <w:tc>
          <w:tcPr>
            <w:tcW w:w="2835" w:type="dxa"/>
            <w:shd w:val="clear" w:color="auto" w:fill="auto"/>
          </w:tcPr>
          <w:p w:rsidR="00E262AA" w:rsidRPr="00764893" w:rsidRDefault="00E262AA" w:rsidP="004B52F5">
            <w:pPr>
              <w:rPr>
                <w:rFonts w:eastAsia="Calibri"/>
              </w:rPr>
            </w:pPr>
            <w:r w:rsidRPr="00764893">
              <w:rPr>
                <w:rFonts w:eastAsia="Calibri"/>
              </w:rPr>
              <w:t>узбекский</w:t>
            </w:r>
          </w:p>
        </w:tc>
        <w:tc>
          <w:tcPr>
            <w:tcW w:w="2693" w:type="dxa"/>
            <w:shd w:val="clear" w:color="auto" w:fill="auto"/>
          </w:tcPr>
          <w:p w:rsidR="00E262AA" w:rsidRPr="00764893" w:rsidRDefault="00E262AA" w:rsidP="004B52F5">
            <w:pPr>
              <w:rPr>
                <w:rFonts w:eastAsia="Calibri"/>
              </w:rPr>
            </w:pPr>
          </w:p>
        </w:tc>
        <w:tc>
          <w:tcPr>
            <w:tcW w:w="2835" w:type="dxa"/>
            <w:shd w:val="clear" w:color="auto" w:fill="auto"/>
          </w:tcPr>
          <w:p w:rsidR="00E262AA" w:rsidRPr="00764893" w:rsidRDefault="00E262AA" w:rsidP="004B52F5">
            <w:pPr>
              <w:rPr>
                <w:rFonts w:eastAsia="Calibri"/>
              </w:rPr>
            </w:pPr>
          </w:p>
        </w:tc>
      </w:tr>
      <w:tr w:rsidR="00E262AA" w:rsidRPr="00071BC8" w:rsidTr="004B52F5">
        <w:trPr>
          <w:trHeight w:val="60"/>
        </w:trPr>
        <w:tc>
          <w:tcPr>
            <w:tcW w:w="817" w:type="dxa"/>
            <w:shd w:val="clear" w:color="auto" w:fill="auto"/>
          </w:tcPr>
          <w:p w:rsidR="00E262AA" w:rsidRPr="00764893" w:rsidRDefault="00E262AA" w:rsidP="00E262AA">
            <w:pPr>
              <w:pStyle w:val="a3"/>
              <w:numPr>
                <w:ilvl w:val="0"/>
                <w:numId w:val="6"/>
              </w:numPr>
              <w:spacing w:after="0" w:line="240" w:lineRule="auto"/>
              <w:rPr>
                <w:rFonts w:ascii="Times New Roman" w:hAnsi="Times New Roman"/>
                <w:sz w:val="24"/>
                <w:szCs w:val="24"/>
              </w:rPr>
            </w:pPr>
          </w:p>
        </w:tc>
        <w:tc>
          <w:tcPr>
            <w:tcW w:w="2835" w:type="dxa"/>
            <w:shd w:val="clear" w:color="auto" w:fill="auto"/>
          </w:tcPr>
          <w:p w:rsidR="00E262AA" w:rsidRPr="00764893" w:rsidRDefault="00E262AA" w:rsidP="004B52F5">
            <w:pPr>
              <w:rPr>
                <w:rFonts w:eastAsia="Calibri"/>
              </w:rPr>
            </w:pPr>
            <w:r w:rsidRPr="00764893">
              <w:rPr>
                <w:rFonts w:eastAsia="Calibri"/>
              </w:rPr>
              <w:t>финский</w:t>
            </w:r>
          </w:p>
        </w:tc>
        <w:tc>
          <w:tcPr>
            <w:tcW w:w="2693" w:type="dxa"/>
            <w:shd w:val="clear" w:color="auto" w:fill="auto"/>
          </w:tcPr>
          <w:p w:rsidR="00E262AA" w:rsidRPr="00764893" w:rsidRDefault="00E262AA" w:rsidP="004B52F5">
            <w:pPr>
              <w:rPr>
                <w:rFonts w:eastAsia="Calibri"/>
              </w:rPr>
            </w:pPr>
          </w:p>
        </w:tc>
        <w:tc>
          <w:tcPr>
            <w:tcW w:w="2835" w:type="dxa"/>
            <w:shd w:val="clear" w:color="auto" w:fill="auto"/>
          </w:tcPr>
          <w:p w:rsidR="00E262AA" w:rsidRPr="00764893" w:rsidRDefault="00E262AA" w:rsidP="004B52F5">
            <w:pPr>
              <w:rPr>
                <w:rFonts w:eastAsia="Calibri"/>
              </w:rPr>
            </w:pPr>
          </w:p>
        </w:tc>
      </w:tr>
      <w:tr w:rsidR="00E262AA" w:rsidRPr="00071BC8" w:rsidTr="004B52F5">
        <w:trPr>
          <w:trHeight w:val="60"/>
        </w:trPr>
        <w:tc>
          <w:tcPr>
            <w:tcW w:w="817" w:type="dxa"/>
            <w:shd w:val="clear" w:color="auto" w:fill="auto"/>
          </w:tcPr>
          <w:p w:rsidR="00E262AA" w:rsidRPr="00764893" w:rsidRDefault="00E262AA" w:rsidP="00E262AA">
            <w:pPr>
              <w:pStyle w:val="a3"/>
              <w:numPr>
                <w:ilvl w:val="0"/>
                <w:numId w:val="6"/>
              </w:numPr>
              <w:spacing w:after="0" w:line="240" w:lineRule="auto"/>
              <w:rPr>
                <w:rFonts w:ascii="Times New Roman" w:hAnsi="Times New Roman"/>
                <w:sz w:val="24"/>
                <w:szCs w:val="24"/>
              </w:rPr>
            </w:pPr>
          </w:p>
        </w:tc>
        <w:tc>
          <w:tcPr>
            <w:tcW w:w="2835" w:type="dxa"/>
            <w:shd w:val="clear" w:color="auto" w:fill="auto"/>
          </w:tcPr>
          <w:p w:rsidR="00E262AA" w:rsidRPr="00764893" w:rsidRDefault="00E262AA" w:rsidP="004B52F5">
            <w:pPr>
              <w:rPr>
                <w:rFonts w:eastAsia="Calibri"/>
              </w:rPr>
            </w:pPr>
            <w:r w:rsidRPr="00764893">
              <w:rPr>
                <w:rFonts w:eastAsia="Calibri"/>
              </w:rPr>
              <w:t>фламандский</w:t>
            </w:r>
          </w:p>
        </w:tc>
        <w:tc>
          <w:tcPr>
            <w:tcW w:w="2693" w:type="dxa"/>
            <w:shd w:val="clear" w:color="auto" w:fill="auto"/>
          </w:tcPr>
          <w:p w:rsidR="00E262AA" w:rsidRPr="00764893" w:rsidRDefault="00E262AA" w:rsidP="004B52F5">
            <w:pPr>
              <w:rPr>
                <w:rFonts w:eastAsia="Calibri"/>
              </w:rPr>
            </w:pPr>
          </w:p>
        </w:tc>
        <w:tc>
          <w:tcPr>
            <w:tcW w:w="2835" w:type="dxa"/>
            <w:shd w:val="clear" w:color="auto" w:fill="auto"/>
          </w:tcPr>
          <w:p w:rsidR="00E262AA" w:rsidRPr="00764893" w:rsidRDefault="00E262AA" w:rsidP="004B52F5">
            <w:pPr>
              <w:rPr>
                <w:rFonts w:eastAsia="Calibri"/>
              </w:rPr>
            </w:pPr>
          </w:p>
        </w:tc>
      </w:tr>
      <w:tr w:rsidR="00E262AA" w:rsidRPr="00071BC8" w:rsidTr="004B52F5">
        <w:trPr>
          <w:trHeight w:val="60"/>
        </w:trPr>
        <w:tc>
          <w:tcPr>
            <w:tcW w:w="817" w:type="dxa"/>
            <w:shd w:val="clear" w:color="auto" w:fill="auto"/>
          </w:tcPr>
          <w:p w:rsidR="00E262AA" w:rsidRPr="00764893" w:rsidRDefault="00E262AA" w:rsidP="00E262AA">
            <w:pPr>
              <w:pStyle w:val="a3"/>
              <w:numPr>
                <w:ilvl w:val="0"/>
                <w:numId w:val="6"/>
              </w:numPr>
              <w:spacing w:after="0" w:line="240" w:lineRule="auto"/>
              <w:rPr>
                <w:rFonts w:ascii="Times New Roman" w:hAnsi="Times New Roman"/>
                <w:sz w:val="24"/>
                <w:szCs w:val="24"/>
              </w:rPr>
            </w:pPr>
          </w:p>
        </w:tc>
        <w:tc>
          <w:tcPr>
            <w:tcW w:w="2835" w:type="dxa"/>
            <w:shd w:val="clear" w:color="auto" w:fill="auto"/>
          </w:tcPr>
          <w:p w:rsidR="00E262AA" w:rsidRPr="00764893" w:rsidRDefault="00E262AA" w:rsidP="004B52F5">
            <w:pPr>
              <w:rPr>
                <w:rFonts w:eastAsia="Calibri"/>
              </w:rPr>
            </w:pPr>
            <w:r w:rsidRPr="00764893">
              <w:rPr>
                <w:rFonts w:eastAsia="Calibri"/>
              </w:rPr>
              <w:t>французский</w:t>
            </w:r>
          </w:p>
        </w:tc>
        <w:tc>
          <w:tcPr>
            <w:tcW w:w="2693" w:type="dxa"/>
            <w:shd w:val="clear" w:color="auto" w:fill="auto"/>
          </w:tcPr>
          <w:p w:rsidR="00E262AA" w:rsidRPr="00764893" w:rsidRDefault="00E262AA" w:rsidP="004B52F5">
            <w:pPr>
              <w:rPr>
                <w:rFonts w:eastAsia="Calibri"/>
              </w:rPr>
            </w:pPr>
          </w:p>
        </w:tc>
        <w:tc>
          <w:tcPr>
            <w:tcW w:w="2835" w:type="dxa"/>
            <w:shd w:val="clear" w:color="auto" w:fill="auto"/>
          </w:tcPr>
          <w:p w:rsidR="00E262AA" w:rsidRPr="00764893" w:rsidRDefault="00E262AA" w:rsidP="004B52F5">
            <w:pPr>
              <w:rPr>
                <w:rFonts w:eastAsia="Calibri"/>
              </w:rPr>
            </w:pPr>
          </w:p>
        </w:tc>
      </w:tr>
      <w:tr w:rsidR="00E262AA" w:rsidRPr="00071BC8" w:rsidTr="004B52F5">
        <w:trPr>
          <w:trHeight w:val="60"/>
        </w:trPr>
        <w:tc>
          <w:tcPr>
            <w:tcW w:w="817" w:type="dxa"/>
            <w:shd w:val="clear" w:color="auto" w:fill="auto"/>
          </w:tcPr>
          <w:p w:rsidR="00E262AA" w:rsidRPr="00764893" w:rsidRDefault="00E262AA" w:rsidP="00E262AA">
            <w:pPr>
              <w:pStyle w:val="a3"/>
              <w:numPr>
                <w:ilvl w:val="0"/>
                <w:numId w:val="6"/>
              </w:numPr>
              <w:spacing w:after="0" w:line="240" w:lineRule="auto"/>
              <w:rPr>
                <w:rFonts w:ascii="Times New Roman" w:hAnsi="Times New Roman"/>
                <w:sz w:val="24"/>
                <w:szCs w:val="24"/>
              </w:rPr>
            </w:pPr>
          </w:p>
        </w:tc>
        <w:tc>
          <w:tcPr>
            <w:tcW w:w="2835" w:type="dxa"/>
            <w:shd w:val="clear" w:color="auto" w:fill="auto"/>
          </w:tcPr>
          <w:p w:rsidR="00E262AA" w:rsidRPr="00764893" w:rsidRDefault="00E262AA" w:rsidP="004B52F5">
            <w:pPr>
              <w:rPr>
                <w:rFonts w:eastAsia="Calibri"/>
              </w:rPr>
            </w:pPr>
            <w:r w:rsidRPr="00764893">
              <w:rPr>
                <w:rFonts w:eastAsia="Calibri"/>
              </w:rPr>
              <w:t>чешский</w:t>
            </w:r>
          </w:p>
        </w:tc>
        <w:tc>
          <w:tcPr>
            <w:tcW w:w="2693" w:type="dxa"/>
            <w:shd w:val="clear" w:color="auto" w:fill="auto"/>
          </w:tcPr>
          <w:p w:rsidR="00E262AA" w:rsidRPr="00764893" w:rsidRDefault="00E262AA" w:rsidP="004B52F5">
            <w:pPr>
              <w:rPr>
                <w:rFonts w:eastAsia="Calibri"/>
              </w:rPr>
            </w:pPr>
          </w:p>
        </w:tc>
        <w:tc>
          <w:tcPr>
            <w:tcW w:w="2835" w:type="dxa"/>
            <w:shd w:val="clear" w:color="auto" w:fill="auto"/>
          </w:tcPr>
          <w:p w:rsidR="00E262AA" w:rsidRPr="00764893" w:rsidRDefault="00E262AA" w:rsidP="004B52F5">
            <w:pPr>
              <w:rPr>
                <w:rFonts w:eastAsia="Calibri"/>
              </w:rPr>
            </w:pPr>
          </w:p>
        </w:tc>
      </w:tr>
      <w:tr w:rsidR="00E262AA" w:rsidRPr="00071BC8" w:rsidTr="004B52F5">
        <w:trPr>
          <w:trHeight w:val="60"/>
        </w:trPr>
        <w:tc>
          <w:tcPr>
            <w:tcW w:w="817" w:type="dxa"/>
            <w:shd w:val="clear" w:color="auto" w:fill="auto"/>
          </w:tcPr>
          <w:p w:rsidR="00E262AA" w:rsidRPr="00764893" w:rsidRDefault="00E262AA" w:rsidP="00E262AA">
            <w:pPr>
              <w:pStyle w:val="a3"/>
              <w:numPr>
                <w:ilvl w:val="0"/>
                <w:numId w:val="6"/>
              </w:numPr>
              <w:spacing w:after="0" w:line="240" w:lineRule="auto"/>
              <w:rPr>
                <w:rFonts w:ascii="Times New Roman" w:hAnsi="Times New Roman"/>
                <w:sz w:val="24"/>
                <w:szCs w:val="24"/>
              </w:rPr>
            </w:pPr>
          </w:p>
        </w:tc>
        <w:tc>
          <w:tcPr>
            <w:tcW w:w="2835" w:type="dxa"/>
            <w:shd w:val="clear" w:color="auto" w:fill="auto"/>
          </w:tcPr>
          <w:p w:rsidR="00E262AA" w:rsidRPr="00764893" w:rsidRDefault="00E262AA" w:rsidP="004B52F5">
            <w:pPr>
              <w:rPr>
                <w:rFonts w:eastAsia="Calibri"/>
              </w:rPr>
            </w:pPr>
            <w:r w:rsidRPr="00764893">
              <w:rPr>
                <w:rFonts w:eastAsia="Calibri"/>
              </w:rPr>
              <w:t>шведский</w:t>
            </w:r>
          </w:p>
        </w:tc>
        <w:tc>
          <w:tcPr>
            <w:tcW w:w="2693" w:type="dxa"/>
            <w:shd w:val="clear" w:color="auto" w:fill="auto"/>
          </w:tcPr>
          <w:p w:rsidR="00E262AA" w:rsidRPr="00764893" w:rsidRDefault="00E262AA" w:rsidP="004B52F5">
            <w:pPr>
              <w:rPr>
                <w:rFonts w:eastAsia="Calibri"/>
              </w:rPr>
            </w:pPr>
          </w:p>
        </w:tc>
        <w:tc>
          <w:tcPr>
            <w:tcW w:w="2835" w:type="dxa"/>
            <w:shd w:val="clear" w:color="auto" w:fill="auto"/>
          </w:tcPr>
          <w:p w:rsidR="00E262AA" w:rsidRPr="00764893" w:rsidRDefault="00E262AA" w:rsidP="004B52F5">
            <w:pPr>
              <w:rPr>
                <w:rFonts w:eastAsia="Calibri"/>
              </w:rPr>
            </w:pPr>
          </w:p>
        </w:tc>
      </w:tr>
      <w:tr w:rsidR="00E262AA" w:rsidRPr="00071BC8" w:rsidTr="004B52F5">
        <w:trPr>
          <w:trHeight w:val="60"/>
        </w:trPr>
        <w:tc>
          <w:tcPr>
            <w:tcW w:w="817" w:type="dxa"/>
            <w:shd w:val="clear" w:color="auto" w:fill="auto"/>
          </w:tcPr>
          <w:p w:rsidR="00E262AA" w:rsidRPr="00764893" w:rsidRDefault="00E262AA" w:rsidP="00E262AA">
            <w:pPr>
              <w:pStyle w:val="a3"/>
              <w:numPr>
                <w:ilvl w:val="0"/>
                <w:numId w:val="6"/>
              </w:numPr>
              <w:spacing w:after="0" w:line="240" w:lineRule="auto"/>
              <w:rPr>
                <w:rFonts w:ascii="Times New Roman" w:hAnsi="Times New Roman"/>
                <w:sz w:val="24"/>
                <w:szCs w:val="24"/>
              </w:rPr>
            </w:pPr>
          </w:p>
        </w:tc>
        <w:tc>
          <w:tcPr>
            <w:tcW w:w="2835" w:type="dxa"/>
            <w:shd w:val="clear" w:color="auto" w:fill="auto"/>
          </w:tcPr>
          <w:p w:rsidR="00E262AA" w:rsidRPr="00764893" w:rsidRDefault="00E262AA" w:rsidP="004B52F5">
            <w:pPr>
              <w:rPr>
                <w:rFonts w:eastAsia="Calibri"/>
              </w:rPr>
            </w:pPr>
            <w:r w:rsidRPr="00764893">
              <w:rPr>
                <w:rFonts w:eastAsia="Calibri"/>
              </w:rPr>
              <w:t>эстонский</w:t>
            </w:r>
          </w:p>
        </w:tc>
        <w:tc>
          <w:tcPr>
            <w:tcW w:w="2693" w:type="dxa"/>
            <w:shd w:val="clear" w:color="auto" w:fill="auto"/>
          </w:tcPr>
          <w:p w:rsidR="00E262AA" w:rsidRPr="00764893" w:rsidRDefault="00E262AA" w:rsidP="004B52F5">
            <w:pPr>
              <w:rPr>
                <w:rFonts w:eastAsia="Calibri"/>
              </w:rPr>
            </w:pPr>
          </w:p>
        </w:tc>
        <w:tc>
          <w:tcPr>
            <w:tcW w:w="2835" w:type="dxa"/>
            <w:shd w:val="clear" w:color="auto" w:fill="auto"/>
          </w:tcPr>
          <w:p w:rsidR="00E262AA" w:rsidRPr="00764893" w:rsidRDefault="00E262AA" w:rsidP="004B52F5">
            <w:pPr>
              <w:rPr>
                <w:rFonts w:eastAsia="Calibri"/>
              </w:rPr>
            </w:pPr>
          </w:p>
        </w:tc>
      </w:tr>
      <w:tr w:rsidR="00E262AA" w:rsidRPr="00071BC8" w:rsidTr="004B52F5">
        <w:trPr>
          <w:trHeight w:val="60"/>
        </w:trPr>
        <w:tc>
          <w:tcPr>
            <w:tcW w:w="817" w:type="dxa"/>
            <w:shd w:val="clear" w:color="auto" w:fill="auto"/>
          </w:tcPr>
          <w:p w:rsidR="00E262AA" w:rsidRPr="00764893" w:rsidRDefault="00E262AA" w:rsidP="00E262AA">
            <w:pPr>
              <w:pStyle w:val="a3"/>
              <w:numPr>
                <w:ilvl w:val="0"/>
                <w:numId w:val="6"/>
              </w:numPr>
              <w:spacing w:after="0" w:line="240" w:lineRule="auto"/>
              <w:rPr>
                <w:rFonts w:ascii="Times New Roman" w:hAnsi="Times New Roman"/>
                <w:sz w:val="24"/>
                <w:szCs w:val="24"/>
              </w:rPr>
            </w:pPr>
          </w:p>
        </w:tc>
        <w:tc>
          <w:tcPr>
            <w:tcW w:w="2835" w:type="dxa"/>
            <w:shd w:val="clear" w:color="auto" w:fill="auto"/>
          </w:tcPr>
          <w:p w:rsidR="00E262AA" w:rsidRPr="00764893" w:rsidRDefault="00E262AA" w:rsidP="004B52F5">
            <w:pPr>
              <w:rPr>
                <w:rFonts w:eastAsia="Calibri"/>
              </w:rPr>
            </w:pPr>
            <w:r w:rsidRPr="00764893">
              <w:rPr>
                <w:rFonts w:eastAsia="Calibri"/>
              </w:rPr>
              <w:t>японский</w:t>
            </w:r>
          </w:p>
        </w:tc>
        <w:tc>
          <w:tcPr>
            <w:tcW w:w="2693" w:type="dxa"/>
            <w:shd w:val="clear" w:color="auto" w:fill="auto"/>
          </w:tcPr>
          <w:p w:rsidR="00E262AA" w:rsidRPr="00764893" w:rsidRDefault="00E262AA" w:rsidP="004B52F5">
            <w:pPr>
              <w:rPr>
                <w:rFonts w:eastAsia="Calibri"/>
              </w:rPr>
            </w:pPr>
          </w:p>
        </w:tc>
        <w:tc>
          <w:tcPr>
            <w:tcW w:w="2835" w:type="dxa"/>
            <w:shd w:val="clear" w:color="auto" w:fill="auto"/>
          </w:tcPr>
          <w:p w:rsidR="00E262AA" w:rsidRPr="00764893" w:rsidRDefault="00E262AA" w:rsidP="004B52F5">
            <w:pPr>
              <w:rPr>
                <w:rFonts w:eastAsia="Calibri"/>
              </w:rPr>
            </w:pPr>
          </w:p>
        </w:tc>
      </w:tr>
    </w:tbl>
    <w:p w:rsidR="00E262AA" w:rsidRDefault="00E262AA" w:rsidP="00E262AA">
      <w:pPr>
        <w:jc w:val="both"/>
        <w:rPr>
          <w:sz w:val="28"/>
          <w:szCs w:val="28"/>
          <w:lang w:val="en-US"/>
        </w:rPr>
      </w:pPr>
    </w:p>
    <w:p w:rsidR="00E262AA" w:rsidRPr="00E262AA" w:rsidRDefault="00E262AA" w:rsidP="00E262AA">
      <w:pPr>
        <w:pStyle w:val="a3"/>
        <w:numPr>
          <w:ilvl w:val="0"/>
          <w:numId w:val="2"/>
        </w:numPr>
        <w:spacing w:after="0" w:line="240" w:lineRule="auto"/>
        <w:ind w:left="0" w:firstLine="0"/>
        <w:jc w:val="both"/>
        <w:rPr>
          <w:rFonts w:ascii="Times New Roman" w:hAnsi="Times New Roman"/>
          <w:sz w:val="24"/>
          <w:szCs w:val="24"/>
        </w:rPr>
      </w:pPr>
      <w:r w:rsidRPr="00E262AA">
        <w:rPr>
          <w:rFonts w:ascii="Times New Roman" w:hAnsi="Times New Roman"/>
          <w:sz w:val="24"/>
          <w:szCs w:val="24"/>
        </w:rPr>
        <w:t>Стоимость единиц услуг по предоставлению оборудования для обеспечения устного перевода: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6804"/>
        <w:gridCol w:w="1559"/>
      </w:tblGrid>
      <w:tr w:rsidR="00E262AA" w:rsidRPr="00071BC8" w:rsidTr="004B52F5">
        <w:tc>
          <w:tcPr>
            <w:tcW w:w="817" w:type="dxa"/>
            <w:shd w:val="clear" w:color="auto" w:fill="auto"/>
          </w:tcPr>
          <w:p w:rsidR="00E262AA" w:rsidRPr="00764893" w:rsidRDefault="00E262AA" w:rsidP="004B52F5">
            <w:pPr>
              <w:jc w:val="center"/>
              <w:rPr>
                <w:rFonts w:eastAsia="Calibri"/>
              </w:rPr>
            </w:pPr>
            <w:r w:rsidRPr="00764893">
              <w:rPr>
                <w:rFonts w:eastAsia="Calibri"/>
              </w:rPr>
              <w:t>№ п/п</w:t>
            </w:r>
          </w:p>
        </w:tc>
        <w:tc>
          <w:tcPr>
            <w:tcW w:w="6804" w:type="dxa"/>
            <w:shd w:val="clear" w:color="auto" w:fill="auto"/>
          </w:tcPr>
          <w:p w:rsidR="00E262AA" w:rsidRPr="00764893" w:rsidRDefault="00E262AA" w:rsidP="004B52F5">
            <w:pPr>
              <w:jc w:val="center"/>
              <w:rPr>
                <w:rFonts w:eastAsia="Calibri"/>
              </w:rPr>
            </w:pPr>
            <w:r w:rsidRPr="00764893">
              <w:rPr>
                <w:rFonts w:eastAsia="Calibri"/>
              </w:rPr>
              <w:t>Наименование услуги</w:t>
            </w:r>
          </w:p>
        </w:tc>
        <w:tc>
          <w:tcPr>
            <w:tcW w:w="1559" w:type="dxa"/>
            <w:shd w:val="clear" w:color="auto" w:fill="auto"/>
          </w:tcPr>
          <w:p w:rsidR="00E262AA" w:rsidRPr="00764893" w:rsidRDefault="00E262AA" w:rsidP="004B52F5">
            <w:pPr>
              <w:jc w:val="center"/>
              <w:rPr>
                <w:rFonts w:eastAsia="Calibri"/>
              </w:rPr>
            </w:pPr>
            <w:r w:rsidRPr="00764893">
              <w:rPr>
                <w:rFonts w:eastAsia="Calibri"/>
              </w:rPr>
              <w:t>1 шт. (руб./день*)</w:t>
            </w:r>
          </w:p>
        </w:tc>
      </w:tr>
      <w:tr w:rsidR="00E262AA" w:rsidRPr="00071BC8" w:rsidTr="004B52F5">
        <w:tc>
          <w:tcPr>
            <w:tcW w:w="817" w:type="dxa"/>
            <w:shd w:val="clear" w:color="auto" w:fill="auto"/>
          </w:tcPr>
          <w:p w:rsidR="00E262AA" w:rsidRPr="00764893" w:rsidRDefault="00E262AA" w:rsidP="00E262AA">
            <w:pPr>
              <w:pStyle w:val="a3"/>
              <w:numPr>
                <w:ilvl w:val="0"/>
                <w:numId w:val="3"/>
              </w:numPr>
              <w:spacing w:after="0" w:line="240" w:lineRule="auto"/>
              <w:rPr>
                <w:rFonts w:ascii="Times New Roman" w:hAnsi="Times New Roman"/>
                <w:sz w:val="24"/>
                <w:szCs w:val="24"/>
              </w:rPr>
            </w:pPr>
          </w:p>
        </w:tc>
        <w:tc>
          <w:tcPr>
            <w:tcW w:w="6804" w:type="dxa"/>
            <w:shd w:val="clear" w:color="auto" w:fill="auto"/>
          </w:tcPr>
          <w:p w:rsidR="00E262AA" w:rsidRPr="00764893" w:rsidRDefault="00E262AA" w:rsidP="004B52F5">
            <w:pPr>
              <w:rPr>
                <w:rFonts w:eastAsia="Calibri"/>
              </w:rPr>
            </w:pPr>
            <w:r w:rsidRPr="00764893">
              <w:rPr>
                <w:rFonts w:eastAsia="Calibri"/>
              </w:rPr>
              <w:t>Комплект оборудования для синхронного перевода (центральный блок управления, ИК-излучатели, 1 головная гарнитура для переводчика, настольная кабина) 2 канала/языка</w:t>
            </w:r>
          </w:p>
        </w:tc>
        <w:tc>
          <w:tcPr>
            <w:tcW w:w="1559" w:type="dxa"/>
            <w:shd w:val="clear" w:color="auto" w:fill="auto"/>
          </w:tcPr>
          <w:p w:rsidR="00E262AA" w:rsidRPr="00764893" w:rsidRDefault="00E262AA" w:rsidP="004B52F5">
            <w:pPr>
              <w:rPr>
                <w:rFonts w:eastAsia="Calibri"/>
              </w:rPr>
            </w:pPr>
          </w:p>
        </w:tc>
      </w:tr>
      <w:tr w:rsidR="00E262AA" w:rsidRPr="00071BC8" w:rsidTr="004B52F5">
        <w:tc>
          <w:tcPr>
            <w:tcW w:w="817" w:type="dxa"/>
            <w:shd w:val="clear" w:color="auto" w:fill="auto"/>
          </w:tcPr>
          <w:p w:rsidR="00E262AA" w:rsidRPr="00764893" w:rsidRDefault="00E262AA" w:rsidP="00E262AA">
            <w:pPr>
              <w:pStyle w:val="a3"/>
              <w:numPr>
                <w:ilvl w:val="0"/>
                <w:numId w:val="3"/>
              </w:numPr>
              <w:spacing w:after="0" w:line="240" w:lineRule="auto"/>
              <w:rPr>
                <w:rFonts w:ascii="Times New Roman" w:hAnsi="Times New Roman"/>
                <w:sz w:val="24"/>
                <w:szCs w:val="24"/>
              </w:rPr>
            </w:pPr>
          </w:p>
        </w:tc>
        <w:tc>
          <w:tcPr>
            <w:tcW w:w="6804" w:type="dxa"/>
            <w:shd w:val="clear" w:color="auto" w:fill="auto"/>
          </w:tcPr>
          <w:p w:rsidR="00E262AA" w:rsidRPr="00764893" w:rsidRDefault="00E262AA" w:rsidP="004B52F5">
            <w:pPr>
              <w:rPr>
                <w:rFonts w:eastAsia="Calibri"/>
              </w:rPr>
            </w:pPr>
            <w:r w:rsidRPr="00764893">
              <w:rPr>
                <w:rFonts w:eastAsia="Calibri"/>
              </w:rPr>
              <w:t>Комплект оборудования для синхронного перевода (центральный блок управления, ИК-излучатели, 1 головная гарнитура для переводчика, настольная кабина) 3 канала/языка</w:t>
            </w:r>
          </w:p>
        </w:tc>
        <w:tc>
          <w:tcPr>
            <w:tcW w:w="1559" w:type="dxa"/>
            <w:shd w:val="clear" w:color="auto" w:fill="auto"/>
          </w:tcPr>
          <w:p w:rsidR="00E262AA" w:rsidRPr="00764893" w:rsidRDefault="00E262AA" w:rsidP="004B52F5">
            <w:pPr>
              <w:rPr>
                <w:rFonts w:eastAsia="Calibri"/>
              </w:rPr>
            </w:pPr>
          </w:p>
        </w:tc>
      </w:tr>
      <w:tr w:rsidR="00E262AA" w:rsidRPr="00071BC8" w:rsidTr="004B52F5">
        <w:tc>
          <w:tcPr>
            <w:tcW w:w="817" w:type="dxa"/>
            <w:shd w:val="clear" w:color="auto" w:fill="auto"/>
          </w:tcPr>
          <w:p w:rsidR="00E262AA" w:rsidRPr="00764893" w:rsidRDefault="00E262AA" w:rsidP="00E262AA">
            <w:pPr>
              <w:pStyle w:val="a3"/>
              <w:numPr>
                <w:ilvl w:val="0"/>
                <w:numId w:val="3"/>
              </w:numPr>
              <w:spacing w:after="0" w:line="240" w:lineRule="auto"/>
              <w:rPr>
                <w:rFonts w:ascii="Times New Roman" w:hAnsi="Times New Roman"/>
                <w:sz w:val="24"/>
                <w:szCs w:val="24"/>
              </w:rPr>
            </w:pPr>
          </w:p>
        </w:tc>
        <w:tc>
          <w:tcPr>
            <w:tcW w:w="6804" w:type="dxa"/>
            <w:shd w:val="clear" w:color="auto" w:fill="auto"/>
          </w:tcPr>
          <w:p w:rsidR="00E262AA" w:rsidRPr="00764893" w:rsidRDefault="00E262AA" w:rsidP="004B52F5">
            <w:pPr>
              <w:rPr>
                <w:rFonts w:eastAsia="Calibri"/>
              </w:rPr>
            </w:pPr>
            <w:r w:rsidRPr="00764893">
              <w:rPr>
                <w:rFonts w:eastAsia="Calibri"/>
              </w:rPr>
              <w:t>Микшерный пульт</w:t>
            </w:r>
          </w:p>
        </w:tc>
        <w:tc>
          <w:tcPr>
            <w:tcW w:w="1559" w:type="dxa"/>
            <w:shd w:val="clear" w:color="auto" w:fill="auto"/>
          </w:tcPr>
          <w:p w:rsidR="00E262AA" w:rsidRPr="00764893" w:rsidRDefault="00E262AA" w:rsidP="004B52F5">
            <w:pPr>
              <w:rPr>
                <w:rFonts w:eastAsia="Calibri"/>
              </w:rPr>
            </w:pPr>
          </w:p>
        </w:tc>
      </w:tr>
      <w:tr w:rsidR="00E262AA" w:rsidRPr="00071BC8" w:rsidTr="004B52F5">
        <w:tc>
          <w:tcPr>
            <w:tcW w:w="817" w:type="dxa"/>
            <w:shd w:val="clear" w:color="auto" w:fill="auto"/>
          </w:tcPr>
          <w:p w:rsidR="00E262AA" w:rsidRPr="00764893" w:rsidRDefault="00E262AA" w:rsidP="00E262AA">
            <w:pPr>
              <w:pStyle w:val="a3"/>
              <w:numPr>
                <w:ilvl w:val="0"/>
                <w:numId w:val="3"/>
              </w:numPr>
              <w:spacing w:after="0" w:line="240" w:lineRule="auto"/>
              <w:rPr>
                <w:rFonts w:ascii="Times New Roman" w:hAnsi="Times New Roman"/>
                <w:sz w:val="24"/>
                <w:szCs w:val="24"/>
              </w:rPr>
            </w:pPr>
          </w:p>
        </w:tc>
        <w:tc>
          <w:tcPr>
            <w:tcW w:w="6804" w:type="dxa"/>
            <w:shd w:val="clear" w:color="auto" w:fill="auto"/>
          </w:tcPr>
          <w:p w:rsidR="00E262AA" w:rsidRPr="00764893" w:rsidRDefault="00E262AA" w:rsidP="004B52F5">
            <w:pPr>
              <w:rPr>
                <w:rFonts w:eastAsia="Calibri"/>
              </w:rPr>
            </w:pPr>
            <w:proofErr w:type="spellStart"/>
            <w:r w:rsidRPr="00764893">
              <w:rPr>
                <w:rFonts w:eastAsia="Calibri"/>
              </w:rPr>
              <w:t>Звукоизолированная</w:t>
            </w:r>
            <w:proofErr w:type="spellEnd"/>
            <w:r w:rsidRPr="00764893">
              <w:rPr>
                <w:rFonts w:eastAsia="Calibri"/>
              </w:rPr>
              <w:t xml:space="preserve"> кабина переводчика (на 2 переводчика)</w:t>
            </w:r>
          </w:p>
        </w:tc>
        <w:tc>
          <w:tcPr>
            <w:tcW w:w="1559" w:type="dxa"/>
            <w:shd w:val="clear" w:color="auto" w:fill="auto"/>
          </w:tcPr>
          <w:p w:rsidR="00E262AA" w:rsidRPr="00764893" w:rsidRDefault="00E262AA" w:rsidP="004B52F5">
            <w:pPr>
              <w:rPr>
                <w:rFonts w:eastAsia="Calibri"/>
              </w:rPr>
            </w:pPr>
          </w:p>
        </w:tc>
      </w:tr>
      <w:tr w:rsidR="00E262AA" w:rsidRPr="00071BC8" w:rsidTr="004B52F5">
        <w:tc>
          <w:tcPr>
            <w:tcW w:w="817" w:type="dxa"/>
            <w:shd w:val="clear" w:color="auto" w:fill="auto"/>
          </w:tcPr>
          <w:p w:rsidR="00E262AA" w:rsidRPr="00764893" w:rsidRDefault="00E262AA" w:rsidP="00E262AA">
            <w:pPr>
              <w:pStyle w:val="a3"/>
              <w:numPr>
                <w:ilvl w:val="0"/>
                <w:numId w:val="3"/>
              </w:numPr>
              <w:spacing w:after="0" w:line="240" w:lineRule="auto"/>
              <w:rPr>
                <w:rFonts w:ascii="Times New Roman" w:hAnsi="Times New Roman"/>
                <w:sz w:val="24"/>
                <w:szCs w:val="24"/>
              </w:rPr>
            </w:pPr>
          </w:p>
        </w:tc>
        <w:tc>
          <w:tcPr>
            <w:tcW w:w="6804" w:type="dxa"/>
            <w:shd w:val="clear" w:color="auto" w:fill="auto"/>
          </w:tcPr>
          <w:p w:rsidR="00E262AA" w:rsidRPr="00764893" w:rsidRDefault="00E262AA" w:rsidP="004B52F5">
            <w:pPr>
              <w:rPr>
                <w:rFonts w:eastAsia="Calibri"/>
              </w:rPr>
            </w:pPr>
            <w:r w:rsidRPr="00764893">
              <w:rPr>
                <w:rFonts w:eastAsia="Calibri"/>
              </w:rPr>
              <w:t>Приемник синхронного перевода с наушником</w:t>
            </w:r>
          </w:p>
        </w:tc>
        <w:tc>
          <w:tcPr>
            <w:tcW w:w="1559" w:type="dxa"/>
            <w:shd w:val="clear" w:color="auto" w:fill="auto"/>
          </w:tcPr>
          <w:p w:rsidR="00E262AA" w:rsidRPr="00764893" w:rsidRDefault="00E262AA" w:rsidP="004B52F5">
            <w:pPr>
              <w:rPr>
                <w:rFonts w:eastAsia="Calibri"/>
              </w:rPr>
            </w:pPr>
          </w:p>
        </w:tc>
      </w:tr>
      <w:tr w:rsidR="00E262AA" w:rsidRPr="00071BC8" w:rsidTr="004B52F5">
        <w:tc>
          <w:tcPr>
            <w:tcW w:w="817" w:type="dxa"/>
            <w:shd w:val="clear" w:color="auto" w:fill="auto"/>
          </w:tcPr>
          <w:p w:rsidR="00E262AA" w:rsidRPr="00764893" w:rsidRDefault="00E262AA" w:rsidP="00E262AA">
            <w:pPr>
              <w:pStyle w:val="a3"/>
              <w:numPr>
                <w:ilvl w:val="0"/>
                <w:numId w:val="3"/>
              </w:numPr>
              <w:spacing w:after="0" w:line="240" w:lineRule="auto"/>
              <w:rPr>
                <w:rFonts w:ascii="Times New Roman" w:hAnsi="Times New Roman"/>
                <w:sz w:val="24"/>
                <w:szCs w:val="24"/>
              </w:rPr>
            </w:pPr>
          </w:p>
        </w:tc>
        <w:tc>
          <w:tcPr>
            <w:tcW w:w="6804" w:type="dxa"/>
            <w:shd w:val="clear" w:color="auto" w:fill="auto"/>
          </w:tcPr>
          <w:p w:rsidR="00E262AA" w:rsidRPr="00764893" w:rsidRDefault="00E262AA" w:rsidP="004B52F5">
            <w:pPr>
              <w:rPr>
                <w:rFonts w:eastAsia="Calibri"/>
              </w:rPr>
            </w:pPr>
            <w:r w:rsidRPr="00764893">
              <w:rPr>
                <w:rFonts w:eastAsia="Calibri"/>
              </w:rPr>
              <w:t>Звукоусиление (звуковые колонки) на площадь 150 кв. м.</w:t>
            </w:r>
          </w:p>
        </w:tc>
        <w:tc>
          <w:tcPr>
            <w:tcW w:w="1559" w:type="dxa"/>
            <w:shd w:val="clear" w:color="auto" w:fill="auto"/>
          </w:tcPr>
          <w:p w:rsidR="00E262AA" w:rsidRPr="00764893" w:rsidRDefault="00E262AA" w:rsidP="004B52F5">
            <w:pPr>
              <w:rPr>
                <w:rFonts w:eastAsia="Calibri"/>
              </w:rPr>
            </w:pPr>
          </w:p>
        </w:tc>
      </w:tr>
      <w:tr w:rsidR="00E262AA" w:rsidRPr="00071BC8" w:rsidTr="004B52F5">
        <w:tc>
          <w:tcPr>
            <w:tcW w:w="817" w:type="dxa"/>
            <w:shd w:val="clear" w:color="auto" w:fill="auto"/>
          </w:tcPr>
          <w:p w:rsidR="00E262AA" w:rsidRPr="00764893" w:rsidRDefault="00E262AA" w:rsidP="00E262AA">
            <w:pPr>
              <w:pStyle w:val="a3"/>
              <w:numPr>
                <w:ilvl w:val="0"/>
                <w:numId w:val="3"/>
              </w:numPr>
              <w:spacing w:after="0" w:line="240" w:lineRule="auto"/>
              <w:rPr>
                <w:rFonts w:ascii="Times New Roman" w:hAnsi="Times New Roman"/>
                <w:sz w:val="24"/>
                <w:szCs w:val="24"/>
              </w:rPr>
            </w:pPr>
          </w:p>
        </w:tc>
        <w:tc>
          <w:tcPr>
            <w:tcW w:w="6804" w:type="dxa"/>
            <w:shd w:val="clear" w:color="auto" w:fill="auto"/>
          </w:tcPr>
          <w:p w:rsidR="00E262AA" w:rsidRPr="00764893" w:rsidRDefault="00E262AA" w:rsidP="004B52F5">
            <w:pPr>
              <w:rPr>
                <w:rFonts w:eastAsia="Calibri"/>
              </w:rPr>
            </w:pPr>
            <w:r w:rsidRPr="00764893">
              <w:rPr>
                <w:rFonts w:eastAsia="Calibri"/>
              </w:rPr>
              <w:t>Звукоусиление (звуковые колонки) на площадь 300 кв. м.</w:t>
            </w:r>
          </w:p>
        </w:tc>
        <w:tc>
          <w:tcPr>
            <w:tcW w:w="1559" w:type="dxa"/>
            <w:shd w:val="clear" w:color="auto" w:fill="auto"/>
          </w:tcPr>
          <w:p w:rsidR="00E262AA" w:rsidRPr="00764893" w:rsidRDefault="00E262AA" w:rsidP="004B52F5">
            <w:pPr>
              <w:rPr>
                <w:rFonts w:eastAsia="Calibri"/>
              </w:rPr>
            </w:pPr>
          </w:p>
        </w:tc>
      </w:tr>
      <w:tr w:rsidR="00E262AA" w:rsidRPr="00071BC8" w:rsidTr="004B52F5">
        <w:tc>
          <w:tcPr>
            <w:tcW w:w="817" w:type="dxa"/>
            <w:shd w:val="clear" w:color="auto" w:fill="auto"/>
          </w:tcPr>
          <w:p w:rsidR="00E262AA" w:rsidRPr="00764893" w:rsidRDefault="00E262AA" w:rsidP="00E262AA">
            <w:pPr>
              <w:pStyle w:val="a3"/>
              <w:numPr>
                <w:ilvl w:val="0"/>
                <w:numId w:val="3"/>
              </w:numPr>
              <w:spacing w:after="0" w:line="240" w:lineRule="auto"/>
              <w:rPr>
                <w:rFonts w:ascii="Times New Roman" w:hAnsi="Times New Roman"/>
                <w:sz w:val="24"/>
                <w:szCs w:val="24"/>
              </w:rPr>
            </w:pPr>
          </w:p>
        </w:tc>
        <w:tc>
          <w:tcPr>
            <w:tcW w:w="6804" w:type="dxa"/>
            <w:shd w:val="clear" w:color="auto" w:fill="auto"/>
          </w:tcPr>
          <w:p w:rsidR="00E262AA" w:rsidRPr="00764893" w:rsidRDefault="00E262AA" w:rsidP="004B52F5">
            <w:pPr>
              <w:rPr>
                <w:rFonts w:eastAsia="Calibri"/>
              </w:rPr>
            </w:pPr>
            <w:r w:rsidRPr="00764893">
              <w:rPr>
                <w:rFonts w:eastAsia="Calibri"/>
              </w:rPr>
              <w:t>Монтаж, демонтаж, доставка, вывоз, наладка, тестирование</w:t>
            </w:r>
          </w:p>
        </w:tc>
        <w:tc>
          <w:tcPr>
            <w:tcW w:w="1559" w:type="dxa"/>
            <w:shd w:val="clear" w:color="auto" w:fill="auto"/>
          </w:tcPr>
          <w:p w:rsidR="00E262AA" w:rsidRPr="00764893" w:rsidRDefault="00E262AA" w:rsidP="004B52F5">
            <w:pPr>
              <w:rPr>
                <w:rFonts w:eastAsia="Calibri"/>
              </w:rPr>
            </w:pPr>
          </w:p>
        </w:tc>
      </w:tr>
    </w:tbl>
    <w:p w:rsidR="00E262AA" w:rsidRDefault="00E262AA" w:rsidP="00E262AA">
      <w:pPr>
        <w:jc w:val="both"/>
        <w:rPr>
          <w:sz w:val="27"/>
          <w:szCs w:val="27"/>
        </w:rPr>
      </w:pPr>
      <w:r>
        <w:rPr>
          <w:sz w:val="27"/>
          <w:szCs w:val="27"/>
        </w:rPr>
        <w:t>*</w:t>
      </w:r>
      <w:r w:rsidRPr="00AC0F0F">
        <w:t xml:space="preserve"> </w:t>
      </w:r>
      <w:r w:rsidRPr="00AC0F0F">
        <w:rPr>
          <w:sz w:val="20"/>
          <w:szCs w:val="27"/>
        </w:rPr>
        <w:t xml:space="preserve">Расчетной единицей услуг по предоставлению оборудования для обеспечения устного перевода является </w:t>
      </w:r>
      <w:r>
        <w:rPr>
          <w:sz w:val="20"/>
          <w:szCs w:val="27"/>
        </w:rPr>
        <w:br/>
      </w:r>
      <w:r w:rsidRPr="00AC0F0F">
        <w:rPr>
          <w:sz w:val="20"/>
          <w:szCs w:val="27"/>
        </w:rPr>
        <w:t>1 (один) рабочий день (8 рабочих часов)</w:t>
      </w:r>
    </w:p>
    <w:p w:rsidR="00E262AA" w:rsidRPr="00F7614E" w:rsidRDefault="00E262AA" w:rsidP="00F7614E">
      <w:pPr>
        <w:ind w:firstLine="709"/>
      </w:pPr>
    </w:p>
    <w:sectPr w:rsidR="00E262AA" w:rsidRPr="00F7614E" w:rsidSect="00F7614E">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614E" w:rsidRDefault="00F7614E" w:rsidP="00F7614E">
      <w:r>
        <w:separator/>
      </w:r>
    </w:p>
  </w:endnote>
  <w:endnote w:type="continuationSeparator" w:id="0">
    <w:p w:rsidR="00F7614E" w:rsidRDefault="00F7614E" w:rsidP="00F76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614E" w:rsidRDefault="00F7614E" w:rsidP="00F7614E">
      <w:r>
        <w:separator/>
      </w:r>
    </w:p>
  </w:footnote>
  <w:footnote w:type="continuationSeparator" w:id="0">
    <w:p w:rsidR="00F7614E" w:rsidRDefault="00F7614E" w:rsidP="00F7614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2335567"/>
      <w:docPartObj>
        <w:docPartGallery w:val="Page Numbers (Top of Page)"/>
        <w:docPartUnique/>
      </w:docPartObj>
    </w:sdtPr>
    <w:sdtEndPr>
      <w:rPr>
        <w:sz w:val="20"/>
        <w:szCs w:val="20"/>
      </w:rPr>
    </w:sdtEndPr>
    <w:sdtContent>
      <w:p w:rsidR="00F7614E" w:rsidRPr="00F7614E" w:rsidRDefault="00F7614E">
        <w:pPr>
          <w:pStyle w:val="a5"/>
          <w:jc w:val="center"/>
          <w:rPr>
            <w:sz w:val="20"/>
            <w:szCs w:val="20"/>
          </w:rPr>
        </w:pPr>
        <w:r w:rsidRPr="00F7614E">
          <w:rPr>
            <w:sz w:val="20"/>
            <w:szCs w:val="20"/>
          </w:rPr>
          <w:fldChar w:fldCharType="begin"/>
        </w:r>
        <w:r w:rsidRPr="00F7614E">
          <w:rPr>
            <w:sz w:val="20"/>
            <w:szCs w:val="20"/>
          </w:rPr>
          <w:instrText>PAGE   \* MERGEFORMAT</w:instrText>
        </w:r>
        <w:r w:rsidRPr="00F7614E">
          <w:rPr>
            <w:sz w:val="20"/>
            <w:szCs w:val="20"/>
          </w:rPr>
          <w:fldChar w:fldCharType="separate"/>
        </w:r>
        <w:r w:rsidR="00312225">
          <w:rPr>
            <w:noProof/>
            <w:sz w:val="20"/>
            <w:szCs w:val="20"/>
          </w:rPr>
          <w:t>4</w:t>
        </w:r>
        <w:r w:rsidRPr="00F7614E">
          <w:rPr>
            <w:sz w:val="20"/>
            <w:szCs w:val="20"/>
          </w:rPr>
          <w:fldChar w:fldCharType="end"/>
        </w:r>
      </w:p>
    </w:sdtContent>
  </w:sdt>
  <w:p w:rsidR="00F7614E" w:rsidRDefault="00F7614E">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E3029"/>
    <w:multiLevelType w:val="hybridMultilevel"/>
    <w:tmpl w:val="B44AFDDC"/>
    <w:lvl w:ilvl="0" w:tplc="6FACBBF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238728B8"/>
    <w:multiLevelType w:val="hybridMultilevel"/>
    <w:tmpl w:val="FB2437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85E3003"/>
    <w:multiLevelType w:val="hybridMultilevel"/>
    <w:tmpl w:val="8E386A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868391B"/>
    <w:multiLevelType w:val="hybridMultilevel"/>
    <w:tmpl w:val="20E41AC4"/>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4" w15:restartNumberingAfterBreak="0">
    <w:nsid w:val="580C1B6C"/>
    <w:multiLevelType w:val="hybridMultilevel"/>
    <w:tmpl w:val="FB2437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AB13042"/>
    <w:multiLevelType w:val="hybridMultilevel"/>
    <w:tmpl w:val="FB2437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196"/>
    <w:rsid w:val="000A1A83"/>
    <w:rsid w:val="00312225"/>
    <w:rsid w:val="00735772"/>
    <w:rsid w:val="00DA1196"/>
    <w:rsid w:val="00E262AA"/>
    <w:rsid w:val="00E80E40"/>
    <w:rsid w:val="00F761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3120A"/>
  <w15:chartTrackingRefBased/>
  <w15:docId w15:val="{BB0221AE-839B-4E29-A205-E77049889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61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F7614E"/>
    <w:pPr>
      <w:spacing w:after="160" w:line="259" w:lineRule="auto"/>
      <w:ind w:left="720"/>
      <w:contextualSpacing/>
    </w:pPr>
    <w:rPr>
      <w:rFonts w:ascii="Calibri" w:eastAsia="Calibri" w:hAnsi="Calibri"/>
      <w:sz w:val="22"/>
      <w:szCs w:val="22"/>
      <w:lang w:eastAsia="en-US"/>
    </w:rPr>
  </w:style>
  <w:style w:type="character" w:customStyle="1" w:styleId="a4">
    <w:name w:val="Абзац списка Знак"/>
    <w:link w:val="a3"/>
    <w:uiPriority w:val="34"/>
    <w:locked/>
    <w:rsid w:val="00F7614E"/>
    <w:rPr>
      <w:rFonts w:ascii="Calibri" w:eastAsia="Calibri" w:hAnsi="Calibri" w:cs="Times New Roman"/>
    </w:rPr>
  </w:style>
  <w:style w:type="paragraph" w:styleId="a5">
    <w:name w:val="header"/>
    <w:basedOn w:val="a"/>
    <w:link w:val="a6"/>
    <w:uiPriority w:val="99"/>
    <w:unhideWhenUsed/>
    <w:rsid w:val="00F7614E"/>
    <w:pPr>
      <w:tabs>
        <w:tab w:val="center" w:pos="4677"/>
        <w:tab w:val="right" w:pos="9355"/>
      </w:tabs>
    </w:pPr>
  </w:style>
  <w:style w:type="character" w:customStyle="1" w:styleId="a6">
    <w:name w:val="Верхний колонтитул Знак"/>
    <w:basedOn w:val="a0"/>
    <w:link w:val="a5"/>
    <w:uiPriority w:val="99"/>
    <w:rsid w:val="00F7614E"/>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F7614E"/>
    <w:pPr>
      <w:tabs>
        <w:tab w:val="center" w:pos="4677"/>
        <w:tab w:val="right" w:pos="9355"/>
      </w:tabs>
    </w:pPr>
  </w:style>
  <w:style w:type="character" w:customStyle="1" w:styleId="a8">
    <w:name w:val="Нижний колонтитул Знак"/>
    <w:basedOn w:val="a0"/>
    <w:link w:val="a7"/>
    <w:uiPriority w:val="99"/>
    <w:rsid w:val="00F7614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2259</Words>
  <Characters>12882</Characters>
  <Application>Microsoft Office Word</Application>
  <DocSecurity>0</DocSecurity>
  <Lines>107</Lines>
  <Paragraphs>30</Paragraphs>
  <ScaleCrop>false</ScaleCrop>
  <Company>Фонд Социального Страхования РФ</Company>
  <LinksUpToDate>false</LinksUpToDate>
  <CharactersWithSpaces>15111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Силкина Елена Георгиевна</dc:creator>
  <cp:keywords/>
  <dc:description/>
  <cp:lastModifiedBy>Силкина Елена Георгиевна</cp:lastModifiedBy>
  <cp:revision>6</cp:revision>
  <dcterms:created xsi:type="dcterms:W3CDTF">2020-11-05T07:21:00Z</dcterms:created>
  <dcterms:modified xsi:type="dcterms:W3CDTF">2020-11-06T06:53:00Z</dcterms:modified>
</cp:coreProperties>
</file>