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6E" w:rsidRDefault="00052E6E" w:rsidP="00052E6E">
      <w:pPr>
        <w:pStyle w:val="5"/>
        <w:jc w:val="center"/>
        <w:rPr>
          <w:sz w:val="20"/>
          <w:szCs w:val="18"/>
        </w:rPr>
      </w:pPr>
      <w:r w:rsidRPr="00B427DA">
        <w:rPr>
          <w:rFonts w:ascii="Times New Roman" w:hAnsi="Times New Roman"/>
          <w:i w:val="0"/>
          <w:sz w:val="24"/>
          <w:szCs w:val="24"/>
        </w:rPr>
        <w:t>Техническое задание</w:t>
      </w:r>
    </w:p>
    <w:p w:rsidR="00052E6E" w:rsidRDefault="00052E6E" w:rsidP="00052E6E">
      <w:pPr>
        <w:jc w:val="right"/>
        <w:rPr>
          <w:i/>
        </w:rPr>
      </w:pPr>
    </w:p>
    <w:tbl>
      <w:tblPr>
        <w:tblW w:w="1027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3214"/>
        <w:gridCol w:w="5468"/>
        <w:gridCol w:w="997"/>
      </w:tblGrid>
      <w:tr w:rsidR="00052E6E" w:rsidRPr="00052E6E" w:rsidTr="00426CA0">
        <w:trPr>
          <w:trHeight w:val="76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052E6E">
              <w:rPr>
                <w:lang w:eastAsia="ar-S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Наименование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Изделия/</w:t>
            </w:r>
            <w:proofErr w:type="spellStart"/>
            <w:r w:rsidRPr="00052E6E">
              <w:rPr>
                <w:lang w:eastAsia="ar-SA"/>
              </w:rPr>
              <w:t>ед.измерения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Описание изделия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tabs>
                <w:tab w:val="left" w:pos="180"/>
              </w:tabs>
              <w:suppressAutoHyphens/>
              <w:autoSpaceDE w:val="0"/>
              <w:ind w:left="180" w:right="180"/>
              <w:jc w:val="center"/>
              <w:rPr>
                <w:rFonts w:eastAsia="Arial Unicode MS"/>
                <w:lang w:eastAsia="ar-SA"/>
              </w:rPr>
            </w:pPr>
            <w:r w:rsidRPr="00052E6E">
              <w:rPr>
                <w:lang w:eastAsia="ar-SA"/>
              </w:rPr>
              <w:t>Кол-во</w:t>
            </w:r>
          </w:p>
        </w:tc>
      </w:tr>
      <w:tr w:rsidR="00052E6E" w:rsidRPr="00052E6E" w:rsidTr="00426CA0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ind w:left="95" w:right="142"/>
              <w:rPr>
                <w:color w:val="000000"/>
              </w:rPr>
            </w:pPr>
            <w:r w:rsidRPr="00052E6E">
              <w:rPr>
                <w:color w:val="000000"/>
                <w:lang w:eastAsia="ar-SA"/>
              </w:rPr>
              <w:t>12-01-05 Пара кожаных или трикотажных перчаток (на протез верхней конечности и сохраненную конечность), пара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lang w:eastAsia="ar-SA"/>
              </w:rPr>
            </w:pPr>
            <w:r w:rsidRPr="00052E6E">
              <w:rPr>
                <w:lang w:eastAsia="ar-SA"/>
              </w:rPr>
              <w:t>Пара перчаток трикотажных с манжетой на резинке, либо пара перчаток из натуральной кожи б</w:t>
            </w:r>
            <w:bookmarkStart w:id="0" w:name="_GoBack"/>
            <w:bookmarkEnd w:id="0"/>
            <w:r w:rsidRPr="00052E6E">
              <w:rPr>
                <w:lang w:eastAsia="ar-SA"/>
              </w:rPr>
              <w:t>ез утепленной подкладки, либо пара перчаток из натуральной кожи на утепленной подкладке. Используются при односторонней ампутации верхних конечностей.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jc w:val="center"/>
              <w:rPr>
                <w:b/>
                <w:bCs/>
                <w:highlight w:val="yellow"/>
              </w:rPr>
            </w:pPr>
            <w:r w:rsidRPr="00052E6E">
              <w:rPr>
                <w:b/>
                <w:bCs/>
              </w:rPr>
              <w:t>30</w:t>
            </w:r>
          </w:p>
        </w:tc>
      </w:tr>
      <w:tr w:rsidR="00052E6E" w:rsidRPr="00052E6E" w:rsidTr="00426CA0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 xml:space="preserve">12-01-07 Пара кожаных перчаток на деформированные верхние конечности, 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>пара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lang w:eastAsia="ar-SA"/>
              </w:rPr>
            </w:pPr>
            <w:r w:rsidRPr="00052E6E">
              <w:rPr>
                <w:lang w:eastAsia="ar-SA"/>
              </w:rPr>
              <w:t>Пара перчаток из натуральной кожи без утепленной подкладки/на утепленной подкладке. Используются на кисти деформированных верхних конечностей.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052E6E">
              <w:rPr>
                <w:b/>
                <w:bCs/>
                <w:lang w:eastAsia="ar-SA"/>
              </w:rPr>
              <w:t>5</w:t>
            </w:r>
          </w:p>
        </w:tc>
      </w:tr>
      <w:tr w:rsidR="00052E6E" w:rsidRPr="00052E6E" w:rsidTr="00426CA0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>12-01-01 Комплект функционально-эстетической одежды для инвалидов с парной ампутацией верхних конечностей,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>комплект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lang w:eastAsia="ar-SA"/>
              </w:rPr>
            </w:pPr>
            <w:r w:rsidRPr="00052E6E">
              <w:rPr>
                <w:lang w:eastAsia="ar-SA"/>
              </w:rPr>
              <w:t>Комплект функционально-эстетической одежды с парной ампутацией верхних конечностей изготавливается по индивидуальным размерам пользователя с учетом его анатомо-функциональных особенностей. В конструкцию одежды включены специальные элементы и функциональные узлы, облегчающие действия по самообслуживанию инвалида и обслуживающих его лиц. Одежда 6обеспечивает незаметность анатомических о7собенностей фигуры пользователя для ок8ружающих.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052E6E">
              <w:rPr>
                <w:b/>
                <w:bCs/>
                <w:lang w:eastAsia="ar-SA"/>
              </w:rPr>
              <w:t>25</w:t>
            </w:r>
          </w:p>
        </w:tc>
      </w:tr>
      <w:tr w:rsidR="00052E6E" w:rsidRPr="00052E6E" w:rsidTr="00426CA0">
        <w:trPr>
          <w:trHeight w:val="948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>12-01-02 Ортопедические брюки,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>штука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color w:val="000000"/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 xml:space="preserve">Ортопедические брюки изготавливаются из различных видов тканей: </w:t>
            </w:r>
            <w:r w:rsidRPr="00052E6E">
              <w:rPr>
                <w:lang w:eastAsia="ar-SA"/>
              </w:rPr>
              <w:t xml:space="preserve">трикотажа, джерси, </w:t>
            </w:r>
            <w:proofErr w:type="spellStart"/>
            <w:r w:rsidRPr="00052E6E">
              <w:rPr>
                <w:lang w:eastAsia="ar-SA"/>
              </w:rPr>
              <w:t>плащевки</w:t>
            </w:r>
            <w:proofErr w:type="spellEnd"/>
            <w:r w:rsidRPr="00052E6E">
              <w:rPr>
                <w:lang w:eastAsia="ar-SA"/>
              </w:rPr>
              <w:t>, кожи -</w:t>
            </w:r>
            <w:r w:rsidRPr="00052E6E">
              <w:rPr>
                <w:color w:val="000000"/>
                <w:lang w:eastAsia="ar-SA"/>
              </w:rPr>
              <w:t xml:space="preserve"> в зависимости от потребности инвалида</w:t>
            </w:r>
            <w:r w:rsidRPr="00052E6E">
              <w:rPr>
                <w:lang w:eastAsia="ar-SA"/>
              </w:rPr>
              <w:t xml:space="preserve">. </w:t>
            </w:r>
            <w:r w:rsidRPr="00052E6E">
              <w:rPr>
                <w:color w:val="000000"/>
                <w:lang w:eastAsia="ar-SA"/>
              </w:rPr>
              <w:t xml:space="preserve">Задняя и передняя части брюк скреплены швом сзади. Застежка на молнии, расположена спереди изделия. Нижняя часть брюк может быть зашита полностью по желанию инвалида. </w:t>
            </w:r>
            <w:proofErr w:type="spellStart"/>
            <w:r w:rsidRPr="00052E6E">
              <w:rPr>
                <w:lang w:eastAsia="ar-SA"/>
              </w:rPr>
              <w:t>Подклад</w:t>
            </w:r>
            <w:proofErr w:type="spellEnd"/>
            <w:r w:rsidRPr="00052E6E">
              <w:rPr>
                <w:lang w:eastAsia="ar-SA"/>
              </w:rPr>
              <w:t xml:space="preserve"> брюк - </w:t>
            </w:r>
            <w:r w:rsidRPr="00052E6E">
              <w:rPr>
                <w:color w:val="000000"/>
                <w:lang w:eastAsia="ar-SA"/>
              </w:rPr>
              <w:t>текстильный летний, утепленный зимний.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lang w:eastAsia="ar-SA"/>
              </w:rPr>
            </w:pPr>
            <w:r w:rsidRPr="00052E6E">
              <w:rPr>
                <w:color w:val="000000"/>
                <w:lang w:eastAsia="ar-SA"/>
              </w:rPr>
              <w:t xml:space="preserve">Брюки-ползунок изготавливаются также из различных видов плотной ткани,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 </w:t>
            </w:r>
            <w:proofErr w:type="spellStart"/>
            <w:r w:rsidRPr="00052E6E">
              <w:rPr>
                <w:lang w:eastAsia="ar-SA"/>
              </w:rPr>
              <w:t>Подклад</w:t>
            </w:r>
            <w:proofErr w:type="spellEnd"/>
            <w:r w:rsidRPr="00052E6E">
              <w:rPr>
                <w:lang w:eastAsia="ar-SA"/>
              </w:rPr>
              <w:t xml:space="preserve"> брюк - </w:t>
            </w:r>
            <w:r w:rsidRPr="00052E6E">
              <w:rPr>
                <w:color w:val="000000"/>
                <w:lang w:eastAsia="ar-SA"/>
              </w:rPr>
              <w:t>текстильный летний, утепленный зимний.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052E6E">
              <w:rPr>
                <w:b/>
                <w:bCs/>
                <w:lang w:eastAsia="ar-SA"/>
              </w:rPr>
              <w:t>55</w:t>
            </w:r>
          </w:p>
        </w:tc>
      </w:tr>
      <w:tr w:rsidR="00052E6E" w:rsidRPr="00052E6E" w:rsidTr="00426CA0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lang w:eastAsia="ar-SA"/>
              </w:rPr>
            </w:pPr>
            <w:r w:rsidRPr="00052E6E">
              <w:rPr>
                <w:lang w:eastAsia="ar-SA"/>
              </w:rPr>
              <w:t>12-01-03 Рукавицы утепленные кожаные на меху (для инвалидов, пользующихся малогабаритными креслами-колясками),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lang w:eastAsia="ar-SA"/>
              </w:rPr>
            </w:pPr>
            <w:r w:rsidRPr="00052E6E">
              <w:rPr>
                <w:lang w:eastAsia="ar-SA"/>
              </w:rPr>
              <w:t>пара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b/>
                <w:lang w:eastAsia="ar-SA"/>
              </w:rPr>
            </w:pPr>
            <w:r w:rsidRPr="00052E6E">
              <w:rPr>
                <w:lang w:eastAsia="ar-SA"/>
              </w:rPr>
              <w:t>Рукавицы кожаные на подкладке из натурального или искусственного меха. Предназначены для инвалидов, пользующихся малогабаритными креслами-колясками.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052E6E">
              <w:rPr>
                <w:b/>
                <w:bCs/>
                <w:lang w:eastAsia="ar-SA"/>
              </w:rPr>
              <w:t>7</w:t>
            </w:r>
          </w:p>
        </w:tc>
      </w:tr>
      <w:tr w:rsidR="00052E6E" w:rsidRPr="00052E6E" w:rsidTr="00426CA0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052E6E">
              <w:rPr>
                <w:lang w:eastAsia="ar-SA"/>
              </w:rPr>
              <w:lastRenderedPageBreak/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lang w:eastAsia="ar-SA"/>
              </w:rPr>
            </w:pPr>
            <w:r w:rsidRPr="00052E6E">
              <w:rPr>
                <w:lang w:eastAsia="ar-SA"/>
              </w:rPr>
              <w:t>12-01-06 Пара кожаных перчаток (на протезы обеих верхних конечностей),</w:t>
            </w:r>
          </w:p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rPr>
                <w:lang w:eastAsia="ar-SA"/>
              </w:rPr>
            </w:pPr>
            <w:r w:rsidRPr="00052E6E">
              <w:rPr>
                <w:lang w:eastAsia="ar-SA"/>
              </w:rPr>
              <w:t>пара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b/>
                <w:lang w:eastAsia="ar-SA"/>
              </w:rPr>
            </w:pPr>
            <w:r w:rsidRPr="00052E6E">
              <w:rPr>
                <w:lang w:eastAsia="ar-SA"/>
              </w:rPr>
              <w:t>Пара перчаток из натуральной кожи без утепленной подкладки. Используются при двухсторонней ампутации верхних конечностей на протезы.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052E6E">
              <w:rPr>
                <w:b/>
                <w:bCs/>
                <w:lang w:eastAsia="ar-SA"/>
              </w:rPr>
              <w:t>14</w:t>
            </w:r>
          </w:p>
        </w:tc>
      </w:tr>
      <w:tr w:rsidR="00052E6E" w:rsidRPr="00052E6E" w:rsidTr="00426CA0">
        <w:trPr>
          <w:trHeight w:val="18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95" w:right="142"/>
              <w:jc w:val="center"/>
              <w:rPr>
                <w:lang w:eastAsia="ar-SA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6E" w:rsidRPr="00052E6E" w:rsidRDefault="00052E6E" w:rsidP="00052E6E">
            <w:pPr>
              <w:widowControl w:val="0"/>
              <w:suppressAutoHyphens/>
              <w:autoSpaceDE w:val="0"/>
              <w:ind w:left="141" w:right="224"/>
              <w:rPr>
                <w:b/>
                <w:lang w:eastAsia="ar-SA"/>
              </w:rPr>
            </w:pPr>
            <w:r w:rsidRPr="00052E6E">
              <w:rPr>
                <w:b/>
                <w:lang w:eastAsia="ar-SA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6E" w:rsidRPr="00052E6E" w:rsidRDefault="00052E6E" w:rsidP="00426CA0">
            <w:pPr>
              <w:widowControl w:val="0"/>
              <w:suppressAutoHyphens/>
              <w:autoSpaceDE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052E6E">
              <w:rPr>
                <w:b/>
                <w:bCs/>
                <w:lang w:eastAsia="ar-SA"/>
              </w:rPr>
              <w:t>136</w:t>
            </w:r>
          </w:p>
        </w:tc>
      </w:tr>
    </w:tbl>
    <w:p w:rsidR="00052E6E" w:rsidRDefault="00052E6E" w:rsidP="00052E6E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052E6E" w:rsidRPr="00AF3802" w:rsidRDefault="00052E6E" w:rsidP="00052E6E">
      <w:pPr>
        <w:pStyle w:val="a3"/>
        <w:ind w:firstLine="708"/>
        <w:jc w:val="center"/>
        <w:rPr>
          <w:b/>
          <w:bCs/>
          <w:color w:val="000000"/>
        </w:rPr>
      </w:pPr>
      <w:r w:rsidRPr="00AF3802">
        <w:rPr>
          <w:b/>
          <w:bCs/>
          <w:color w:val="000000"/>
        </w:rPr>
        <w:t>Требования к качеству, гарантия качества:</w:t>
      </w:r>
    </w:p>
    <w:p w:rsidR="00052E6E" w:rsidRPr="00AF3802" w:rsidRDefault="00052E6E" w:rsidP="00052E6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AF3802">
        <w:t>Изделия должны соответствовать "ГОСТ Р 54408-2011. Национальный стандарт Российской Федерации. Одежда специальная для инвалидов. Общие технические условия».</w:t>
      </w:r>
      <w:r w:rsidRPr="00AF3802">
        <w:rPr>
          <w:lang w:eastAsia="ar-SA"/>
        </w:rPr>
        <w:t xml:space="preserve"> </w:t>
      </w:r>
    </w:p>
    <w:p w:rsidR="00052E6E" w:rsidRPr="00AF3802" w:rsidRDefault="00052E6E" w:rsidP="00052E6E">
      <w:pPr>
        <w:widowControl w:val="0"/>
        <w:suppressAutoHyphens/>
        <w:autoSpaceDE w:val="0"/>
        <w:ind w:firstLine="567"/>
        <w:jc w:val="both"/>
      </w:pPr>
      <w:r w:rsidRPr="00AF3802">
        <w:t>Гарантийный срок на специальную одежду начинает действовать после обеспечения изделием получателя, и составляет на:</w:t>
      </w:r>
    </w:p>
    <w:p w:rsidR="00052E6E" w:rsidRPr="00AF3802" w:rsidRDefault="00052E6E" w:rsidP="00052E6E">
      <w:pPr>
        <w:ind w:firstLine="567"/>
        <w:jc w:val="both"/>
      </w:pPr>
      <w:r w:rsidRPr="00AF3802">
        <w:t>- комплект функционально-эстетической одежды для инвалидов с парной ампутацией верхних конечностей - не менее 6 месяцев,</w:t>
      </w:r>
    </w:p>
    <w:p w:rsidR="00052E6E" w:rsidRPr="00AF3802" w:rsidRDefault="00052E6E" w:rsidP="00052E6E">
      <w:pPr>
        <w:ind w:firstLine="567"/>
        <w:jc w:val="both"/>
      </w:pPr>
      <w:r w:rsidRPr="00AF3802">
        <w:t>- ортопедические брюки - не менее 12 месяцев,</w:t>
      </w:r>
    </w:p>
    <w:p w:rsidR="00052E6E" w:rsidRPr="00AF3802" w:rsidRDefault="00052E6E" w:rsidP="00052E6E">
      <w:pPr>
        <w:ind w:firstLine="567"/>
        <w:jc w:val="both"/>
      </w:pPr>
      <w:r w:rsidRPr="00AF3802">
        <w:t>- пару кожаных или трикотажных перчаток (на протез верхней конечности и сохраненную конечность) - не менее 12 месяцев,</w:t>
      </w:r>
    </w:p>
    <w:p w:rsidR="00052E6E" w:rsidRPr="00AF3802" w:rsidRDefault="00052E6E" w:rsidP="00052E6E">
      <w:pPr>
        <w:ind w:firstLine="567"/>
        <w:jc w:val="both"/>
      </w:pPr>
      <w:r w:rsidRPr="00AF3802">
        <w:t>- пару кожаных перчаток на деформированные верхние конечности - не менее 24 месяцев,</w:t>
      </w:r>
    </w:p>
    <w:p w:rsidR="00052E6E" w:rsidRDefault="00052E6E" w:rsidP="00052E6E">
      <w:pPr>
        <w:ind w:firstLine="567"/>
        <w:jc w:val="both"/>
      </w:pPr>
      <w:r w:rsidRPr="00AF3802">
        <w:t>- рукавицы утепленные кожаные на меху (для инвалидов, пользующихся малогабаритными креслами-колясками) - н</w:t>
      </w:r>
      <w:r>
        <w:t>е менее 4 месяцев,</w:t>
      </w:r>
    </w:p>
    <w:p w:rsidR="00052E6E" w:rsidRPr="00AF3802" w:rsidRDefault="00052E6E" w:rsidP="00052E6E">
      <w:pPr>
        <w:ind w:firstLine="567"/>
        <w:jc w:val="both"/>
      </w:pPr>
      <w:r>
        <w:t xml:space="preserve">- пара </w:t>
      </w:r>
      <w:r w:rsidRPr="006C1928">
        <w:t>кожаных перчаток (на протезы обеих верхних конечностей)</w:t>
      </w:r>
      <w:r>
        <w:t xml:space="preserve"> – не менее 12 месяцев.</w:t>
      </w:r>
    </w:p>
    <w:p w:rsidR="00052E6E" w:rsidRPr="00AF3802" w:rsidRDefault="00052E6E" w:rsidP="00052E6E">
      <w:pPr>
        <w:ind w:firstLine="709"/>
        <w:jc w:val="both"/>
      </w:pPr>
      <w:r w:rsidRPr="00AF3802">
        <w:t xml:space="preserve"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  </w:t>
      </w:r>
      <w:r w:rsidRPr="00AF3802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052E6E" w:rsidRPr="00AF3802" w:rsidRDefault="00052E6E" w:rsidP="00052E6E">
      <w:pPr>
        <w:ind w:firstLine="709"/>
        <w:jc w:val="both"/>
      </w:pPr>
    </w:p>
    <w:p w:rsidR="00052E6E" w:rsidRPr="00AF3802" w:rsidRDefault="00052E6E" w:rsidP="00052E6E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</w:pPr>
      <w:r w:rsidRPr="00AF3802">
        <w:rPr>
          <w:b/>
          <w:lang w:eastAsia="ar-SA"/>
        </w:rPr>
        <w:t>Срок и место выполнения работ:</w:t>
      </w:r>
    </w:p>
    <w:p w:rsidR="00052E6E" w:rsidRPr="00AF3802" w:rsidRDefault="00052E6E" w:rsidP="00052E6E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AF3802">
        <w:t>Исполнитель принимает на себя обязательства по выполнению работ и обеспечению п</w:t>
      </w:r>
      <w:r>
        <w:t>олучателей до 01</w:t>
      </w:r>
      <w:r w:rsidRPr="00AF3802">
        <w:t xml:space="preserve"> </w:t>
      </w:r>
      <w:r>
        <w:t>сентября</w:t>
      </w:r>
      <w:r w:rsidRPr="00AF3802">
        <w:t xml:space="preserve"> 20</w:t>
      </w:r>
      <w:r>
        <w:t>20</w:t>
      </w:r>
      <w:r w:rsidRPr="00AF3802">
        <w:t xml:space="preserve"> года (включительно). Срок выполнения работ – не более 30 дней с даты принятия направления от получателя. </w:t>
      </w:r>
    </w:p>
    <w:p w:rsidR="00052E6E" w:rsidRPr="00AF3802" w:rsidRDefault="00052E6E" w:rsidP="00052E6E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F3802">
        <w:t xml:space="preserve"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</w:t>
      </w:r>
    </w:p>
    <w:p w:rsidR="006D51B8" w:rsidRDefault="006D51B8"/>
    <w:sectPr w:rsidR="006D51B8" w:rsidSect="00052E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17091"/>
    <w:rsid w:val="00052E6E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D6B58"/>
    <w:rsid w:val="00235120"/>
    <w:rsid w:val="00241718"/>
    <w:rsid w:val="00243541"/>
    <w:rsid w:val="00251587"/>
    <w:rsid w:val="002616F3"/>
    <w:rsid w:val="00280177"/>
    <w:rsid w:val="00286647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502EB7"/>
    <w:rsid w:val="0050510F"/>
    <w:rsid w:val="00506A6E"/>
    <w:rsid w:val="0057505B"/>
    <w:rsid w:val="005A2B53"/>
    <w:rsid w:val="005D52C2"/>
    <w:rsid w:val="005F5C41"/>
    <w:rsid w:val="00635A66"/>
    <w:rsid w:val="00654EFF"/>
    <w:rsid w:val="00674C2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3664B"/>
    <w:rsid w:val="009644EE"/>
    <w:rsid w:val="00975CE9"/>
    <w:rsid w:val="00A85BBD"/>
    <w:rsid w:val="00A875FD"/>
    <w:rsid w:val="00AF1E4C"/>
    <w:rsid w:val="00B7476D"/>
    <w:rsid w:val="00BE04D9"/>
    <w:rsid w:val="00BF127C"/>
    <w:rsid w:val="00BF233F"/>
    <w:rsid w:val="00C216DF"/>
    <w:rsid w:val="00C94252"/>
    <w:rsid w:val="00C9680A"/>
    <w:rsid w:val="00CD0E1E"/>
    <w:rsid w:val="00D9024D"/>
    <w:rsid w:val="00D91458"/>
    <w:rsid w:val="00D9550F"/>
    <w:rsid w:val="00DB74BF"/>
    <w:rsid w:val="00DC6BFA"/>
    <w:rsid w:val="00E21BF7"/>
    <w:rsid w:val="00E31A64"/>
    <w:rsid w:val="00E5701C"/>
    <w:rsid w:val="00E64034"/>
    <w:rsid w:val="00E83346"/>
    <w:rsid w:val="00E975AB"/>
    <w:rsid w:val="00EA0AFB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1623-0EBE-4C51-BECB-27C5EBFF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52E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52E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2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2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2020-12-17T03:30:00Z</dcterms:created>
  <dcterms:modified xsi:type="dcterms:W3CDTF">2020-12-17T03:31:00Z</dcterms:modified>
</cp:coreProperties>
</file>