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3" w:rsidRPr="00C414A5" w:rsidRDefault="001008D3" w:rsidP="001008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1008D3" w:rsidRPr="00C414A5" w:rsidRDefault="001008D3" w:rsidP="001008D3">
      <w:pPr>
        <w:pStyle w:val="ConsPlusNormal0"/>
        <w:ind w:firstLine="426"/>
        <w:jc w:val="both"/>
        <w:rPr>
          <w:rFonts w:ascii="Times New Roman" w:hAnsi="Times New Roman" w:cs="Times New Roman"/>
          <w:b/>
          <w:bCs/>
        </w:rPr>
      </w:pPr>
      <w:r w:rsidRPr="00C414A5">
        <w:rPr>
          <w:rFonts w:ascii="Times New Roman" w:hAnsi="Times New Roman" w:cs="Times New Roman"/>
          <w:b/>
          <w:bCs/>
        </w:rPr>
        <w:t>на выполнение работ по изготовлению протеза бедра модульного, в том числе при врожденном недоразвитии по индивидуальным замерам для инвалида Орловской области в 2021 году</w:t>
      </w:r>
    </w:p>
    <w:p w:rsidR="001008D3" w:rsidRPr="00C414A5" w:rsidRDefault="001008D3" w:rsidP="001008D3">
      <w:pPr>
        <w:snapToGri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1008D3" w:rsidRPr="00C414A5" w:rsidRDefault="001008D3" w:rsidP="001008D3">
      <w:pPr>
        <w:pStyle w:val="ConsPlusNormal0"/>
        <w:ind w:firstLine="426"/>
        <w:jc w:val="both"/>
        <w:rPr>
          <w:rFonts w:ascii="Times New Roman" w:hAnsi="Times New Roman" w:cs="Times New Roman"/>
          <w:b/>
        </w:rPr>
      </w:pPr>
      <w:r w:rsidRPr="00C414A5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C414A5">
        <w:rPr>
          <w:rFonts w:ascii="Times New Roman" w:hAnsi="Times New Roman" w:cs="Times New Roman"/>
          <w:b/>
        </w:rPr>
        <w:t>1 433 559,33,00</w:t>
      </w:r>
      <w:r w:rsidRPr="00C414A5">
        <w:rPr>
          <w:rFonts w:ascii="Times New Roman" w:hAnsi="Times New Roman" w:cs="Times New Roman"/>
        </w:rPr>
        <w:t xml:space="preserve"> </w:t>
      </w:r>
      <w:r w:rsidRPr="00C414A5">
        <w:rPr>
          <w:rFonts w:ascii="Times New Roman" w:hAnsi="Times New Roman" w:cs="Times New Roman"/>
          <w:b/>
        </w:rPr>
        <w:t>руб.</w:t>
      </w:r>
    </w:p>
    <w:p w:rsidR="001008D3" w:rsidRPr="00C414A5" w:rsidRDefault="001008D3" w:rsidP="001008D3">
      <w:pPr>
        <w:pStyle w:val="ConsPlusNormal0"/>
        <w:ind w:firstLine="426"/>
        <w:jc w:val="both"/>
        <w:rPr>
          <w:rFonts w:ascii="Times New Roman" w:hAnsi="Times New Roman" w:cs="Times New Roman"/>
        </w:rPr>
      </w:pPr>
      <w:r w:rsidRPr="00C414A5">
        <w:rPr>
          <w:rFonts w:ascii="Times New Roman" w:hAnsi="Times New Roman" w:cs="Times New Roman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1008D3" w:rsidRPr="00C414A5" w:rsidRDefault="001008D3" w:rsidP="001008D3">
      <w:pPr>
        <w:pStyle w:val="ConsPlusNormal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105"/>
        <w:gridCol w:w="1276"/>
        <w:gridCol w:w="737"/>
        <w:gridCol w:w="4485"/>
        <w:gridCol w:w="1731"/>
      </w:tblGrid>
      <w:tr w:rsidR="001008D3" w:rsidRPr="00C414A5" w:rsidTr="00C97E56">
        <w:trPr>
          <w:trHeight w:val="914"/>
          <w:jc w:val="center"/>
        </w:trPr>
        <w:tc>
          <w:tcPr>
            <w:tcW w:w="933" w:type="dxa"/>
            <w:vAlign w:val="center"/>
          </w:tcPr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414A5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414A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C414A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105" w:type="dxa"/>
            <w:vAlign w:val="center"/>
          </w:tcPr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276" w:type="dxa"/>
          </w:tcPr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Наименование по Приказу №86н от 13.02.2018 г.</w:t>
            </w:r>
          </w:p>
        </w:tc>
        <w:tc>
          <w:tcPr>
            <w:tcW w:w="737" w:type="dxa"/>
            <w:vAlign w:val="center"/>
          </w:tcPr>
          <w:p w:rsidR="001008D3" w:rsidRPr="00C414A5" w:rsidRDefault="001008D3" w:rsidP="00C97E56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414A5">
              <w:rPr>
                <w:rFonts w:ascii="Times New Roman" w:hAnsi="Times New Roman"/>
                <w:b/>
                <w:lang w:eastAsia="zh-CN"/>
              </w:rPr>
              <w:t>КОЗ</w:t>
            </w:r>
          </w:p>
        </w:tc>
        <w:tc>
          <w:tcPr>
            <w:tcW w:w="4485" w:type="dxa"/>
            <w:vAlign w:val="center"/>
          </w:tcPr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Описание изделий, изготавливаемых при выполнении работ</w:t>
            </w:r>
          </w:p>
        </w:tc>
        <w:tc>
          <w:tcPr>
            <w:tcW w:w="1731" w:type="dxa"/>
            <w:vAlign w:val="center"/>
          </w:tcPr>
          <w:p w:rsidR="001008D3" w:rsidRPr="00C414A5" w:rsidRDefault="001008D3" w:rsidP="00C97E56">
            <w:pPr>
              <w:ind w:left="-113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Кол-во изделий, изготовляемых при выполнении работ, шт.</w:t>
            </w:r>
          </w:p>
        </w:tc>
      </w:tr>
      <w:tr w:rsidR="001008D3" w:rsidRPr="00C414A5" w:rsidTr="00C97E56">
        <w:trPr>
          <w:trHeight w:val="1975"/>
          <w:jc w:val="center"/>
        </w:trPr>
        <w:tc>
          <w:tcPr>
            <w:tcW w:w="933" w:type="dxa"/>
          </w:tcPr>
          <w:p w:rsidR="001008D3" w:rsidRPr="00C414A5" w:rsidRDefault="001008D3" w:rsidP="00C97E56">
            <w:pPr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" w:type="dxa"/>
          </w:tcPr>
          <w:p w:rsidR="001008D3" w:rsidRPr="00C414A5" w:rsidRDefault="001008D3" w:rsidP="00C97E56">
            <w:pPr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Cs/>
              </w:rPr>
              <w:t>Протез бедра модульный, в том числе при врожденном недоразвитии</w:t>
            </w:r>
          </w:p>
          <w:p w:rsidR="001008D3" w:rsidRPr="00C414A5" w:rsidRDefault="001008D3" w:rsidP="00C97E56">
            <w:pPr>
              <w:jc w:val="center"/>
              <w:rPr>
                <w:rFonts w:ascii="Times New Roman" w:hAnsi="Times New Roman"/>
                <w:b/>
              </w:rPr>
            </w:pPr>
          </w:p>
          <w:p w:rsidR="001008D3" w:rsidRPr="00C414A5" w:rsidRDefault="001008D3" w:rsidP="00C97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08D3" w:rsidRPr="00C414A5" w:rsidRDefault="001008D3" w:rsidP="00C97E56">
            <w:pPr>
              <w:jc w:val="center"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>8-07-10 -  Протез бедра модульный, в том числе при врожденном недоразвитии</w:t>
            </w:r>
          </w:p>
          <w:p w:rsidR="001008D3" w:rsidRPr="00C414A5" w:rsidRDefault="001008D3" w:rsidP="00C97E56">
            <w:pPr>
              <w:jc w:val="center"/>
              <w:rPr>
                <w:rFonts w:ascii="Times New Roman" w:hAnsi="Times New Roman"/>
                <w:b/>
              </w:rPr>
            </w:pPr>
          </w:p>
          <w:p w:rsidR="001008D3" w:rsidRPr="00C414A5" w:rsidRDefault="001008D3" w:rsidP="00C97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1008D3" w:rsidRPr="00C414A5" w:rsidRDefault="001008D3" w:rsidP="00C97E56">
            <w:pPr>
              <w:snapToGrid w:val="0"/>
              <w:jc w:val="center"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>01.28.08.07.10</w:t>
            </w:r>
          </w:p>
          <w:p w:rsidR="001008D3" w:rsidRPr="00C414A5" w:rsidRDefault="001008D3" w:rsidP="00C97E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5" w:type="dxa"/>
          </w:tcPr>
          <w:p w:rsidR="001008D3" w:rsidRPr="00C414A5" w:rsidRDefault="001008D3" w:rsidP="00C97E56">
            <w:pPr>
              <w:snapToGrid w:val="0"/>
              <w:jc w:val="both"/>
              <w:rPr>
                <w:rFonts w:ascii="Times New Roman" w:eastAsia="SimSun" w:hAnsi="Times New Roman"/>
                <w:lang w:eastAsia="hi-IN" w:bidi="hi-IN"/>
              </w:rPr>
            </w:pPr>
            <w:r w:rsidRPr="00C414A5">
              <w:rPr>
                <w:rFonts w:ascii="Times New Roman" w:hAnsi="Times New Roman"/>
              </w:rPr>
              <w:t xml:space="preserve">Протез бедра модульный - должен иметь приемную индивидуальную гильзу (одна пробная). Индивидуальная постоянная гильза должна быть карбоновая </w:t>
            </w:r>
            <w:proofErr w:type="spellStart"/>
            <w:r w:rsidRPr="00C414A5">
              <w:rPr>
                <w:rFonts w:ascii="Times New Roman" w:hAnsi="Times New Roman"/>
              </w:rPr>
              <w:t>скелетированная</w:t>
            </w:r>
            <w:proofErr w:type="spellEnd"/>
            <w:r w:rsidRPr="00C414A5">
              <w:rPr>
                <w:rFonts w:ascii="Times New Roman" w:hAnsi="Times New Roman"/>
              </w:rPr>
              <w:t xml:space="preserve"> с интегрированной системой изменения объемных размеров культи в диапазоне от 0 до 2,0 см. Вкладная гильза должна быть </w:t>
            </w:r>
            <w:proofErr w:type="gramStart"/>
            <w:r w:rsidRPr="00C414A5">
              <w:rPr>
                <w:rFonts w:ascii="Times New Roman" w:hAnsi="Times New Roman"/>
              </w:rPr>
              <w:t>из</w:t>
            </w:r>
            <w:proofErr w:type="gramEnd"/>
            <w:r w:rsidRPr="00C414A5">
              <w:rPr>
                <w:rFonts w:ascii="Times New Roman" w:hAnsi="Times New Roman"/>
              </w:rPr>
              <w:t xml:space="preserve"> мягкого </w:t>
            </w:r>
            <w:proofErr w:type="spellStart"/>
            <w:r w:rsidRPr="00C414A5">
              <w:rPr>
                <w:rFonts w:ascii="Times New Roman" w:hAnsi="Times New Roman"/>
              </w:rPr>
              <w:t>термолина</w:t>
            </w:r>
            <w:proofErr w:type="spellEnd"/>
            <w:r w:rsidRPr="00C414A5">
              <w:rPr>
                <w:rFonts w:ascii="Times New Roman" w:hAnsi="Times New Roman"/>
              </w:rPr>
              <w:t xml:space="preserve">. Коленный шарнир с "интеллектуальной" гидравлической системой роторного типа, с электронной системой статистического сбора информации с гидравлической регулировкой фазы опоры и фазы переноса, с настройкой сопротивления </w:t>
            </w:r>
            <w:proofErr w:type="spellStart"/>
            <w:r w:rsidRPr="00C414A5">
              <w:rPr>
                <w:rFonts w:ascii="Times New Roman" w:hAnsi="Times New Roman"/>
              </w:rPr>
              <w:t>подтормаживания</w:t>
            </w:r>
            <w:proofErr w:type="spellEnd"/>
            <w:r w:rsidRPr="00C414A5">
              <w:rPr>
                <w:rFonts w:ascii="Times New Roman" w:hAnsi="Times New Roman"/>
              </w:rPr>
              <w:t xml:space="preserve">, двумя регулировками велосипедного режима, опциональным гидравлическим замком, функцией против спотыкания, регулировкой максимального угла сгибания. Допускается погружение в воду. Формообразующая облицовка должна быть модульной на основе акриловых смол с добавлением </w:t>
            </w:r>
            <w:proofErr w:type="spellStart"/>
            <w:r w:rsidRPr="00C414A5">
              <w:rPr>
                <w:rFonts w:ascii="Times New Roman" w:hAnsi="Times New Roman"/>
              </w:rPr>
              <w:t>углепластикового</w:t>
            </w:r>
            <w:proofErr w:type="spellEnd"/>
            <w:r w:rsidRPr="00C414A5">
              <w:rPr>
                <w:rFonts w:ascii="Times New Roman" w:hAnsi="Times New Roman"/>
              </w:rPr>
              <w:t xml:space="preserve"> материала.  Крепление вакуумное с использованием мембранного силиконового чехла. Должно </w:t>
            </w:r>
            <w:proofErr w:type="gramStart"/>
            <w:r w:rsidRPr="00C414A5">
              <w:rPr>
                <w:rFonts w:ascii="Times New Roman" w:hAnsi="Times New Roman"/>
              </w:rPr>
              <w:t>быть</w:t>
            </w:r>
            <w:proofErr w:type="gramEnd"/>
            <w:r w:rsidRPr="00C414A5">
              <w:rPr>
                <w:rFonts w:ascii="Times New Roman" w:hAnsi="Times New Roman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Стопа с анатомическими характеристиками движения во всех плоскостях, высоким уровнем энергосбережением, с гидравлическим, регулируемым голеностопным шарниром с пирамидальным проксимальным адаптером. Регулировочно-соединительные устройства должны соответствовать весу пациента. Тип протеза по назначению: постоянный, с высоким уровнем двигательной активности.</w:t>
            </w:r>
          </w:p>
          <w:p w:rsidR="001008D3" w:rsidRPr="00C414A5" w:rsidRDefault="001008D3" w:rsidP="00C97E56">
            <w:pPr>
              <w:tabs>
                <w:tab w:val="left" w:pos="7685"/>
              </w:tabs>
              <w:ind w:firstLine="34"/>
              <w:jc w:val="both"/>
              <w:rPr>
                <w:rFonts w:ascii="Times New Roman" w:hAnsi="Times New Roman"/>
              </w:rPr>
            </w:pPr>
            <w:r w:rsidRPr="00C414A5">
              <w:rPr>
                <w:rFonts w:ascii="Times New Roman" w:eastAsia="SimSun" w:hAnsi="Times New Roman"/>
                <w:lang w:eastAsia="hi-IN" w:bidi="hi-IN"/>
              </w:rPr>
              <w:t>Гарантийный срок – не менее 12 месяцев.</w:t>
            </w:r>
          </w:p>
        </w:tc>
        <w:tc>
          <w:tcPr>
            <w:tcW w:w="1731" w:type="dxa"/>
            <w:vAlign w:val="center"/>
          </w:tcPr>
          <w:p w:rsidR="001008D3" w:rsidRPr="00C414A5" w:rsidRDefault="001008D3" w:rsidP="00C97E56">
            <w:pPr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1</w:t>
            </w:r>
          </w:p>
        </w:tc>
      </w:tr>
    </w:tbl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14A5">
        <w:rPr>
          <w:rFonts w:ascii="Times New Roman" w:hAnsi="Times New Roma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C414A5">
        <w:rPr>
          <w:rFonts w:ascii="Times New Roman" w:hAnsi="Times New Roman"/>
        </w:rPr>
        <w:t>абилитации</w:t>
      </w:r>
      <w:proofErr w:type="spellEnd"/>
      <w:r w:rsidRPr="00C414A5">
        <w:rPr>
          <w:rFonts w:ascii="Times New Roman" w:hAnsi="Times New Roman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C414A5">
        <w:rPr>
          <w:rFonts w:ascii="Times New Roman" w:hAnsi="Times New Roman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</w:t>
      </w:r>
      <w:r w:rsidRPr="00C414A5">
        <w:rPr>
          <w:rFonts w:ascii="Times New Roman" w:hAnsi="Times New Roman"/>
        </w:rPr>
        <w:lastRenderedPageBreak/>
        <w:t xml:space="preserve">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14A5">
        <w:rPr>
          <w:rFonts w:ascii="Times New Roman" w:hAnsi="Times New Roma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C414A5">
        <w:rPr>
          <w:rFonts w:ascii="Times New Roman" w:hAnsi="Times New Roman"/>
        </w:rPr>
        <w:t xml:space="preserve"> терминологии).</w:t>
      </w:r>
    </w:p>
    <w:p w:rsidR="001008D3" w:rsidRPr="00C414A5" w:rsidRDefault="001008D3" w:rsidP="001008D3">
      <w:pPr>
        <w:widowControl w:val="0"/>
        <w:spacing w:after="0"/>
        <w:contextualSpacing/>
        <w:jc w:val="center"/>
        <w:rPr>
          <w:rFonts w:ascii="Times New Roman" w:hAnsi="Times New Roman"/>
          <w:b/>
        </w:rPr>
      </w:pPr>
    </w:p>
    <w:p w:rsidR="001008D3" w:rsidRPr="00C414A5" w:rsidRDefault="001008D3" w:rsidP="001008D3">
      <w:pPr>
        <w:widowControl w:val="0"/>
        <w:spacing w:after="0"/>
        <w:contextualSpacing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b/>
        </w:rPr>
        <w:t>Требования, предъявляемые к выполнению работ.</w:t>
      </w:r>
    </w:p>
    <w:p w:rsidR="001008D3" w:rsidRPr="00C414A5" w:rsidRDefault="001008D3" w:rsidP="001008D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Выполнение работ соответствует ГОСТ </w:t>
      </w:r>
      <w:proofErr w:type="gramStart"/>
      <w:r w:rsidRPr="00C414A5">
        <w:rPr>
          <w:rFonts w:ascii="Times New Roman" w:hAnsi="Times New Roman"/>
        </w:rPr>
        <w:t>Р</w:t>
      </w:r>
      <w:proofErr w:type="gramEnd"/>
      <w:r w:rsidRPr="00C414A5">
        <w:rPr>
          <w:rFonts w:ascii="Times New Roman" w:hAnsi="Times New Roman"/>
        </w:rPr>
        <w:t xml:space="preserve"> 53870-2010 «Услуги по протезированию нижних конечностей. Состав, содержание и порядок предоставления услуг». Протез должен быть классифицирован в соответствии с требованиями Государственного стандарта Российской Федерации ГОСТ </w:t>
      </w:r>
      <w:proofErr w:type="gramStart"/>
      <w:r w:rsidRPr="00C414A5">
        <w:rPr>
          <w:rFonts w:ascii="Times New Roman" w:hAnsi="Times New Roman"/>
        </w:rPr>
        <w:t>Р</w:t>
      </w:r>
      <w:proofErr w:type="gramEnd"/>
      <w:r w:rsidRPr="00C414A5">
        <w:rPr>
          <w:rFonts w:ascii="Times New Roman" w:hAnsi="Times New Roman"/>
        </w:rPr>
        <w:t xml:space="preserve"> 51191-2019, ГОСТ Р 53869-2010.</w:t>
      </w:r>
    </w:p>
    <w:p w:rsidR="001008D3" w:rsidRPr="00C414A5" w:rsidRDefault="001008D3" w:rsidP="001008D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Выполнение работ должно включать:</w:t>
      </w: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C414A5">
        <w:rPr>
          <w:rFonts w:ascii="Times New Roman" w:hAnsi="Times New Roman"/>
        </w:rPr>
        <w:t>- изготовление протеза;</w:t>
      </w: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</w:rPr>
      </w:pPr>
      <w:r w:rsidRPr="00C414A5">
        <w:rPr>
          <w:rFonts w:ascii="Times New Roman" w:hAnsi="Times New Roman"/>
        </w:rPr>
        <w:t>- выдачу результата работ Получателю.</w:t>
      </w:r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14A5">
        <w:rPr>
          <w:rFonts w:ascii="Times New Roman" w:hAnsi="Times New Roman"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C414A5">
        <w:rPr>
          <w:rFonts w:ascii="Times New Roman" w:hAnsi="Times New Roman"/>
        </w:rPr>
        <w:t xml:space="preserve">, </w:t>
      </w:r>
      <w:proofErr w:type="gramStart"/>
      <w:r w:rsidRPr="00C414A5">
        <w:rPr>
          <w:rFonts w:ascii="Times New Roman" w:hAnsi="Times New Roman"/>
        </w:rPr>
        <w:t>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14A5">
        <w:rPr>
          <w:rFonts w:ascii="Times New Roman" w:hAnsi="Times New Roman"/>
        </w:rPr>
        <w:t>Сколково</w:t>
      </w:r>
      <w:proofErr w:type="spellEnd"/>
      <w:r w:rsidRPr="00C414A5">
        <w:rPr>
          <w:rFonts w:ascii="Times New Roman" w:hAnsi="Times New Roman"/>
        </w:rPr>
        <w:t>».</w:t>
      </w:r>
      <w:proofErr w:type="gramEnd"/>
    </w:p>
    <w:p w:rsidR="001008D3" w:rsidRPr="00C414A5" w:rsidRDefault="001008D3" w:rsidP="001008D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1008D3" w:rsidRPr="00C414A5" w:rsidRDefault="001008D3" w:rsidP="001008D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Протез (далее – изделие) должен быть изготовлен по индивидуальным меркам Получателя. Выполнение работ по изготовлению изделия должно соответствовать назначениям </w:t>
      </w:r>
      <w:proofErr w:type="gramStart"/>
      <w:r w:rsidRPr="00C414A5">
        <w:rPr>
          <w:rFonts w:ascii="Times New Roman" w:hAnsi="Times New Roman"/>
        </w:rPr>
        <w:t>медико-социальной</w:t>
      </w:r>
      <w:proofErr w:type="gramEnd"/>
      <w:r w:rsidRPr="00C414A5">
        <w:rPr>
          <w:rFonts w:ascii="Times New Roman" w:hAnsi="Times New Roman"/>
        </w:rPr>
        <w:t xml:space="preserve"> экспертизы, а также врача. При выполнении работ должен быть осуществлен контроль при примерке и обеспечении Получателя указанным изделием. Получатель не должен испытывать болей, избыточного давления, обуславливающих нарушения кровообращения.</w:t>
      </w:r>
    </w:p>
    <w:p w:rsidR="001008D3" w:rsidRPr="00C414A5" w:rsidRDefault="001008D3" w:rsidP="001008D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1008D3" w:rsidRPr="00C414A5" w:rsidRDefault="001008D3" w:rsidP="001008D3">
      <w:pPr>
        <w:widowControl w:val="0"/>
        <w:tabs>
          <w:tab w:val="left" w:pos="2265"/>
        </w:tabs>
        <w:spacing w:after="0"/>
        <w:ind w:firstLine="709"/>
        <w:jc w:val="center"/>
        <w:rPr>
          <w:rFonts w:ascii="Times New Roman" w:hAnsi="Times New Roman"/>
          <w:bCs/>
          <w:lang w:eastAsia="zh-CN"/>
        </w:rPr>
      </w:pPr>
      <w:r w:rsidRPr="00C414A5">
        <w:rPr>
          <w:rFonts w:ascii="Times New Roman" w:hAnsi="Times New Roman"/>
          <w:b/>
          <w:lang w:eastAsia="zh-CN"/>
        </w:rPr>
        <w:t xml:space="preserve">Требования к безопасности </w:t>
      </w:r>
    </w:p>
    <w:p w:rsidR="001008D3" w:rsidRPr="00C414A5" w:rsidRDefault="001008D3" w:rsidP="001008D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Выполнение работ должно осуществляться </w:t>
      </w:r>
      <w:r w:rsidRPr="00C414A5">
        <w:rPr>
          <w:rFonts w:ascii="Times New Roman" w:hAnsi="Times New Roman"/>
          <w:b/>
        </w:rPr>
        <w:t>при наличии</w:t>
      </w:r>
      <w:r w:rsidRPr="00C414A5">
        <w:rPr>
          <w:rFonts w:ascii="Times New Roman" w:hAnsi="Times New Roman"/>
        </w:rPr>
        <w:t xml:space="preserve"> декларации о соответствии на Изделие.</w:t>
      </w:r>
    </w:p>
    <w:p w:rsidR="001008D3" w:rsidRPr="00C414A5" w:rsidRDefault="001008D3" w:rsidP="001008D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1008D3" w:rsidRPr="00C414A5" w:rsidRDefault="001008D3" w:rsidP="001008D3">
      <w:pPr>
        <w:widowControl w:val="0"/>
        <w:tabs>
          <w:tab w:val="left" w:pos="0"/>
        </w:tabs>
        <w:autoSpaceDE w:val="0"/>
        <w:spacing w:after="0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C414A5">
        <w:rPr>
          <w:rFonts w:ascii="Times New Roman" w:hAnsi="Times New Roman"/>
          <w:b/>
          <w:lang w:eastAsia="zh-CN"/>
        </w:rPr>
        <w:t xml:space="preserve">Требования к сроку и (или) объему предоставления гарантий </w:t>
      </w:r>
    </w:p>
    <w:p w:rsidR="001008D3" w:rsidRPr="00C414A5" w:rsidRDefault="001008D3" w:rsidP="001008D3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Гарантийный срок устанавливается со дня выдачи готового изделия. Его продолжительность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1008D3" w:rsidRPr="00C414A5" w:rsidRDefault="001008D3" w:rsidP="001008D3">
      <w:pPr>
        <w:widowControl w:val="0"/>
        <w:tabs>
          <w:tab w:val="left" w:pos="0"/>
        </w:tabs>
        <w:autoSpaceDE w:val="0"/>
        <w:spacing w:after="0"/>
        <w:ind w:firstLine="709"/>
        <w:jc w:val="center"/>
        <w:rPr>
          <w:rFonts w:ascii="Times New Roman" w:hAnsi="Times New Roman"/>
          <w:b/>
          <w:lang w:eastAsia="zh-CN"/>
        </w:rPr>
      </w:pPr>
    </w:p>
    <w:p w:rsidR="001008D3" w:rsidRPr="00C414A5" w:rsidRDefault="001008D3" w:rsidP="001008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t>Место, условия и сроки выполнения работ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Выполнение работ по изготовлению изделий осуществляется по месту нахождения Исполнителя.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C414A5">
        <w:rPr>
          <w:rFonts w:ascii="Times New Roman" w:hAnsi="Times New Roman"/>
        </w:rPr>
        <w:t xml:space="preserve">Исполнитель обязан организовать в г. Орле пункт приема Получателей для проведения комплекса </w:t>
      </w:r>
      <w:r w:rsidRPr="00C414A5">
        <w:rPr>
          <w:rFonts w:ascii="Times New Roman" w:hAnsi="Times New Roman"/>
        </w:rPr>
        <w:lastRenderedPageBreak/>
        <w:t>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C414A5">
        <w:rPr>
          <w:rFonts w:ascii="Times New Roman" w:hAnsi="Times New Roman"/>
        </w:rPr>
        <w:t xml:space="preserve"> </w:t>
      </w:r>
      <w:r w:rsidRPr="00C414A5">
        <w:rPr>
          <w:rFonts w:ascii="Times New Roman" w:hAnsi="Times New Roman"/>
          <w:bCs/>
        </w:rPr>
        <w:t>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bCs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Пункт выдачи должен быть организован не позднее 5 (пяти) рабочих дней </w:t>
      </w:r>
      <w:proofErr w:type="gramStart"/>
      <w:r w:rsidRPr="00C414A5">
        <w:rPr>
          <w:rFonts w:ascii="Times New Roman" w:hAnsi="Times New Roman"/>
        </w:rPr>
        <w:t>с даты подписания</w:t>
      </w:r>
      <w:proofErr w:type="gramEnd"/>
      <w:r w:rsidRPr="00C414A5">
        <w:rPr>
          <w:rFonts w:ascii="Times New Roman" w:hAnsi="Times New Roman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Пункт выдачи должен быть оборудован камерами </w:t>
      </w:r>
      <w:proofErr w:type="spellStart"/>
      <w:r w:rsidRPr="00C414A5">
        <w:rPr>
          <w:rFonts w:ascii="Times New Roman" w:hAnsi="Times New Roman"/>
        </w:rPr>
        <w:t>видеофиксации</w:t>
      </w:r>
      <w:proofErr w:type="spellEnd"/>
      <w:r w:rsidRPr="00C414A5">
        <w:rPr>
          <w:rFonts w:ascii="Times New Roman" w:hAnsi="Times New Roman"/>
        </w:rPr>
        <w:t>, а также телефонными аппаратами для консультации Получателей ТСР.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Проход в пункт выдачи и передвижение по ним должны быть беспрепятственными для инвалидов. 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1008D3" w:rsidRPr="00C414A5" w:rsidRDefault="001008D3" w:rsidP="001008D3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C414A5">
        <w:rPr>
          <w:rFonts w:ascii="Times New Roman" w:hAnsi="Times New Roman"/>
        </w:rPr>
        <w:t>с даты получения</w:t>
      </w:r>
      <w:proofErr w:type="gramEnd"/>
      <w:r w:rsidRPr="00C414A5">
        <w:rPr>
          <w:rFonts w:ascii="Times New Roman" w:hAnsi="Times New Roman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1008D3" w:rsidRPr="00C414A5" w:rsidRDefault="001008D3" w:rsidP="001008D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pacing w:val="-1"/>
          <w:lang w:eastAsia="ar-SA"/>
        </w:rPr>
      </w:pPr>
      <w:r w:rsidRPr="00C414A5">
        <w:rPr>
          <w:rFonts w:ascii="Times New Roman" w:hAnsi="Times New Roman"/>
          <w:b/>
        </w:rPr>
        <w:t>Продолжительность по изготовлению одного изделия со дня обращения инвалида (ветерана) к Исполнителю – не более 60 календарных дней, но не позднее 30.09.2021 г. включительно.</w:t>
      </w:r>
    </w:p>
    <w:p w:rsidR="001008D3" w:rsidRPr="00C414A5" w:rsidRDefault="001008D3" w:rsidP="001008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b/>
          <w:bCs/>
          <w:u w:val="single"/>
        </w:rPr>
        <w:t>Источник финансирования</w:t>
      </w:r>
      <w:r w:rsidRPr="00C414A5">
        <w:rPr>
          <w:rFonts w:ascii="Times New Roman" w:hAnsi="Times New Roman"/>
          <w:b/>
          <w:bCs/>
        </w:rPr>
        <w:t>:</w:t>
      </w:r>
      <w:r w:rsidRPr="00C414A5">
        <w:rPr>
          <w:rFonts w:ascii="Times New Roman" w:hAnsi="Times New Roman"/>
          <w:bCs/>
        </w:rPr>
        <w:t xml:space="preserve"> </w:t>
      </w:r>
      <w:r w:rsidRPr="00C414A5">
        <w:rPr>
          <w:rFonts w:ascii="Times New Roman" w:hAnsi="Times New Roma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1008D3" w:rsidRPr="00C414A5" w:rsidRDefault="001008D3" w:rsidP="001008D3">
      <w:pPr>
        <w:widowControl w:val="0"/>
        <w:spacing w:after="0" w:line="240" w:lineRule="auto"/>
        <w:rPr>
          <w:rFonts w:ascii="Times New Roman" w:hAnsi="Times New Roman"/>
        </w:rPr>
      </w:pPr>
    </w:p>
    <w:p w:rsidR="001008D3" w:rsidRPr="00C414A5" w:rsidRDefault="001008D3" w:rsidP="001008D3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КБК 393 1003 0420239570 323 263</w:t>
      </w:r>
    </w:p>
    <w:p w:rsidR="001008D3" w:rsidRPr="00C414A5" w:rsidRDefault="001008D3" w:rsidP="001008D3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ОКПД</w:t>
      </w:r>
      <w:proofErr w:type="gramStart"/>
      <w:r w:rsidRPr="00C414A5">
        <w:rPr>
          <w:rFonts w:ascii="Times New Roman" w:hAnsi="Times New Roman"/>
        </w:rPr>
        <w:t>2</w:t>
      </w:r>
      <w:proofErr w:type="gramEnd"/>
      <w:r w:rsidRPr="00C414A5">
        <w:rPr>
          <w:rFonts w:ascii="Times New Roman" w:hAnsi="Times New Roman"/>
        </w:rPr>
        <w:t>: 32.50.22.121 - Протезы внешние</w:t>
      </w:r>
    </w:p>
    <w:p w:rsidR="001008D3" w:rsidRPr="00C414A5" w:rsidRDefault="001008D3" w:rsidP="001008D3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КОЗ: 01.28.08.07.10 - Протез бедра модульный, в том числе при врожденном недоразвитии</w:t>
      </w:r>
      <w:r w:rsidRPr="00C414A5">
        <w:rPr>
          <w:rFonts w:ascii="Times New Roman" w:hAnsi="Times New Roman"/>
        </w:rPr>
        <w:tab/>
      </w:r>
    </w:p>
    <w:p w:rsidR="001F53B7" w:rsidRDefault="001F53B7">
      <w:bookmarkStart w:id="0" w:name="_GoBack"/>
      <w:bookmarkEnd w:id="0"/>
    </w:p>
    <w:sectPr w:rsidR="001F53B7" w:rsidSect="001008D3">
      <w:footerReference w:type="default" r:id="rId7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D3" w:rsidRDefault="001008D3" w:rsidP="001008D3">
      <w:pPr>
        <w:spacing w:after="0" w:line="240" w:lineRule="auto"/>
      </w:pPr>
      <w:r>
        <w:separator/>
      </w:r>
    </w:p>
  </w:endnote>
  <w:endnote w:type="continuationSeparator" w:id="0">
    <w:p w:rsidR="001008D3" w:rsidRDefault="001008D3" w:rsidP="0010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2938"/>
      <w:docPartObj>
        <w:docPartGallery w:val="Page Numbers (Bottom of Page)"/>
        <w:docPartUnique/>
      </w:docPartObj>
    </w:sdtPr>
    <w:sdtContent>
      <w:p w:rsidR="001008D3" w:rsidRDefault="001008D3" w:rsidP="00100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D3" w:rsidRDefault="001008D3" w:rsidP="001008D3">
      <w:pPr>
        <w:spacing w:after="0" w:line="240" w:lineRule="auto"/>
      </w:pPr>
      <w:r>
        <w:separator/>
      </w:r>
    </w:p>
  </w:footnote>
  <w:footnote w:type="continuationSeparator" w:id="0">
    <w:p w:rsidR="001008D3" w:rsidRDefault="001008D3" w:rsidP="0010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3"/>
    <w:rsid w:val="001008D3"/>
    <w:rsid w:val="001F53B7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008D3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100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10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8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008D3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100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10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8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2021-01-18T13:05:00Z</dcterms:created>
  <dcterms:modified xsi:type="dcterms:W3CDTF">2021-01-18T13:06:00Z</dcterms:modified>
</cp:coreProperties>
</file>