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7E" w:rsidRPr="00E967F3" w:rsidRDefault="00666F7E" w:rsidP="00666F7E">
      <w:pPr>
        <w:widowControl w:val="0"/>
        <w:ind w:left="68" w:firstLine="652"/>
      </w:pPr>
      <w:r>
        <w:t>Оказание в 2021</w:t>
      </w:r>
      <w:r w:rsidRPr="00E967F3">
        <w:t xml:space="preserve"> г. услуг по санаторно-курортному лечению граждан – получателей набора социальных услуг с заболеваниями системы кровообращения, с заболеваниями костно-мышечной системы и соединительной ткани, с заболеваниями нервной системы, с заболеваниями эндокринной системы, с заболеваниями органов дыхания, с заболеваниями органов пищеварения, с заболеваниями мочеполовой систем</w:t>
      </w:r>
      <w:r>
        <w:t>ы</w:t>
      </w:r>
      <w:r w:rsidRPr="00E967F3">
        <w:t>. Максимальн</w:t>
      </w:r>
      <w:r>
        <w:t>ая цена контракта – 4 626 360,00</w:t>
      </w:r>
      <w:r w:rsidRPr="00E967F3">
        <w:t xml:space="preserve"> рублей. Максимальная ц</w:t>
      </w:r>
      <w:r>
        <w:t>ена путевки – 23 131,80</w:t>
      </w:r>
      <w:r w:rsidRPr="00E967F3">
        <w:t xml:space="preserve"> рублей. Продолжительность санаторно-курортного лечения (заезда) – 18 дней. Стоимость </w:t>
      </w:r>
      <w:proofErr w:type="spellStart"/>
      <w:r w:rsidRPr="00E967F3">
        <w:t>койко</w:t>
      </w:r>
      <w:proofErr w:type="spellEnd"/>
      <w:r w:rsidRPr="00E967F3">
        <w:t xml:space="preserve">/дня </w:t>
      </w:r>
      <w:r>
        <w:t>для инвалида - не более 1 285,10</w:t>
      </w:r>
      <w:r w:rsidRPr="00E967F3">
        <w:t xml:space="preserve"> рублей. </w:t>
      </w:r>
    </w:p>
    <w:p w:rsidR="00666F7E" w:rsidRPr="00E967F3" w:rsidRDefault="00666F7E" w:rsidP="00666F7E">
      <w:pPr>
        <w:widowControl w:val="0"/>
        <w:ind w:left="68" w:firstLine="652"/>
      </w:pPr>
      <w:r w:rsidRPr="00CB447D">
        <w:rPr>
          <w:b/>
        </w:rPr>
        <w:t>Количество закупаемых койко-дней</w:t>
      </w:r>
      <w:r>
        <w:t xml:space="preserve"> – 3 600</w:t>
      </w:r>
      <w:r w:rsidRPr="00E967F3">
        <w:t xml:space="preserve"> (с заболеваниям</w:t>
      </w:r>
      <w:r>
        <w:t>и системы кровообращения – 1 512</w:t>
      </w:r>
      <w:r w:rsidRPr="00E967F3">
        <w:t xml:space="preserve"> койко-дней, с заболеваниями костно-мышечной систем</w:t>
      </w:r>
      <w:r>
        <w:t>ы и соединительной ткани – 1 224</w:t>
      </w:r>
      <w:r w:rsidRPr="00E967F3">
        <w:t xml:space="preserve"> койко-дн</w:t>
      </w:r>
      <w:r>
        <w:t>я</w:t>
      </w:r>
      <w:r w:rsidRPr="00E967F3">
        <w:t>, с забол</w:t>
      </w:r>
      <w:r>
        <w:t>еваниями нервной системы – 540</w:t>
      </w:r>
      <w:r w:rsidRPr="00E967F3">
        <w:t xml:space="preserve"> койко-дн</w:t>
      </w:r>
      <w:r>
        <w:t>ей</w:t>
      </w:r>
      <w:r w:rsidRPr="00E967F3">
        <w:t>, с заболев</w:t>
      </w:r>
      <w:r>
        <w:t>аниями эндокринной системы – 72</w:t>
      </w:r>
      <w:r w:rsidRPr="00E967F3">
        <w:t xml:space="preserve"> койко-дн</w:t>
      </w:r>
      <w:r>
        <w:t>я</w:t>
      </w:r>
      <w:r w:rsidRPr="00E967F3">
        <w:t>, с заб</w:t>
      </w:r>
      <w:r>
        <w:t>олеваниями органов дыхания – 90</w:t>
      </w:r>
      <w:r w:rsidRPr="00E967F3">
        <w:t xml:space="preserve"> койко-дней, с заболевани</w:t>
      </w:r>
      <w:r>
        <w:t>ями органов пищеварения – 90</w:t>
      </w:r>
      <w:r w:rsidRPr="00E967F3">
        <w:t xml:space="preserve"> койко-дней, с заболеваниями мочеполовой системы – 72 койко-д</w:t>
      </w:r>
      <w:r>
        <w:t>ня</w:t>
      </w:r>
      <w:r w:rsidRPr="00E967F3">
        <w:t xml:space="preserve">). </w:t>
      </w:r>
    </w:p>
    <w:p w:rsidR="00666F7E" w:rsidRPr="00E967F3" w:rsidRDefault="00666F7E" w:rsidP="00666F7E">
      <w:pPr>
        <w:widowControl w:val="0"/>
        <w:ind w:left="68" w:firstLine="652"/>
        <w:rPr>
          <w:b/>
        </w:rPr>
      </w:pPr>
      <w:r w:rsidRPr="00CB447D">
        <w:rPr>
          <w:b/>
        </w:rPr>
        <w:t>Количество закупаемых путевок</w:t>
      </w:r>
      <w:r>
        <w:t xml:space="preserve"> 200</w:t>
      </w:r>
      <w:r w:rsidRPr="00E967F3">
        <w:t xml:space="preserve"> штук (с заболеваниями системы к</w:t>
      </w:r>
      <w:r>
        <w:t>ровообращения – 84</w:t>
      </w:r>
      <w:r w:rsidRPr="00E967F3">
        <w:t xml:space="preserve"> штук</w:t>
      </w:r>
      <w:r>
        <w:t>и</w:t>
      </w:r>
      <w:r w:rsidRPr="00E967F3">
        <w:t>, с заболеваниями костно-мышечной сист</w:t>
      </w:r>
      <w:r>
        <w:t>емы и соединительной ткани – 68</w:t>
      </w:r>
      <w:r w:rsidRPr="00E967F3">
        <w:t xml:space="preserve"> штук, с за</w:t>
      </w:r>
      <w:r>
        <w:t>болеваниями нервной системы – 30</w:t>
      </w:r>
      <w:r w:rsidRPr="00E967F3">
        <w:t xml:space="preserve"> штук, с заболе</w:t>
      </w:r>
      <w:r>
        <w:t>ваниями эндокринной системы – 4</w:t>
      </w:r>
      <w:r w:rsidRPr="00E967F3">
        <w:t xml:space="preserve"> штук</w:t>
      </w:r>
      <w:r>
        <w:t>и</w:t>
      </w:r>
      <w:r w:rsidRPr="00E967F3">
        <w:t>, с з</w:t>
      </w:r>
      <w:r>
        <w:t>аболеваниями органов дыхания – 5</w:t>
      </w:r>
      <w:r w:rsidRPr="00E967F3">
        <w:t xml:space="preserve"> штук, с заболеваниями орган</w:t>
      </w:r>
      <w:r>
        <w:t>ов пищеварения – 5</w:t>
      </w:r>
      <w:r w:rsidRPr="00E967F3">
        <w:t xml:space="preserve"> штук, с заболеваниями мочеполовой сист</w:t>
      </w:r>
      <w:r>
        <w:t>емы – 4 штуки</w:t>
      </w:r>
      <w:r w:rsidRPr="00E967F3">
        <w:t>). Место оказания услуг: Республика Мордовия.</w:t>
      </w:r>
    </w:p>
    <w:p w:rsidR="00666F7E" w:rsidRPr="009D0C9A" w:rsidRDefault="00666F7E" w:rsidP="00666F7E">
      <w:pPr>
        <w:widowControl w:val="0"/>
        <w:ind w:left="68" w:firstLine="652"/>
        <w:rPr>
          <w:b/>
        </w:rPr>
      </w:pPr>
    </w:p>
    <w:p w:rsidR="00666F7E" w:rsidRDefault="00666F7E" w:rsidP="00666F7E">
      <w:pPr>
        <w:widowControl w:val="0"/>
        <w:jc w:val="center"/>
        <w:rPr>
          <w:b/>
        </w:rPr>
      </w:pPr>
      <w:bookmarkStart w:id="0" w:name="_GoBack"/>
      <w:r w:rsidRPr="00FD528A">
        <w:rPr>
          <w:b/>
        </w:rPr>
        <w:t>Техническое задание</w:t>
      </w:r>
    </w:p>
    <w:bookmarkEnd w:id="0"/>
    <w:p w:rsidR="00666F7E" w:rsidRPr="00FD528A" w:rsidRDefault="00666F7E" w:rsidP="00666F7E">
      <w:pPr>
        <w:widowControl w:val="0"/>
        <w:jc w:val="center"/>
        <w:rPr>
          <w:b/>
        </w:rPr>
      </w:pPr>
      <w:r>
        <w:rPr>
          <w:b/>
        </w:rPr>
        <w:t xml:space="preserve">ИКЗ: </w:t>
      </w:r>
    </w:p>
    <w:p w:rsidR="00666F7E" w:rsidRDefault="00666F7E" w:rsidP="00666F7E">
      <w:pPr>
        <w:widowControl w:val="0"/>
      </w:pPr>
      <w:r>
        <w:rPr>
          <w:b/>
        </w:rPr>
        <w:t xml:space="preserve">     </w:t>
      </w:r>
      <w:r w:rsidRPr="00FD528A">
        <w:rPr>
          <w:b/>
        </w:rPr>
        <w:t>1.Наименование услуг</w:t>
      </w:r>
      <w:r w:rsidRPr="00FD528A">
        <w:t xml:space="preserve">: </w:t>
      </w:r>
      <w:r w:rsidRPr="00E967F3">
        <w:t>с заболеваниями системы кровообращения, с заболеваниями костно-мышечной системы и соединительной ткани, с заболеваниями нервной системы, с заболеваниями эндокринной системы, с заболеваниями органов дыхания, с заболеваниями органов пищеварения, с заболеваниями мочеполовой систем</w:t>
      </w:r>
      <w:r>
        <w:t>ы</w:t>
      </w:r>
      <w:r w:rsidRPr="00E967F3">
        <w:t>.</w:t>
      </w:r>
    </w:p>
    <w:p w:rsidR="00666F7E" w:rsidRPr="00FD528A" w:rsidRDefault="00666F7E" w:rsidP="00666F7E">
      <w:pPr>
        <w:widowControl w:val="0"/>
      </w:pPr>
      <w:r>
        <w:rPr>
          <w:b/>
        </w:rPr>
        <w:t xml:space="preserve">    </w:t>
      </w:r>
      <w:r w:rsidRPr="00FD528A">
        <w:rPr>
          <w:b/>
        </w:rPr>
        <w:t>2. Максимальная цена контракта</w:t>
      </w:r>
      <w:r>
        <w:t>: 4 626 360,00</w:t>
      </w:r>
      <w:r w:rsidRPr="00FD528A">
        <w:t xml:space="preserve"> рублей.</w:t>
      </w:r>
    </w:p>
    <w:p w:rsidR="00666F7E" w:rsidRPr="00FD528A" w:rsidRDefault="00666F7E" w:rsidP="00666F7E">
      <w:pPr>
        <w:widowControl w:val="0"/>
      </w:pPr>
      <w:r>
        <w:t xml:space="preserve">   </w:t>
      </w:r>
      <w:r w:rsidRPr="00FD528A">
        <w:t xml:space="preserve"> </w:t>
      </w:r>
      <w:r w:rsidRPr="00FD528A">
        <w:rPr>
          <w:b/>
        </w:rPr>
        <w:t>3. Место, сроки и условия оказания услуг</w:t>
      </w:r>
      <w:r w:rsidRPr="00FD528A">
        <w:t xml:space="preserve">: </w:t>
      </w:r>
      <w:r w:rsidRPr="00FD528A">
        <w:rPr>
          <w:bCs/>
        </w:rPr>
        <w:t>Место оказания услуг: Республика Мордовия.</w:t>
      </w:r>
    </w:p>
    <w:p w:rsidR="00666F7E" w:rsidRPr="002849AB" w:rsidRDefault="00666F7E" w:rsidP="00666F7E">
      <w:pPr>
        <w:pStyle w:val="2"/>
        <w:widowControl w:val="0"/>
        <w:spacing w:line="240" w:lineRule="auto"/>
        <w:jc w:val="both"/>
        <w:rPr>
          <w:b w:val="0"/>
          <w:bCs/>
          <w:sz w:val="24"/>
          <w:szCs w:val="24"/>
          <w:lang w:val="ru-RU"/>
        </w:rPr>
      </w:pPr>
      <w:r w:rsidRPr="0056330E">
        <w:rPr>
          <w:sz w:val="24"/>
          <w:szCs w:val="24"/>
          <w:lang w:val="ru-RU"/>
        </w:rPr>
        <w:t xml:space="preserve"> </w:t>
      </w:r>
      <w:r w:rsidRPr="002849AB">
        <w:rPr>
          <w:b w:val="0"/>
          <w:sz w:val="24"/>
          <w:szCs w:val="24"/>
          <w:lang w:val="ru-RU"/>
        </w:rPr>
        <w:t>Путевки предоставляются по адресу: Республика Мордовия, г. Саранск, проспект Ленина,</w:t>
      </w:r>
      <w:r>
        <w:rPr>
          <w:b w:val="0"/>
          <w:sz w:val="24"/>
          <w:szCs w:val="24"/>
          <w:lang w:val="ru-RU"/>
        </w:rPr>
        <w:t xml:space="preserve"> 12а. Сроки оказания услуг: 2021</w:t>
      </w:r>
      <w:r w:rsidRPr="002849AB">
        <w:rPr>
          <w:b w:val="0"/>
          <w:sz w:val="24"/>
          <w:szCs w:val="24"/>
          <w:lang w:val="ru-RU"/>
        </w:rPr>
        <w:t xml:space="preserve"> год. </w:t>
      </w:r>
      <w:r>
        <w:rPr>
          <w:b w:val="0"/>
          <w:sz w:val="24"/>
          <w:szCs w:val="24"/>
          <w:lang w:val="ru-RU"/>
        </w:rPr>
        <w:t>Начало заездов до 1 декабря 2021</w:t>
      </w:r>
      <w:r w:rsidRPr="002849AB">
        <w:rPr>
          <w:b w:val="0"/>
          <w:sz w:val="24"/>
          <w:szCs w:val="24"/>
          <w:lang w:val="ru-RU"/>
        </w:rPr>
        <w:t xml:space="preserve"> года.</w:t>
      </w:r>
    </w:p>
    <w:p w:rsidR="00666F7E" w:rsidRPr="00FD528A" w:rsidRDefault="00666F7E" w:rsidP="00666F7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rPr>
          <w:b/>
        </w:rPr>
      </w:pPr>
      <w:r w:rsidRPr="00FD528A">
        <w:t xml:space="preserve"> </w:t>
      </w:r>
      <w:r w:rsidRPr="00FD528A">
        <w:rPr>
          <w:b/>
        </w:rPr>
        <w:t>4.Требования к качеству услуг:</w:t>
      </w:r>
    </w:p>
    <w:p w:rsidR="00666F7E" w:rsidRPr="00FD528A" w:rsidRDefault="00666F7E" w:rsidP="00666F7E">
      <w:pPr>
        <w:pStyle w:val="western"/>
        <w:keepNext/>
        <w:spacing w:before="0" w:beforeAutospacing="0" w:after="0"/>
        <w:ind w:firstLine="703"/>
        <w:jc w:val="both"/>
        <w:rPr>
          <w:bCs/>
        </w:rPr>
      </w:pPr>
      <w:r w:rsidRPr="00FD528A">
        <w:rPr>
          <w:bCs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D528A">
        <w:rPr>
          <w:bCs/>
        </w:rPr>
        <w:t>Сколково</w:t>
      </w:r>
      <w:proofErr w:type="spellEnd"/>
      <w:r w:rsidRPr="00FD528A">
        <w:rPr>
          <w:bCs/>
        </w:rPr>
        <w:t>») по каждому профилю лечения».</w:t>
      </w:r>
    </w:p>
    <w:p w:rsidR="00666F7E" w:rsidRPr="00FD528A" w:rsidRDefault="00666F7E" w:rsidP="00666F7E">
      <w:pPr>
        <w:widowControl w:val="0"/>
      </w:pPr>
      <w:r w:rsidRPr="00FD528A">
        <w:t>Услуги по санаторно-курортному лечению должны быть выполнены и оказаны:</w:t>
      </w:r>
    </w:p>
    <w:p w:rsidR="00666F7E" w:rsidRPr="00FD528A" w:rsidRDefault="00666F7E" w:rsidP="00666F7E">
      <w:pPr>
        <w:widowControl w:val="0"/>
        <w:ind w:firstLine="708"/>
      </w:pPr>
      <w:r w:rsidRPr="00FD528A"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222 «Об утверждении  стандарта санаторно-курортной помощи больным с болезнями, характеризующимися повышенным кровяным давлением», Приказом Министерства здравоохранения и социального развития Российской Федерации от 22.11.2004 № 221 «Об утверждении  стандарта санаторно-курортной помощи больным с ишемической болезнью сердца: стенокардией, хронической ИБС», Приказом Министерства здравоохранения и социального развития Российской Федерации от 22.11.2004 № 211 «Об утверждении  стандарта санаторно-курортной помощи больным с болезнями вен»;</w:t>
      </w:r>
    </w:p>
    <w:p w:rsidR="00666F7E" w:rsidRPr="00FD528A" w:rsidRDefault="00666F7E" w:rsidP="00666F7E">
      <w:pPr>
        <w:widowControl w:val="0"/>
        <w:ind w:firstLine="708"/>
      </w:pPr>
      <w:r w:rsidRPr="00FD528A">
        <w:t xml:space="preserve">- с надлежащим качеством и в объемах, определенных медико-экономическими </w:t>
      </w:r>
      <w:r w:rsidRPr="00FD528A">
        <w:lastRenderedPageBreak/>
        <w:t>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D528A">
        <w:t>артропатии</w:t>
      </w:r>
      <w:proofErr w:type="spellEnd"/>
      <w:r w:rsidRPr="00FD528A">
        <w:t xml:space="preserve">, инфекционные </w:t>
      </w:r>
      <w:proofErr w:type="spellStart"/>
      <w:r w:rsidRPr="00FD528A">
        <w:t>артропатии</w:t>
      </w:r>
      <w:proofErr w:type="spellEnd"/>
      <w:r w:rsidRPr="00FD528A">
        <w:t xml:space="preserve">, воспалительные </w:t>
      </w:r>
      <w:proofErr w:type="spellStart"/>
      <w:r w:rsidRPr="00FD528A">
        <w:t>артропатии</w:t>
      </w:r>
      <w:proofErr w:type="spellEnd"/>
      <w:r w:rsidRPr="00FD528A">
        <w:t>, артрозы, другие поражения суставов)»,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D528A">
        <w:t>дорсопатии</w:t>
      </w:r>
      <w:proofErr w:type="spellEnd"/>
      <w:r w:rsidRPr="00FD528A">
        <w:t xml:space="preserve">, </w:t>
      </w:r>
      <w:proofErr w:type="spellStart"/>
      <w:r w:rsidRPr="00FD528A">
        <w:t>спондилопатии</w:t>
      </w:r>
      <w:proofErr w:type="spellEnd"/>
      <w:r w:rsidRPr="00FD528A">
        <w:t xml:space="preserve">, болезни мягких тканей, </w:t>
      </w:r>
      <w:proofErr w:type="spellStart"/>
      <w:r w:rsidRPr="00FD528A">
        <w:t>остеопатии</w:t>
      </w:r>
      <w:proofErr w:type="spellEnd"/>
      <w:r w:rsidRPr="00FD528A">
        <w:t xml:space="preserve"> и </w:t>
      </w:r>
      <w:proofErr w:type="spellStart"/>
      <w:r w:rsidRPr="00FD528A">
        <w:t>хондропатии</w:t>
      </w:r>
      <w:proofErr w:type="spellEnd"/>
      <w:r w:rsidRPr="00FD528A">
        <w:t>)»;</w:t>
      </w:r>
    </w:p>
    <w:p w:rsidR="00666F7E" w:rsidRPr="00FD528A" w:rsidRDefault="00666F7E" w:rsidP="00666F7E">
      <w:pPr>
        <w:widowControl w:val="0"/>
        <w:ind w:firstLine="708"/>
      </w:pPr>
      <w:r w:rsidRPr="00FD528A"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больным с цереброваскулярными болезнями», Приказом Министерства здравоохранения и социального развития Российской Федерации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D528A">
        <w:t>соматоформными</w:t>
      </w:r>
      <w:proofErr w:type="spellEnd"/>
      <w:r w:rsidRPr="00FD528A">
        <w:t xml:space="preserve"> расстройствами»,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 болезнями центральной нервной системы», Приказом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D528A">
        <w:t>полиневропатиями</w:t>
      </w:r>
      <w:proofErr w:type="spellEnd"/>
      <w:r w:rsidRPr="00FD528A">
        <w:t xml:space="preserve"> и другими поражениями периферической нервной системы»;</w:t>
      </w:r>
    </w:p>
    <w:p w:rsidR="00666F7E" w:rsidRPr="00FD528A" w:rsidRDefault="00666F7E" w:rsidP="00666F7E">
      <w:pPr>
        <w:widowControl w:val="0"/>
        <w:ind w:firstLine="708"/>
      </w:pPr>
      <w:r w:rsidRPr="00FD528A"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FD528A">
        <w:t>липидемиями</w:t>
      </w:r>
      <w:proofErr w:type="spellEnd"/>
      <w:r w:rsidRPr="00FD528A">
        <w:t>», 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 болезнями щитовидной железы», 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диабетом»;</w:t>
      </w:r>
    </w:p>
    <w:p w:rsidR="00666F7E" w:rsidRPr="00FD528A" w:rsidRDefault="00666F7E" w:rsidP="00666F7E">
      <w:pPr>
        <w:widowControl w:val="0"/>
        <w:ind w:firstLine="708"/>
      </w:pPr>
      <w:r w:rsidRPr="00FD528A"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дыхания»;</w:t>
      </w:r>
    </w:p>
    <w:p w:rsidR="00666F7E" w:rsidRPr="00FD528A" w:rsidRDefault="00666F7E" w:rsidP="00666F7E">
      <w:pPr>
        <w:widowControl w:val="0"/>
        <w:ind w:firstLine="708"/>
      </w:pPr>
      <w:r w:rsidRPr="00FD528A"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666F7E" w:rsidRDefault="00666F7E" w:rsidP="00666F7E">
      <w:pPr>
        <w:widowControl w:val="0"/>
        <w:ind w:firstLine="708"/>
      </w:pPr>
      <w:r w:rsidRPr="00FD528A"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</w:t>
      </w:r>
      <w:r w:rsidRPr="00FD528A">
        <w:lastRenderedPageBreak/>
        <w:t xml:space="preserve">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 w:rsidRPr="00FD528A">
        <w:t>гломерулярными</w:t>
      </w:r>
      <w:proofErr w:type="spellEnd"/>
      <w:r w:rsidRPr="00FD528A">
        <w:t xml:space="preserve"> болезнями, </w:t>
      </w:r>
      <w:proofErr w:type="spellStart"/>
      <w:r w:rsidRPr="00FD528A">
        <w:t>тубулоинтерстициальными</w:t>
      </w:r>
      <w:proofErr w:type="spellEnd"/>
      <w:r w:rsidRPr="00FD528A">
        <w:t xml:space="preserve"> болезнями почек»;</w:t>
      </w:r>
    </w:p>
    <w:p w:rsidR="00666F7E" w:rsidRPr="00D3023E" w:rsidRDefault="00666F7E" w:rsidP="00666F7E">
      <w:pPr>
        <w:pStyle w:val="2"/>
        <w:widowControl w:val="0"/>
        <w:spacing w:line="240" w:lineRule="auto"/>
        <w:ind w:firstLine="708"/>
        <w:jc w:val="both"/>
        <w:rPr>
          <w:b w:val="0"/>
          <w:sz w:val="24"/>
          <w:szCs w:val="24"/>
          <w:lang w:val="ru-RU"/>
        </w:rPr>
      </w:pPr>
      <w:r w:rsidRPr="00D3023E">
        <w:rPr>
          <w:b w:val="0"/>
          <w:sz w:val="24"/>
          <w:szCs w:val="24"/>
          <w:lang w:val="ru-RU"/>
        </w:rPr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лечение».</w:t>
      </w:r>
    </w:p>
    <w:p w:rsidR="00666F7E" w:rsidRPr="0056330E" w:rsidRDefault="00666F7E" w:rsidP="00666F7E">
      <w:pPr>
        <w:pStyle w:val="2"/>
        <w:widowControl w:val="0"/>
        <w:spacing w:line="240" w:lineRule="auto"/>
        <w:jc w:val="both"/>
        <w:rPr>
          <w:b w:val="0"/>
          <w:sz w:val="24"/>
          <w:szCs w:val="24"/>
          <w:lang w:val="ru-RU"/>
        </w:rPr>
      </w:pPr>
      <w:r w:rsidRPr="0056330E">
        <w:rPr>
          <w:b w:val="0"/>
          <w:sz w:val="24"/>
          <w:szCs w:val="24"/>
          <w:lang w:val="ru-RU"/>
        </w:rPr>
        <w:t xml:space="preserve">       5. Требования к техническим характеристикам услуг:</w:t>
      </w:r>
    </w:p>
    <w:p w:rsidR="00666F7E" w:rsidRPr="00FD528A" w:rsidRDefault="00666F7E" w:rsidP="00666F7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28A">
        <w:rPr>
          <w:rFonts w:ascii="Times New Roman" w:hAnsi="Times New Roman" w:cs="Times New Roman"/>
          <w:b w:val="0"/>
          <w:sz w:val="24"/>
          <w:szCs w:val="24"/>
        </w:rPr>
        <w:t>5.1 Здания и сооружения организации, оказывающей санаторно-курортные услуги, должны быть:</w:t>
      </w:r>
    </w:p>
    <w:p w:rsidR="00666F7E" w:rsidRPr="00FD528A" w:rsidRDefault="00666F7E" w:rsidP="00666F7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FD528A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66F7E" w:rsidRPr="00FD528A" w:rsidRDefault="00666F7E" w:rsidP="00666F7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FD528A">
        <w:rPr>
          <w:bCs/>
        </w:rPr>
        <w:t>- оборудованы системами холодного и горячего водоснабжения;</w:t>
      </w:r>
    </w:p>
    <w:p w:rsidR="00666F7E" w:rsidRPr="00FD528A" w:rsidRDefault="00666F7E" w:rsidP="00666F7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FD528A">
        <w:rPr>
          <w:bCs/>
        </w:rPr>
        <w:t>- оборудованы системами для обеспечения пациентов питьевой водой круглосуточно;</w:t>
      </w:r>
    </w:p>
    <w:p w:rsidR="00666F7E" w:rsidRPr="00FD528A" w:rsidRDefault="00666F7E" w:rsidP="00666F7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FD528A">
        <w:rPr>
          <w:bCs/>
        </w:rPr>
        <w:t xml:space="preserve">- оборудованы лифтом с круглосуточным подъемом и спуском (грузовой и пассажирский лифт отдельно) </w:t>
      </w:r>
    </w:p>
    <w:p w:rsidR="00666F7E" w:rsidRPr="00FD528A" w:rsidRDefault="00666F7E" w:rsidP="00666F7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highlight w:val="yellow"/>
        </w:rPr>
      </w:pPr>
      <w:r w:rsidRPr="00FD528A">
        <w:t xml:space="preserve">Здания и сооружения организации, оказывающей санаторно-курортные услуги,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FD528A">
        <w:t>безбарьерная</w:t>
      </w:r>
      <w:proofErr w:type="spellEnd"/>
      <w:r w:rsidRPr="00FD528A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FD528A">
        <w:rPr>
          <w:highlight w:val="yellow"/>
        </w:rPr>
        <w:t xml:space="preserve"> </w:t>
      </w:r>
    </w:p>
    <w:p w:rsidR="00666F7E" w:rsidRPr="00FD528A" w:rsidRDefault="00666F7E" w:rsidP="00666F7E">
      <w:pPr>
        <w:ind w:firstLine="709"/>
      </w:pPr>
      <w:r w:rsidRPr="00FD528A">
        <w:t>В случае,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666F7E" w:rsidRPr="00FD528A" w:rsidRDefault="00666F7E" w:rsidP="00666F7E">
      <w:r w:rsidRPr="00FD528A">
        <w:t xml:space="preserve">-- дорожка для занятий терренкуром должна быть благоустроена: </w:t>
      </w:r>
    </w:p>
    <w:p w:rsidR="00666F7E" w:rsidRPr="00FD528A" w:rsidRDefault="00666F7E" w:rsidP="00666F7E">
      <w:r w:rsidRPr="00FD528A">
        <w:t>-- установлены скамейки для отдыха;</w:t>
      </w:r>
    </w:p>
    <w:p w:rsidR="00666F7E" w:rsidRPr="00FD528A" w:rsidRDefault="00666F7E" w:rsidP="00666F7E">
      <w:r w:rsidRPr="00FD528A">
        <w:t>-- должно быть организовано искусственное освещение вдоль всего маршрута;</w:t>
      </w:r>
    </w:p>
    <w:p w:rsidR="00666F7E" w:rsidRPr="00FD528A" w:rsidRDefault="00666F7E" w:rsidP="00666F7E">
      <w:r w:rsidRPr="00FD528A">
        <w:t xml:space="preserve">-- на дорожку должны быть нанесены отметки о пройденной дистанции. </w:t>
      </w:r>
    </w:p>
    <w:p w:rsidR="00666F7E" w:rsidRPr="00FD528A" w:rsidRDefault="00666F7E" w:rsidP="00666F7E">
      <w:pPr>
        <w:pStyle w:val="21"/>
        <w:widowControl w:val="0"/>
        <w:suppressAutoHyphens w:val="0"/>
        <w:spacing w:after="0" w:line="240" w:lineRule="auto"/>
        <w:jc w:val="both"/>
      </w:pPr>
      <w:r w:rsidRPr="00FD528A">
        <w:t>-- стенд с утвержденными маршрутами различной протяженности должен находиться у начала дорожки;</w:t>
      </w:r>
    </w:p>
    <w:p w:rsidR="00666F7E" w:rsidRPr="00FD528A" w:rsidRDefault="00666F7E" w:rsidP="00666F7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28A">
        <w:rPr>
          <w:rFonts w:ascii="Times New Roman" w:hAnsi="Times New Roman" w:cs="Times New Roman"/>
          <w:b w:val="0"/>
          <w:sz w:val="24"/>
          <w:szCs w:val="24"/>
        </w:rPr>
        <w:t xml:space="preserve">5.2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FD528A">
        <w:rPr>
          <w:rFonts w:ascii="Times New Roman" w:hAnsi="Times New Roman" w:cs="Times New Roman"/>
          <w:b w:val="0"/>
          <w:sz w:val="24"/>
          <w:szCs w:val="24"/>
        </w:rPr>
        <w:t>Минздравсоцразвитием</w:t>
      </w:r>
      <w:proofErr w:type="spellEnd"/>
      <w:r w:rsidRPr="00FD528A">
        <w:rPr>
          <w:rFonts w:ascii="Times New Roman" w:hAnsi="Times New Roman" w:cs="Times New Roman"/>
          <w:b w:val="0"/>
          <w:sz w:val="24"/>
          <w:szCs w:val="24"/>
        </w:rPr>
        <w:t xml:space="preserve"> России.</w:t>
      </w:r>
    </w:p>
    <w:p w:rsidR="00666F7E" w:rsidRPr="00D3023E" w:rsidRDefault="00666F7E" w:rsidP="00666F7E">
      <w:pPr>
        <w:pStyle w:val="2"/>
        <w:widowControl w:val="0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D3023E">
        <w:rPr>
          <w:b w:val="0"/>
          <w:sz w:val="24"/>
          <w:szCs w:val="24"/>
          <w:lang w:val="ru-RU"/>
        </w:rPr>
        <w:t>5.3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666F7E" w:rsidRPr="00D3023E" w:rsidRDefault="00666F7E" w:rsidP="00666F7E">
      <w:pPr>
        <w:pStyle w:val="2"/>
        <w:widowControl w:val="0"/>
        <w:spacing w:line="240" w:lineRule="auto"/>
        <w:jc w:val="both"/>
        <w:rPr>
          <w:b w:val="0"/>
          <w:sz w:val="24"/>
          <w:szCs w:val="24"/>
          <w:lang w:val="ru-RU"/>
        </w:rPr>
      </w:pPr>
      <w:r w:rsidRPr="00D3023E">
        <w:rPr>
          <w:b w:val="0"/>
          <w:sz w:val="24"/>
          <w:szCs w:val="24"/>
          <w:lang w:val="ru-RU"/>
        </w:rPr>
        <w:t xml:space="preserve">        5.3.1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66F7E" w:rsidRPr="00D3023E" w:rsidRDefault="00666F7E" w:rsidP="00666F7E">
      <w:pPr>
        <w:pStyle w:val="2"/>
        <w:widowControl w:val="0"/>
        <w:spacing w:line="240" w:lineRule="auto"/>
        <w:jc w:val="both"/>
        <w:rPr>
          <w:b w:val="0"/>
          <w:sz w:val="24"/>
          <w:szCs w:val="24"/>
          <w:lang w:val="ru-RU"/>
        </w:rPr>
      </w:pPr>
      <w:r w:rsidRPr="00D3023E">
        <w:rPr>
          <w:b w:val="0"/>
          <w:sz w:val="24"/>
          <w:szCs w:val="24"/>
          <w:lang w:val="ru-RU"/>
        </w:rPr>
        <w:t xml:space="preserve">        5.4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66F7E" w:rsidRPr="00D3023E" w:rsidRDefault="00666F7E" w:rsidP="00666F7E">
      <w:pPr>
        <w:pStyle w:val="2"/>
        <w:spacing w:line="240" w:lineRule="auto"/>
        <w:jc w:val="both"/>
        <w:rPr>
          <w:b w:val="0"/>
          <w:bCs/>
          <w:sz w:val="24"/>
          <w:szCs w:val="24"/>
          <w:lang w:val="ru-RU"/>
        </w:rPr>
      </w:pPr>
      <w:r w:rsidRPr="00D3023E">
        <w:rPr>
          <w:b w:val="0"/>
          <w:bCs/>
          <w:sz w:val="24"/>
          <w:szCs w:val="24"/>
          <w:lang w:val="ru-RU"/>
        </w:rPr>
        <w:t xml:space="preserve">        5.5 Организация диетического и лечебного питания в соответствии с</w:t>
      </w:r>
      <w:r w:rsidRPr="00D3023E">
        <w:rPr>
          <w:b w:val="0"/>
          <w:bCs/>
          <w:sz w:val="24"/>
          <w:szCs w:val="24"/>
        </w:rPr>
        <w:t> </w:t>
      </w:r>
      <w:r w:rsidRPr="00D3023E">
        <w:rPr>
          <w:b w:val="0"/>
          <w:bCs/>
          <w:sz w:val="24"/>
          <w:szCs w:val="24"/>
          <w:lang w:val="ru-RU"/>
        </w:rPr>
        <w:t>медицинскими показаниями. Организация лечебного питания в</w:t>
      </w:r>
      <w:r w:rsidRPr="00D3023E">
        <w:rPr>
          <w:b w:val="0"/>
          <w:bCs/>
          <w:sz w:val="24"/>
          <w:szCs w:val="24"/>
        </w:rPr>
        <w:t> </w:t>
      </w:r>
      <w:r w:rsidRPr="00D3023E">
        <w:rPr>
          <w:b w:val="0"/>
          <w:bCs/>
          <w:sz w:val="24"/>
          <w:szCs w:val="24"/>
          <w:lang w:val="ru-RU"/>
        </w:rPr>
        <w:t>соответствии со следующими нормативно-правовыми актами:</w:t>
      </w:r>
    </w:p>
    <w:p w:rsidR="00666F7E" w:rsidRPr="00D3023E" w:rsidRDefault="00666F7E" w:rsidP="00666F7E">
      <w:pPr>
        <w:pStyle w:val="2"/>
        <w:spacing w:line="240" w:lineRule="auto"/>
        <w:jc w:val="both"/>
        <w:rPr>
          <w:b w:val="0"/>
          <w:bCs/>
          <w:sz w:val="24"/>
          <w:szCs w:val="24"/>
          <w:lang w:val="ru-RU"/>
        </w:rPr>
      </w:pPr>
      <w:r w:rsidRPr="00D3023E">
        <w:rPr>
          <w:b w:val="0"/>
          <w:bCs/>
          <w:sz w:val="24"/>
          <w:szCs w:val="24"/>
          <w:lang w:val="ru-RU"/>
        </w:rPr>
        <w:t>-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Федерации»;</w:t>
      </w:r>
    </w:p>
    <w:p w:rsidR="00666F7E" w:rsidRPr="00D3023E" w:rsidRDefault="00666F7E" w:rsidP="00666F7E">
      <w:pPr>
        <w:pStyle w:val="2"/>
        <w:spacing w:line="240" w:lineRule="auto"/>
        <w:jc w:val="both"/>
        <w:rPr>
          <w:b w:val="0"/>
          <w:bCs/>
          <w:sz w:val="24"/>
          <w:szCs w:val="24"/>
          <w:lang w:val="ru-RU"/>
        </w:rPr>
      </w:pPr>
      <w:r w:rsidRPr="00D3023E">
        <w:rPr>
          <w:b w:val="0"/>
          <w:bCs/>
          <w:sz w:val="24"/>
          <w:szCs w:val="24"/>
          <w:lang w:val="ru-RU"/>
        </w:rPr>
        <w:t>- Национальным стандартом Российской Федерации ГОСТ Р 54599-2011 «Услуги средств размещения. Общие требования к услугам санаториев, пансионатов, центров отдыха»;</w:t>
      </w:r>
    </w:p>
    <w:p w:rsidR="00666F7E" w:rsidRPr="00D3023E" w:rsidRDefault="00666F7E" w:rsidP="00666F7E">
      <w:pPr>
        <w:pStyle w:val="2"/>
        <w:spacing w:line="240" w:lineRule="auto"/>
        <w:jc w:val="both"/>
        <w:rPr>
          <w:b w:val="0"/>
          <w:bCs/>
          <w:sz w:val="24"/>
          <w:szCs w:val="24"/>
          <w:lang w:val="ru-RU"/>
        </w:rPr>
      </w:pPr>
      <w:r w:rsidRPr="00D3023E">
        <w:rPr>
          <w:b w:val="0"/>
          <w:bCs/>
          <w:sz w:val="24"/>
          <w:szCs w:val="24"/>
          <w:lang w:val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:rsidR="00666F7E" w:rsidRPr="00D3023E" w:rsidRDefault="00666F7E" w:rsidP="00666F7E">
      <w:pPr>
        <w:pStyle w:val="2"/>
        <w:spacing w:line="240" w:lineRule="auto"/>
        <w:jc w:val="both"/>
        <w:rPr>
          <w:b w:val="0"/>
          <w:bCs/>
          <w:sz w:val="24"/>
          <w:szCs w:val="24"/>
          <w:lang w:val="ru-RU"/>
        </w:rPr>
      </w:pPr>
      <w:r w:rsidRPr="00D3023E">
        <w:rPr>
          <w:b w:val="0"/>
          <w:bCs/>
          <w:sz w:val="24"/>
          <w:szCs w:val="24"/>
          <w:lang w:val="ru-RU"/>
        </w:rPr>
        <w:lastRenderedPageBreak/>
        <w:t xml:space="preserve">- Постановлением Главного государственного санитарного врача от 08.11.2001 г. №31 «Санитарно-эпидемиологические требования к организациям общественного питания, изготовлению и </w:t>
      </w:r>
      <w:proofErr w:type="spellStart"/>
      <w:r w:rsidRPr="00D3023E">
        <w:rPr>
          <w:b w:val="0"/>
          <w:bCs/>
          <w:sz w:val="24"/>
          <w:szCs w:val="24"/>
          <w:lang w:val="ru-RU"/>
        </w:rPr>
        <w:t>оборотоспособности</w:t>
      </w:r>
      <w:proofErr w:type="spellEnd"/>
      <w:r w:rsidRPr="00D3023E">
        <w:rPr>
          <w:b w:val="0"/>
          <w:bCs/>
          <w:sz w:val="24"/>
          <w:szCs w:val="24"/>
          <w:lang w:val="ru-RU"/>
        </w:rPr>
        <w:t xml:space="preserve"> в них пищевых продуктов и продовольственного сырья. СанПиН 2.3.6.1079-01».</w:t>
      </w:r>
    </w:p>
    <w:p w:rsidR="00666F7E" w:rsidRPr="00FD528A" w:rsidRDefault="00666F7E" w:rsidP="00666F7E">
      <w:pPr>
        <w:widowControl w:val="0"/>
        <w:rPr>
          <w:spacing w:val="-4"/>
        </w:rPr>
      </w:pPr>
      <w:r>
        <w:rPr>
          <w:bCs/>
        </w:rPr>
        <w:t xml:space="preserve">       </w:t>
      </w:r>
      <w:r w:rsidRPr="00FD528A">
        <w:rPr>
          <w:bCs/>
        </w:rPr>
        <w:t xml:space="preserve">6. </w:t>
      </w:r>
      <w:r w:rsidRPr="00FD528A">
        <w:t>О</w:t>
      </w:r>
      <w:r w:rsidRPr="00FD528A">
        <w:rPr>
          <w:spacing w:val="-4"/>
        </w:rPr>
        <w:t xml:space="preserve">казание бесплатных транспортных услуг по доставке </w:t>
      </w:r>
      <w:r w:rsidRPr="00FD528A">
        <w:t>граждан – получателей набора социальных услуг</w:t>
      </w:r>
      <w:r w:rsidRPr="00FD528A">
        <w:rPr>
          <w:spacing w:val="-4"/>
        </w:rPr>
        <w:t xml:space="preserve"> от места прибытия к месту санаторно-курортного лечения и обратно.</w:t>
      </w:r>
    </w:p>
    <w:p w:rsidR="00666F7E" w:rsidRPr="0056330E" w:rsidRDefault="00666F7E" w:rsidP="00666F7E">
      <w:pPr>
        <w:pStyle w:val="2"/>
        <w:widowControl w:val="0"/>
        <w:spacing w:line="240" w:lineRule="auto"/>
        <w:jc w:val="both"/>
        <w:rPr>
          <w:bCs/>
          <w:sz w:val="24"/>
          <w:szCs w:val="24"/>
          <w:lang w:val="ru-RU"/>
        </w:rPr>
      </w:pPr>
      <w:r w:rsidRPr="0056330E">
        <w:rPr>
          <w:bCs/>
          <w:sz w:val="24"/>
          <w:szCs w:val="24"/>
          <w:lang w:val="ru-RU"/>
        </w:rPr>
        <w:t xml:space="preserve">      7. Требования к количественным характеристикам услуг:</w:t>
      </w:r>
    </w:p>
    <w:p w:rsidR="00666F7E" w:rsidRPr="00006D38" w:rsidRDefault="00666F7E" w:rsidP="00666F7E">
      <w:pPr>
        <w:widowControl w:val="0"/>
        <w:ind w:left="68" w:firstLine="652"/>
      </w:pPr>
      <w:r w:rsidRPr="00006D38">
        <w:rPr>
          <w:b/>
        </w:rPr>
        <w:t>Количество закупаемых койко-дней</w:t>
      </w:r>
      <w:r w:rsidRPr="00006D38">
        <w:t xml:space="preserve"> – 3 600 (с заболеваниями системы кровообращения – 1 512 койко-дней, с заболеваниями костно-мышечной системы и соединительной ткани – 1 224 койко-дня, с заболеваниями нервной системы – 540 койко-дней, с заболеваниями эндокринной системы – 72 койко-дня, с заболеваниями органов дыхания – 90 койко-дней, с заболеваниями органов пищеварения – 90 койко-дней, с заболеваниями мочеполовой системы – 72 койко-дня). </w:t>
      </w:r>
    </w:p>
    <w:p w:rsidR="00666F7E" w:rsidRDefault="00666F7E" w:rsidP="00666F7E">
      <w:pPr>
        <w:pStyle w:val="2"/>
        <w:widowControl w:val="0"/>
        <w:spacing w:line="240" w:lineRule="auto"/>
        <w:ind w:left="68" w:firstLine="652"/>
        <w:jc w:val="both"/>
        <w:rPr>
          <w:b w:val="0"/>
          <w:sz w:val="24"/>
          <w:szCs w:val="24"/>
          <w:lang w:val="ru-RU"/>
        </w:rPr>
      </w:pPr>
      <w:r w:rsidRPr="00006D38">
        <w:rPr>
          <w:sz w:val="24"/>
          <w:szCs w:val="24"/>
          <w:lang w:val="ru-RU"/>
        </w:rPr>
        <w:t>Количество закупаемых путевок</w:t>
      </w:r>
      <w:r w:rsidRPr="00006D38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- </w:t>
      </w:r>
      <w:r w:rsidRPr="00006D38">
        <w:rPr>
          <w:b w:val="0"/>
          <w:sz w:val="24"/>
          <w:szCs w:val="24"/>
          <w:lang w:val="ru-RU"/>
        </w:rPr>
        <w:t xml:space="preserve">200 штук (с заболеваниями системы кровообращения – 84 штуки, с заболеваниями костно-мышечной системы и соединительной ткани – 68 штук, с заболеваниями нервной системы – 30 штук, с заболеваниями эндокринной системы – 4 штуки, с заболеваниями органов дыхания – 5 штук, с заболеваниями органов пищеварения – 5 штук, с заболеваниями мочеполовой системы – 4 штуки). </w:t>
      </w:r>
    </w:p>
    <w:p w:rsidR="00666F7E" w:rsidRPr="00006D38" w:rsidRDefault="00666F7E" w:rsidP="00666F7E">
      <w:pPr>
        <w:pStyle w:val="2"/>
        <w:widowControl w:val="0"/>
        <w:spacing w:line="240" w:lineRule="auto"/>
        <w:ind w:left="68" w:firstLine="652"/>
        <w:jc w:val="both"/>
        <w:rPr>
          <w:b w:val="0"/>
          <w:sz w:val="24"/>
          <w:szCs w:val="24"/>
          <w:lang w:val="ru-RU"/>
        </w:rPr>
      </w:pPr>
      <w:r w:rsidRPr="00006D38">
        <w:rPr>
          <w:b w:val="0"/>
          <w:sz w:val="24"/>
          <w:szCs w:val="24"/>
          <w:lang w:val="ru-RU"/>
        </w:rPr>
        <w:t>Продолжительность заезда – 18 дней.</w:t>
      </w:r>
    </w:p>
    <w:p w:rsidR="00666F7E" w:rsidRPr="0056330E" w:rsidRDefault="00666F7E" w:rsidP="00666F7E">
      <w:pPr>
        <w:pStyle w:val="2"/>
        <w:widowControl w:val="0"/>
        <w:spacing w:line="240" w:lineRule="auto"/>
        <w:jc w:val="both"/>
        <w:rPr>
          <w:bCs/>
          <w:sz w:val="24"/>
          <w:szCs w:val="24"/>
          <w:lang w:val="ru-RU"/>
        </w:rPr>
      </w:pPr>
      <w:r w:rsidRPr="0056330E">
        <w:rPr>
          <w:bCs/>
          <w:sz w:val="24"/>
          <w:szCs w:val="24"/>
          <w:lang w:val="ru-RU"/>
        </w:rPr>
        <w:t xml:space="preserve">      8.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характеристик.</w:t>
      </w:r>
    </w:p>
    <w:p w:rsidR="00666F7E" w:rsidRPr="00FD528A" w:rsidRDefault="00666F7E" w:rsidP="00666F7E">
      <w:pPr>
        <w:widowControl w:val="0"/>
        <w:ind w:firstLine="720"/>
        <w:rPr>
          <w:bCs/>
        </w:rPr>
      </w:pPr>
      <w:r w:rsidRPr="00FD528A">
        <w:rPr>
          <w:bCs/>
        </w:rPr>
        <w:t>Участник размещения заказа должен описать оказываемые услуги, их количественные и качественные характеристики по формам.</w:t>
      </w:r>
    </w:p>
    <w:p w:rsidR="00666F7E" w:rsidRDefault="00666F7E" w:rsidP="00666F7E">
      <w:pPr>
        <w:widowControl w:val="0"/>
        <w:rPr>
          <w:color w:val="000000"/>
          <w:spacing w:val="-3"/>
        </w:rPr>
      </w:pPr>
    </w:p>
    <w:p w:rsidR="00666F7E" w:rsidRDefault="00666F7E" w:rsidP="00666F7E">
      <w:pPr>
        <w:widowControl w:val="0"/>
        <w:rPr>
          <w:color w:val="000000"/>
          <w:spacing w:val="-3"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p w:rsidR="00666F7E" w:rsidRDefault="00666F7E" w:rsidP="00666F7E">
      <w:pPr>
        <w:widowControl w:val="0"/>
        <w:rPr>
          <w:bCs/>
        </w:rPr>
      </w:pPr>
    </w:p>
    <w:sectPr w:rsidR="0066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7E"/>
    <w:rsid w:val="00666F7E"/>
    <w:rsid w:val="00E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48A0-CDBE-44F2-ADC2-8C131BC1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6F7E"/>
    <w:pPr>
      <w:spacing w:line="360" w:lineRule="auto"/>
      <w:jc w:val="center"/>
    </w:pPr>
    <w:rPr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66F7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666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66F7E"/>
    <w:pPr>
      <w:suppressAutoHyphens/>
      <w:spacing w:after="120" w:line="480" w:lineRule="auto"/>
      <w:jc w:val="left"/>
    </w:pPr>
    <w:rPr>
      <w:lang w:eastAsia="ar-SA"/>
    </w:rPr>
  </w:style>
  <w:style w:type="paragraph" w:customStyle="1" w:styleId="western">
    <w:name w:val="western"/>
    <w:basedOn w:val="a"/>
    <w:rsid w:val="00666F7E"/>
    <w:pPr>
      <w:spacing w:before="100" w:beforeAutospacing="1" w:after="119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ev.nishanova.13</dc:creator>
  <cp:keywords/>
  <dc:description/>
  <cp:lastModifiedBy>ev.nishanova.13</cp:lastModifiedBy>
  <cp:revision>1</cp:revision>
  <dcterms:created xsi:type="dcterms:W3CDTF">2021-01-19T07:38:00Z</dcterms:created>
  <dcterms:modified xsi:type="dcterms:W3CDTF">2021-01-19T07:39:00Z</dcterms:modified>
</cp:coreProperties>
</file>