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BB" w:rsidRPr="009E6807" w:rsidRDefault="00F36BBB" w:rsidP="00F36BB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E16375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>техническими средствами реабилитации (аппаратами и туторами)</w:t>
      </w:r>
      <w:r w:rsidR="004B40D5" w:rsidRPr="004B40D5">
        <w:t xml:space="preserve"> </w:t>
      </w:r>
      <w:r w:rsidR="004B40D5" w:rsidRPr="004B40D5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 xml:space="preserve">на выполнение работ по обеспечению инвалидов </w:t>
      </w:r>
      <w:proofErr w:type="spellStart"/>
      <w:r w:rsidR="004B40D5" w:rsidRPr="004B40D5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>ортезами</w:t>
      </w:r>
      <w:proofErr w:type="spellEnd"/>
      <w:r w:rsidR="004B40D5" w:rsidRPr="004B40D5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 xml:space="preserve"> (аппаратами, туторами)</w:t>
      </w: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6152"/>
        <w:gridCol w:w="1693"/>
      </w:tblGrid>
      <w:tr w:rsidR="00F36BBB" w:rsidRPr="00034E8F" w:rsidTr="0055043A"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36BBB" w:rsidRPr="00034E8F" w:rsidTr="0055043A"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4E8F">
              <w:rPr>
                <w:rFonts w:ascii="Calibri" w:eastAsia="Calibri" w:hAnsi="Calibri" w:cs="Times New Roman"/>
                <w:sz w:val="26"/>
                <w:szCs w:val="26"/>
              </w:rPr>
              <w:t>Наименование</w:t>
            </w:r>
          </w:p>
          <w:p w:rsidR="00F36BBB" w:rsidRPr="00034E8F" w:rsidRDefault="00F36BBB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4E8F">
              <w:rPr>
                <w:rFonts w:ascii="Calibri" w:eastAsia="Calibri" w:hAnsi="Calibri" w:cs="Times New Roman"/>
                <w:sz w:val="26"/>
                <w:szCs w:val="26"/>
              </w:rPr>
              <w:t>изделия</w:t>
            </w: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4E8F">
              <w:rPr>
                <w:rFonts w:ascii="Calibri" w:eastAsia="Calibri" w:hAnsi="Calibri" w:cs="Calibri"/>
                <w:bCs/>
                <w:kern w:val="2"/>
                <w:sz w:val="26"/>
                <w:szCs w:val="26"/>
                <w:lang w:eastAsia="ar-SA"/>
              </w:rPr>
              <w:t>Описание функциональных и технических характеристик</w:t>
            </w:r>
            <w:r w:rsidRPr="00034E8F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3" w:type="dxa"/>
            <w:shd w:val="clear" w:color="auto" w:fill="auto"/>
          </w:tcPr>
          <w:p w:rsidR="00F36BBB" w:rsidRPr="00034E8F" w:rsidRDefault="00F36BBB" w:rsidP="0055043A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F36BBB" w:rsidRPr="00034E8F" w:rsidRDefault="00F36BBB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4E8F">
              <w:rPr>
                <w:rFonts w:ascii="Calibri" w:eastAsia="Calibri" w:hAnsi="Calibri" w:cs="Times New Roman"/>
                <w:sz w:val="26"/>
                <w:szCs w:val="26"/>
              </w:rPr>
              <w:t>Количество изделий</w:t>
            </w:r>
          </w:p>
          <w:p w:rsidR="00F36BBB" w:rsidRPr="00034E8F" w:rsidRDefault="00F36BBB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34E8F">
              <w:rPr>
                <w:rFonts w:ascii="Calibri" w:eastAsia="Calibri" w:hAnsi="Calibri" w:cs="Times New Roman"/>
                <w:sz w:val="26"/>
                <w:szCs w:val="26"/>
              </w:rPr>
              <w:t>(</w:t>
            </w:r>
            <w:proofErr w:type="spellStart"/>
            <w:r w:rsidRPr="00034E8F">
              <w:rPr>
                <w:rFonts w:ascii="Calibri" w:eastAsia="Calibri" w:hAnsi="Calibri" w:cs="Times New Roman"/>
                <w:sz w:val="26"/>
                <w:szCs w:val="26"/>
              </w:rPr>
              <w:t>шт</w:t>
            </w:r>
            <w:proofErr w:type="spellEnd"/>
            <w:r w:rsidRPr="00034E8F">
              <w:rPr>
                <w:rFonts w:ascii="Calibri" w:eastAsia="Calibri" w:hAnsi="Calibri" w:cs="Times New Roman"/>
                <w:sz w:val="26"/>
                <w:szCs w:val="26"/>
              </w:rPr>
              <w:t>)</w:t>
            </w:r>
          </w:p>
        </w:tc>
      </w:tr>
      <w:tr w:rsidR="00F36BBB" w:rsidRPr="00034E8F" w:rsidTr="0055043A"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Аппарат на голеностопный сустав (8-95)</w:t>
            </w: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Аппарат нижних конечностей на голеностопный сустав, фиксирующий, материалы и комплектующие: термопласты высокотемпературные, узлы (модули) и полуфабрикаты с улучшенными свойствами (по функциональности, внешнему виду, весу). Изготавливаются по индивидуальному слепку, назначение постоянное, лечебно-профилактическое</w:t>
            </w:r>
          </w:p>
        </w:tc>
        <w:tc>
          <w:tcPr>
            <w:tcW w:w="1693" w:type="dxa"/>
            <w:shd w:val="clear" w:color="auto" w:fill="auto"/>
          </w:tcPr>
          <w:p w:rsidR="00F36BBB" w:rsidRPr="00034E8F" w:rsidRDefault="008D1B93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25</w:t>
            </w:r>
          </w:p>
        </w:tc>
      </w:tr>
      <w:tr w:rsidR="00F36BBB" w:rsidRPr="00034E8F" w:rsidTr="0055043A"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Аппарат на голеностопный сустав и коленный сустав(8-96)</w:t>
            </w: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Аппарат нижних конечностей на голеностопный и коленный сустав, фиксирующий, материалы и комплектующие: термопласты высокотемпературные, узлы (модули) и полуфабрикаты с улучшенными свойствами (по функциональности, внешнему виду, весу). Изготавливаются по индивидуальному слепку, назначение постоянное, лечебно-профилактическое</w:t>
            </w:r>
          </w:p>
        </w:tc>
        <w:tc>
          <w:tcPr>
            <w:tcW w:w="1693" w:type="dxa"/>
            <w:shd w:val="clear" w:color="auto" w:fill="auto"/>
          </w:tcPr>
          <w:p w:rsidR="00F36BBB" w:rsidRPr="00034E8F" w:rsidRDefault="008D1B93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5</w:t>
            </w:r>
          </w:p>
        </w:tc>
      </w:tr>
      <w:tr w:rsidR="00F36BBB" w:rsidRPr="00034E8F" w:rsidTr="0055043A"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Аппарат на коленный сустав(8-97)</w:t>
            </w: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Аппарат нижних конечностей на коленный сустав, фиксирующий, материалы и комплектующие: термопласты высокотемпературные, узлы (модули) и полуфабрикаты с улучшенными свойствами (по функциональности, внешнему виду, весу). Изготавливаются по индивидуальному слепку, назначение постоянное, лечебно-профилактическое</w:t>
            </w:r>
          </w:p>
        </w:tc>
        <w:tc>
          <w:tcPr>
            <w:tcW w:w="1693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2</w:t>
            </w:r>
          </w:p>
        </w:tc>
      </w:tr>
      <w:tr w:rsidR="00F36BBB" w:rsidRPr="00034E8F" w:rsidTr="0055043A"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Аппарат  на</w:t>
            </w:r>
            <w:proofErr w:type="gramEnd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 xml:space="preserve"> тазобедренный сустав (8-98)</w:t>
            </w: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Аппарат нижних конечностей на тазобедренный сустав, фиксирующий, материалы и комплектующие: термопласты высокотемпературные, узлы (модули) и полуфабрикаты с улучшенными свойствами (по функциональности, внешнему виду, весу). Изготавливаются по индивидуальному слепку, назначение постоянное, лечебно-профилактическое</w:t>
            </w:r>
          </w:p>
        </w:tc>
        <w:tc>
          <w:tcPr>
            <w:tcW w:w="1693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5</w:t>
            </w:r>
          </w:p>
        </w:tc>
      </w:tr>
      <w:tr w:rsidR="00F36BBB" w:rsidRPr="00034E8F" w:rsidTr="0055043A">
        <w:trPr>
          <w:trHeight w:val="733"/>
        </w:trPr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Аппарат на коленный и тазобедренный суставы(8-99)</w:t>
            </w: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 xml:space="preserve">Аппарат нижних конечностей </w:t>
            </w:r>
            <w:proofErr w:type="gramStart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на  коленный</w:t>
            </w:r>
            <w:proofErr w:type="gramEnd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 xml:space="preserve">  и тазобедренный суставы, фиксирующий, материалы и комплектующие: термопласты высокотемпературные, узлы (модули) и полуфабрикаты с улучшенными свойствами (по функциональности, внешнему виду, весу). Изготавливаются по индивидуальному слепку, назначение постоянное, лечебно-профилактическое</w:t>
            </w:r>
          </w:p>
        </w:tc>
        <w:tc>
          <w:tcPr>
            <w:tcW w:w="1693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2</w:t>
            </w:r>
          </w:p>
        </w:tc>
      </w:tr>
      <w:tr w:rsidR="00F36BBB" w:rsidRPr="00034E8F" w:rsidTr="0055043A"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Аппарат на всю ногу (8-100)</w:t>
            </w: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 xml:space="preserve">Аппарат нижних конечностей на всю ногу, фиксирующий, материалы и комплектующие: термопласты высокотемпературные, узлы (модули) и полуфабрикаты с улучшенными свойствами (по функциональности, внешнему виду, весу). Изготавливаются по </w:t>
            </w: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индивидуальному слепку, назначение постоянное, лечебно-профилактическое</w:t>
            </w:r>
          </w:p>
        </w:tc>
        <w:tc>
          <w:tcPr>
            <w:tcW w:w="1693" w:type="dxa"/>
            <w:shd w:val="clear" w:color="auto" w:fill="auto"/>
          </w:tcPr>
          <w:p w:rsidR="00F36BBB" w:rsidRPr="00034E8F" w:rsidRDefault="00F36BBB" w:rsidP="008D1B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lastRenderedPageBreak/>
              <w:t>1</w:t>
            </w:r>
            <w:r w:rsidR="008D1B93">
              <w:rPr>
                <w:rFonts w:ascii="Calibri" w:eastAsia="Calibri" w:hAnsi="Calibri" w:cs="Times New Roman"/>
                <w:b/>
                <w:sz w:val="26"/>
                <w:szCs w:val="26"/>
              </w:rPr>
              <w:t>4</w:t>
            </w:r>
          </w:p>
        </w:tc>
      </w:tr>
      <w:tr w:rsidR="00F36BBB" w:rsidRPr="00034E8F" w:rsidTr="0055043A"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Аппарат  на</w:t>
            </w:r>
            <w:proofErr w:type="gramEnd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 xml:space="preserve"> нижние конечности и туловище (8-101)</w:t>
            </w: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Аппарат нижние конечности и туловище, фиксирующий, материалы и комплектующие: термопласты высокотемпературные, узлы (модули) и полуфабрикаты с улучшенными свойствами (по функциональности, внешнему виду, весу). Изготавливаются по индивидуальному слепку, назначение постоянное, лечебно-профилактическое</w:t>
            </w:r>
          </w:p>
        </w:tc>
        <w:tc>
          <w:tcPr>
            <w:tcW w:w="1693" w:type="dxa"/>
            <w:shd w:val="clear" w:color="auto" w:fill="auto"/>
          </w:tcPr>
          <w:p w:rsidR="00F36BBB" w:rsidRPr="00034E8F" w:rsidRDefault="008D1B93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14</w:t>
            </w:r>
          </w:p>
        </w:tc>
      </w:tr>
      <w:tr w:rsidR="00F36BBB" w:rsidRPr="00034E8F" w:rsidTr="0055043A"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Тутор на лучезапястный сустав (8-102)</w:t>
            </w: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 xml:space="preserve">Тутор на лучезапястный </w:t>
            </w:r>
            <w:proofErr w:type="gramStart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сустав ,</w:t>
            </w:r>
            <w:proofErr w:type="gramEnd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 xml:space="preserve">  фиксирующий, корригирующий,  материал из термопласта, изготовление по индивидуальному слепку, назначение лечебно-профилактическое.</w:t>
            </w:r>
          </w:p>
        </w:tc>
        <w:tc>
          <w:tcPr>
            <w:tcW w:w="1693" w:type="dxa"/>
            <w:shd w:val="clear" w:color="auto" w:fill="auto"/>
          </w:tcPr>
          <w:p w:rsidR="00F36BBB" w:rsidRPr="00034E8F" w:rsidRDefault="00F36BBB" w:rsidP="008D1B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1</w:t>
            </w:r>
            <w:r w:rsidR="008D1B93">
              <w:rPr>
                <w:rFonts w:ascii="Calibri" w:eastAsia="Calibri" w:hAnsi="Calibri" w:cs="Times New Roman"/>
                <w:b/>
                <w:sz w:val="26"/>
                <w:szCs w:val="26"/>
              </w:rPr>
              <w:t>5</w:t>
            </w:r>
          </w:p>
        </w:tc>
      </w:tr>
      <w:tr w:rsidR="00F36BBB" w:rsidRPr="00034E8F" w:rsidTr="0055043A"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Тутор на локтевой сустав (8-104)</w:t>
            </w: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 xml:space="preserve">Тутор на локтевой </w:t>
            </w:r>
            <w:proofErr w:type="gramStart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сустав ,</w:t>
            </w:r>
            <w:proofErr w:type="gramEnd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 xml:space="preserve">  фиксирующий, корригирующий,  материал из термопласта, изготовление по индивидуальному слепку, назначение лечебно-профилактическое.</w:t>
            </w:r>
          </w:p>
        </w:tc>
        <w:tc>
          <w:tcPr>
            <w:tcW w:w="1693" w:type="dxa"/>
            <w:shd w:val="clear" w:color="auto" w:fill="auto"/>
          </w:tcPr>
          <w:p w:rsidR="00F36BBB" w:rsidRPr="00034E8F" w:rsidRDefault="008D1B93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12</w:t>
            </w:r>
          </w:p>
        </w:tc>
      </w:tr>
      <w:tr w:rsidR="00F36BBB" w:rsidRPr="00034E8F" w:rsidTr="0055043A"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Тутор на всю руку(8-106)</w:t>
            </w: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 xml:space="preserve">Тутор на всю </w:t>
            </w:r>
            <w:proofErr w:type="gramStart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руку,  фиксирующий</w:t>
            </w:r>
            <w:proofErr w:type="gramEnd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, корригирующий,  материал из термопласта, изготовление по индивидуальному слепку, назначение лечебно-профилактическое.</w:t>
            </w:r>
          </w:p>
        </w:tc>
        <w:tc>
          <w:tcPr>
            <w:tcW w:w="1693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10</w:t>
            </w:r>
          </w:p>
        </w:tc>
      </w:tr>
      <w:tr w:rsidR="00F36BBB" w:rsidRPr="00034E8F" w:rsidTr="0055043A"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 xml:space="preserve">Тутор на </w:t>
            </w:r>
            <w:proofErr w:type="gramStart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голеностопный  сустав</w:t>
            </w:r>
            <w:proofErr w:type="gramEnd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 xml:space="preserve"> (8-107)</w:t>
            </w: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 xml:space="preserve">Тутор на голеностопный сустав, фиксирующий, материал из </w:t>
            </w:r>
            <w:proofErr w:type="gramStart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термопласта ,</w:t>
            </w:r>
            <w:proofErr w:type="gramEnd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 xml:space="preserve"> изготовление по индивидуальному слепку, назначение лечебно-профилактическое.</w:t>
            </w:r>
          </w:p>
        </w:tc>
        <w:tc>
          <w:tcPr>
            <w:tcW w:w="1693" w:type="dxa"/>
            <w:shd w:val="clear" w:color="auto" w:fill="auto"/>
          </w:tcPr>
          <w:p w:rsidR="00F36BBB" w:rsidRPr="00034E8F" w:rsidRDefault="008D1B93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50</w:t>
            </w:r>
          </w:p>
        </w:tc>
      </w:tr>
      <w:tr w:rsidR="00F36BBB" w:rsidRPr="00034E8F" w:rsidTr="0055043A"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Тутор на коленный сустав (8-109)</w:t>
            </w: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Тутор на нижнюю конечность с захватом коленного сустава из термопласта, фиксирующий, корригирующий, изготовление по индивидуальному слепку, назначение лечебно-профилактическое.</w:t>
            </w:r>
          </w:p>
          <w:p w:rsidR="00F36BBB" w:rsidRPr="00034E8F" w:rsidRDefault="00F36BBB" w:rsidP="005504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36BBB" w:rsidRPr="00034E8F" w:rsidRDefault="008D1B93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29</w:t>
            </w:r>
          </w:p>
        </w:tc>
      </w:tr>
      <w:tr w:rsidR="00F36BBB" w:rsidRPr="00034E8F" w:rsidTr="0055043A"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Тутор на всю ногу(8-112)</w:t>
            </w: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 xml:space="preserve">Тутор на всю ногу, фиксирующий, </w:t>
            </w:r>
            <w:proofErr w:type="gramStart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корригирующий,  материал</w:t>
            </w:r>
            <w:proofErr w:type="gramEnd"/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 xml:space="preserve"> из</w:t>
            </w:r>
            <w:r w:rsidRPr="00034E8F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термопласта, изготовление по индивидуальному слепку, назначение лечебно-профилактическое.</w:t>
            </w:r>
          </w:p>
        </w:tc>
        <w:tc>
          <w:tcPr>
            <w:tcW w:w="1693" w:type="dxa"/>
            <w:shd w:val="clear" w:color="auto" w:fill="auto"/>
          </w:tcPr>
          <w:p w:rsidR="00F36BBB" w:rsidRPr="00034E8F" w:rsidRDefault="008D1B93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30</w:t>
            </w:r>
          </w:p>
        </w:tc>
      </w:tr>
      <w:tr w:rsidR="00F36BBB" w:rsidRPr="00034E8F" w:rsidTr="0055043A">
        <w:tc>
          <w:tcPr>
            <w:tcW w:w="2044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4E8F">
              <w:rPr>
                <w:rFonts w:ascii="Calibri" w:eastAsia="Calibri" w:hAnsi="Calibri" w:cs="Times New Roman"/>
                <w:sz w:val="24"/>
                <w:szCs w:val="24"/>
              </w:rPr>
              <w:t>итого</w:t>
            </w:r>
          </w:p>
        </w:tc>
        <w:tc>
          <w:tcPr>
            <w:tcW w:w="6152" w:type="dxa"/>
            <w:shd w:val="clear" w:color="auto" w:fill="auto"/>
          </w:tcPr>
          <w:p w:rsidR="00F36BBB" w:rsidRPr="00034E8F" w:rsidRDefault="00F36BBB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F36BBB" w:rsidRPr="00034E8F" w:rsidRDefault="00DB6792" w:rsidP="005504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6"/>
                <w:szCs w:val="26"/>
              </w:rPr>
              <w:t>213</w:t>
            </w:r>
          </w:p>
        </w:tc>
      </w:tr>
    </w:tbl>
    <w:p w:rsidR="00E31123" w:rsidRPr="005F2998" w:rsidRDefault="00E31123" w:rsidP="00E31123">
      <w:pPr>
        <w:pStyle w:val="a5"/>
        <w:keepNext/>
        <w:keepLines/>
        <w:suppressAutoHyphens/>
        <w:spacing w:after="0" w:line="240" w:lineRule="auto"/>
        <w:ind w:left="425"/>
        <w:contextualSpacing/>
        <w:jc w:val="both"/>
        <w:rPr>
          <w:rFonts w:ascii="Times New Roman" w:eastAsia="Lucida Sans Unicode" w:hAnsi="Times New Roman"/>
          <w:b/>
          <w:lang w:bidi="en-US"/>
        </w:rPr>
      </w:pPr>
      <w:r w:rsidRPr="005F2998">
        <w:rPr>
          <w:rFonts w:ascii="Times New Roman" w:eastAsia="Lucida Sans Unicode" w:hAnsi="Times New Roman"/>
          <w:b/>
          <w:lang w:bidi="en-US"/>
        </w:rPr>
        <w:lastRenderedPageBreak/>
        <w:t>Сроки (график) поставки товаров, выполнения работ, оказания услуг, их последовательность.</w:t>
      </w:r>
    </w:p>
    <w:p w:rsidR="00E31123" w:rsidRPr="005A53B7" w:rsidRDefault="00E31123" w:rsidP="00E31123">
      <w:pPr>
        <w:keepNext/>
        <w:keepLines/>
        <w:suppressAutoHyphens/>
        <w:ind w:firstLine="709"/>
        <w:jc w:val="both"/>
      </w:pPr>
      <w:r w:rsidRPr="005A53B7">
        <w:t xml:space="preserve">Срок выполнения работ по изготовлению и выдаче Получателям изделий – изготавливаемых по индивидуальному заказу с привлечением Получателя и предназначенных исключительно для личного использования 30 календарных дней с момента обращения Получателя с Направлением к Исполнителю, но не позднее </w:t>
      </w:r>
      <w:r>
        <w:t>20.12.2021</w:t>
      </w:r>
      <w:r w:rsidRPr="005A53B7">
        <w:t>.</w:t>
      </w:r>
    </w:p>
    <w:p w:rsidR="00E31123" w:rsidRPr="005F2998" w:rsidRDefault="00E31123" w:rsidP="00E31123">
      <w:pPr>
        <w:pStyle w:val="a5"/>
        <w:keepNext/>
        <w:keepLines/>
        <w:suppressAutoHyphens/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/>
          <w:b/>
          <w:lang w:eastAsia="ar-SA"/>
        </w:rPr>
      </w:pPr>
    </w:p>
    <w:p w:rsidR="00E31123" w:rsidRDefault="00E31123" w:rsidP="00E31123">
      <w:pPr>
        <w:keepNext/>
        <w:keepLines/>
        <w:tabs>
          <w:tab w:val="left" w:pos="-2340"/>
        </w:tabs>
        <w:suppressAutoHyphens/>
        <w:ind w:firstLine="425"/>
        <w:contextualSpacing/>
        <w:jc w:val="center"/>
        <w:rPr>
          <w:b/>
        </w:rPr>
      </w:pPr>
      <w:r w:rsidRPr="00355B96">
        <w:rPr>
          <w:b/>
        </w:rPr>
        <w:t>Требования к техническим, функциональным и качественным характеристикам по обеспечению инвалидов изделиями</w:t>
      </w:r>
    </w:p>
    <w:p w:rsidR="00E31123" w:rsidRPr="00355B96" w:rsidRDefault="00E31123" w:rsidP="00E31123">
      <w:pPr>
        <w:keepNext/>
        <w:keepLines/>
        <w:tabs>
          <w:tab w:val="left" w:pos="-2340"/>
        </w:tabs>
        <w:suppressAutoHyphens/>
        <w:ind w:firstLine="425"/>
        <w:contextualSpacing/>
        <w:jc w:val="center"/>
        <w:rPr>
          <w:b/>
          <w:bCs/>
        </w:rPr>
      </w:pPr>
    </w:p>
    <w:p w:rsidR="00E31123" w:rsidRPr="002F548F" w:rsidRDefault="00E31123" w:rsidP="00E31123">
      <w:pPr>
        <w:keepNext/>
        <w:keepLines/>
        <w:ind w:firstLine="710"/>
        <w:contextualSpacing/>
        <w:jc w:val="both"/>
      </w:pPr>
      <w:r w:rsidRPr="00355B96">
        <w:t>Классификация вспомогательных средств, используемых людьми с ограничениями жизнедеятельности установлена Национальным стандартом РФ ГОСТ Р ИСО 9999-2014 «Вспомогательные средства для людей с ограничениями жизнедеятельности.</w:t>
      </w:r>
      <w:r>
        <w:t xml:space="preserve"> Классификация и терминология» </w:t>
      </w:r>
      <w:r w:rsidRPr="002F548F">
        <w:t>(</w:t>
      </w:r>
      <w:bookmarkStart w:id="1" w:name="sub_53303"/>
      <w:r w:rsidRPr="002F548F">
        <w:t xml:space="preserve">06 06 </w:t>
      </w:r>
      <w:proofErr w:type="spellStart"/>
      <w:r w:rsidRPr="002F548F">
        <w:t>Ортезы</w:t>
      </w:r>
      <w:proofErr w:type="spellEnd"/>
      <w:r w:rsidRPr="002F548F">
        <w:t xml:space="preserve"> на верхние конечности, 06 12 </w:t>
      </w:r>
      <w:proofErr w:type="spellStart"/>
      <w:r w:rsidRPr="002F548F">
        <w:t>Ортезы</w:t>
      </w:r>
      <w:proofErr w:type="spellEnd"/>
      <w:r w:rsidRPr="002F548F">
        <w:t xml:space="preserve"> на нижние конечности, 05 33 03</w:t>
      </w:r>
      <w:bookmarkEnd w:id="1"/>
      <w:r w:rsidRPr="002F548F">
        <w:t xml:space="preserve"> Вспомогательные средства обучения умению пользоваться </w:t>
      </w:r>
      <w:proofErr w:type="spellStart"/>
      <w:r w:rsidRPr="002F548F">
        <w:t>ортезом</w:t>
      </w:r>
      <w:proofErr w:type="spellEnd"/>
      <w:r w:rsidRPr="002F548F">
        <w:t xml:space="preserve"> и протезом).</w:t>
      </w:r>
    </w:p>
    <w:p w:rsidR="00E31123" w:rsidRDefault="00E31123" w:rsidP="00E31123">
      <w:pPr>
        <w:keepNext/>
        <w:keepLines/>
        <w:suppressAutoHyphens/>
        <w:ind w:firstLine="425"/>
        <w:contextualSpacing/>
        <w:jc w:val="both"/>
        <w:rPr>
          <w:b/>
          <w:i/>
        </w:rPr>
      </w:pPr>
    </w:p>
    <w:p w:rsidR="00E31123" w:rsidRPr="00A917F1" w:rsidRDefault="00E31123" w:rsidP="00E31123">
      <w:pPr>
        <w:keepNext/>
        <w:keepLines/>
        <w:suppressAutoHyphens/>
        <w:ind w:firstLine="567"/>
        <w:contextualSpacing/>
        <w:jc w:val="both"/>
        <w:rPr>
          <w:rFonts w:eastAsia="Lucida Sans Unicode"/>
          <w:b/>
          <w:i/>
          <w:kern w:val="2"/>
        </w:rPr>
      </w:pPr>
      <w:r>
        <w:rPr>
          <w:rFonts w:eastAsia="Lucida Sans Unicode"/>
          <w:b/>
          <w:i/>
          <w:kern w:val="2"/>
        </w:rPr>
        <w:t>Аппараты, туторы должны</w:t>
      </w:r>
      <w:r w:rsidRPr="00A917F1">
        <w:rPr>
          <w:rFonts w:eastAsia="Lucida Sans Unicode"/>
          <w:b/>
          <w:i/>
          <w:kern w:val="2"/>
        </w:rPr>
        <w:t xml:space="preserve"> соответствовать требованиям:</w:t>
      </w:r>
    </w:p>
    <w:p w:rsidR="00E31123" w:rsidRPr="002F548F" w:rsidRDefault="00E31123" w:rsidP="00E31123">
      <w:pPr>
        <w:keepNext/>
        <w:keepLines/>
        <w:ind w:firstLine="710"/>
        <w:contextualSpacing/>
        <w:jc w:val="both"/>
      </w:pPr>
      <w:r w:rsidRPr="002F548F">
        <w:t>Национального стандарта Российской Федерации ГОСТ Р ИСО 10993-1-2011 «Изделия медицинские. Оценка биологического действия медицинских изделий». Часть 1 «Оценка и исследования»;</w:t>
      </w:r>
    </w:p>
    <w:p w:rsidR="00E31123" w:rsidRPr="002F548F" w:rsidRDefault="00E31123" w:rsidP="00E31123">
      <w:pPr>
        <w:keepNext/>
        <w:keepLines/>
        <w:ind w:firstLine="710"/>
        <w:contextualSpacing/>
        <w:jc w:val="both"/>
      </w:pPr>
      <w:r w:rsidRPr="002F548F">
        <w:t xml:space="preserve">Национального стандарта Российской Федерации ГОСТ Р ИСО 10993-5-2011 «Изделия медицинские. Оценка биологического действия медицинских изделий». Часть 5 «Исследования на </w:t>
      </w:r>
      <w:proofErr w:type="spellStart"/>
      <w:r w:rsidRPr="002F548F">
        <w:t>цитотоксичность</w:t>
      </w:r>
      <w:proofErr w:type="spellEnd"/>
      <w:r w:rsidRPr="002F548F">
        <w:t xml:space="preserve">: методы </w:t>
      </w:r>
      <w:proofErr w:type="spellStart"/>
      <w:r w:rsidRPr="002F548F">
        <w:t>in</w:t>
      </w:r>
      <w:proofErr w:type="spellEnd"/>
      <w:r w:rsidRPr="002F548F">
        <w:t xml:space="preserve"> </w:t>
      </w:r>
      <w:proofErr w:type="spellStart"/>
      <w:r w:rsidRPr="002F548F">
        <w:t>vitro</w:t>
      </w:r>
      <w:proofErr w:type="spellEnd"/>
      <w:r w:rsidRPr="002F548F">
        <w:t>»;</w:t>
      </w:r>
    </w:p>
    <w:p w:rsidR="00E31123" w:rsidRPr="00FA0AAB" w:rsidRDefault="00E31123" w:rsidP="00E31123">
      <w:pPr>
        <w:keepNext/>
        <w:keepLines/>
        <w:ind w:firstLine="710"/>
        <w:contextualSpacing/>
        <w:jc w:val="both"/>
      </w:pPr>
      <w:r w:rsidRPr="00FA0AAB">
        <w:t>Национального стандарта Российской Федерации ГОСТ Р ИСО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действия»;</w:t>
      </w:r>
    </w:p>
    <w:p w:rsidR="00E31123" w:rsidRPr="00FA0AAB" w:rsidRDefault="00E31123" w:rsidP="00E31123">
      <w:pPr>
        <w:keepNext/>
        <w:keepLines/>
        <w:ind w:firstLine="710"/>
        <w:contextualSpacing/>
        <w:jc w:val="both"/>
      </w:pPr>
      <w:r w:rsidRPr="00FA0AAB">
        <w:t xml:space="preserve"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 </w:t>
      </w:r>
    </w:p>
    <w:p w:rsidR="00E31123" w:rsidRPr="00FA0AAB" w:rsidRDefault="00E31123" w:rsidP="00E31123">
      <w:pPr>
        <w:keepNext/>
        <w:keepLines/>
        <w:ind w:firstLine="710"/>
        <w:contextualSpacing/>
        <w:jc w:val="both"/>
        <w:rPr>
          <w:bCs/>
          <w:kern w:val="36"/>
        </w:rPr>
      </w:pPr>
      <w:r w:rsidRPr="00FA0AAB">
        <w:t>Национального стандарта Российской Федерации</w:t>
      </w:r>
      <w:r w:rsidRPr="00FA0AAB">
        <w:rPr>
          <w:bCs/>
          <w:kern w:val="36"/>
        </w:rPr>
        <w:t xml:space="preserve">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E31123" w:rsidRPr="00FA0AAB" w:rsidRDefault="00E31123" w:rsidP="00E31123">
      <w:pPr>
        <w:keepNext/>
        <w:keepLines/>
        <w:tabs>
          <w:tab w:val="left" w:pos="729"/>
          <w:tab w:val="left" w:pos="3555"/>
        </w:tabs>
        <w:ind w:firstLine="710"/>
        <w:contextualSpacing/>
        <w:jc w:val="both"/>
        <w:rPr>
          <w:rFonts w:eastAsia="Lucida Sans Unicode"/>
          <w:kern w:val="1"/>
        </w:rPr>
      </w:pPr>
    </w:p>
    <w:p w:rsidR="00E31123" w:rsidRPr="00FA0AAB" w:rsidRDefault="00E31123" w:rsidP="00E31123">
      <w:pPr>
        <w:pStyle w:val="1"/>
        <w:keepLines/>
        <w:spacing w:before="0" w:after="0" w:line="240" w:lineRule="auto"/>
        <w:ind w:firstLine="710"/>
        <w:contextualSpacing/>
        <w:jc w:val="both"/>
        <w:rPr>
          <w:b w:val="0"/>
          <w:sz w:val="24"/>
          <w:szCs w:val="24"/>
        </w:rPr>
      </w:pPr>
      <w:r w:rsidRPr="00FA0AAB">
        <w:rPr>
          <w:b w:val="0"/>
          <w:sz w:val="24"/>
          <w:szCs w:val="24"/>
        </w:rPr>
        <w:t xml:space="preserve">Государственного стандарта Российской Федерации ГОСТ Р 51819-2017 «Протезирование и </w:t>
      </w:r>
      <w:proofErr w:type="spellStart"/>
      <w:r w:rsidRPr="00FA0AAB">
        <w:rPr>
          <w:b w:val="0"/>
          <w:sz w:val="24"/>
          <w:szCs w:val="24"/>
        </w:rPr>
        <w:t>ортезирование</w:t>
      </w:r>
      <w:proofErr w:type="spellEnd"/>
      <w:r w:rsidRPr="00FA0AAB">
        <w:rPr>
          <w:b w:val="0"/>
          <w:sz w:val="24"/>
          <w:szCs w:val="24"/>
        </w:rPr>
        <w:t xml:space="preserve"> верхних и нижних конечностей. Термины и определения»;</w:t>
      </w:r>
    </w:p>
    <w:p w:rsidR="00E31123" w:rsidRPr="00FA0AAB" w:rsidRDefault="00E31123" w:rsidP="00E31123">
      <w:pPr>
        <w:pStyle w:val="a3"/>
        <w:keepNext/>
        <w:keepLines/>
        <w:spacing w:before="0" w:beforeAutospacing="0" w:after="0" w:afterAutospacing="0"/>
        <w:ind w:firstLine="710"/>
        <w:contextualSpacing/>
        <w:jc w:val="both"/>
        <w:rPr>
          <w:rFonts w:ascii="Times New Roman" w:hAnsi="Times New Roman" w:cs="Times New Roman"/>
        </w:rPr>
      </w:pPr>
      <w:r w:rsidRPr="00FA0AAB">
        <w:rPr>
          <w:rFonts w:ascii="Times New Roman" w:hAnsi="Times New Roman" w:cs="Times New Roman"/>
        </w:rPr>
        <w:t xml:space="preserve">Национального стандарта Российской Федерации ГОСТ Р ИСО 22523-2007 «Протезы конечностей и </w:t>
      </w:r>
      <w:proofErr w:type="spellStart"/>
      <w:r w:rsidRPr="00FA0AAB">
        <w:rPr>
          <w:rFonts w:ascii="Times New Roman" w:hAnsi="Times New Roman" w:cs="Times New Roman"/>
        </w:rPr>
        <w:t>ортезы</w:t>
      </w:r>
      <w:proofErr w:type="spellEnd"/>
      <w:r w:rsidRPr="00FA0AAB">
        <w:rPr>
          <w:rFonts w:ascii="Times New Roman" w:hAnsi="Times New Roman" w:cs="Times New Roman"/>
        </w:rPr>
        <w:t xml:space="preserve"> наружные. Требования и методы испытаний»;</w:t>
      </w:r>
    </w:p>
    <w:p w:rsidR="00E31123" w:rsidRPr="00FA0AAB" w:rsidRDefault="00E31123" w:rsidP="00E31123">
      <w:pPr>
        <w:keepNext/>
        <w:keepLines/>
        <w:ind w:firstLine="710"/>
        <w:contextualSpacing/>
        <w:jc w:val="both"/>
      </w:pPr>
      <w:r w:rsidRPr="00FA0AAB">
        <w:t>Национального стандарта Российской Федерации ГОСТ Р ИСО 53346-2009 «Узлы ортопедических аппаратов на нижние конечности. Технические требования и методы испытаний»;</w:t>
      </w:r>
    </w:p>
    <w:p w:rsidR="00E31123" w:rsidRPr="00FA0AAB" w:rsidRDefault="00E31123" w:rsidP="00E31123">
      <w:pPr>
        <w:keepNext/>
        <w:keepLines/>
        <w:ind w:firstLine="710"/>
        <w:contextualSpacing/>
        <w:jc w:val="both"/>
      </w:pPr>
      <w:r w:rsidRPr="00FA0AAB">
        <w:t xml:space="preserve">Национального стандарта Российской Федерации ГОСТ Р ИСО 8549-1-2011 Протезирование и </w:t>
      </w:r>
      <w:proofErr w:type="spellStart"/>
      <w:r w:rsidRPr="00FA0AAB">
        <w:t>ортезирование</w:t>
      </w:r>
      <w:proofErr w:type="spellEnd"/>
      <w:r w:rsidRPr="00FA0AAB">
        <w:t xml:space="preserve">. Словарь. Часть 1. Общие термины, относящиеся к наружным протезам конечностей и </w:t>
      </w:r>
      <w:proofErr w:type="spellStart"/>
      <w:r w:rsidRPr="00FA0AAB">
        <w:t>ортезам</w:t>
      </w:r>
      <w:proofErr w:type="spellEnd"/>
      <w:r w:rsidRPr="00FA0AAB">
        <w:t>;</w:t>
      </w:r>
    </w:p>
    <w:p w:rsidR="00E31123" w:rsidRPr="00FA0AAB" w:rsidRDefault="00E31123" w:rsidP="00E31123">
      <w:pPr>
        <w:keepNext/>
        <w:keepLines/>
        <w:ind w:firstLine="710"/>
        <w:contextualSpacing/>
        <w:jc w:val="both"/>
      </w:pPr>
      <w:r w:rsidRPr="00FA0AAB">
        <w:t xml:space="preserve">Национального стандарта Российской Федерации ГОСТ Р 56137-2014 Протезирование и </w:t>
      </w:r>
      <w:proofErr w:type="spellStart"/>
      <w:r w:rsidRPr="00FA0AAB">
        <w:t>ортезирование</w:t>
      </w:r>
      <w:proofErr w:type="spellEnd"/>
      <w:r w:rsidRPr="00FA0AAB">
        <w:t xml:space="preserve">. Контроль качества протезов и </w:t>
      </w:r>
      <w:proofErr w:type="spellStart"/>
      <w:r w:rsidRPr="00FA0AAB">
        <w:t>ортезов</w:t>
      </w:r>
      <w:proofErr w:type="spellEnd"/>
      <w:r w:rsidRPr="00FA0AAB">
        <w:t xml:space="preserve"> нижних конечностей с индивидуальными параметрами изготовление.</w:t>
      </w:r>
    </w:p>
    <w:p w:rsidR="00E31123" w:rsidRPr="00FA0AAB" w:rsidRDefault="00E31123" w:rsidP="00E31123">
      <w:pPr>
        <w:keepNext/>
        <w:keepLines/>
        <w:ind w:firstLine="425"/>
        <w:contextualSpacing/>
        <w:jc w:val="both"/>
        <w:rPr>
          <w:b/>
          <w:i/>
        </w:rPr>
      </w:pPr>
    </w:p>
    <w:p w:rsidR="00E31123" w:rsidRPr="00FA0AAB" w:rsidRDefault="00E31123" w:rsidP="00E31123">
      <w:pPr>
        <w:keepNext/>
        <w:keepLines/>
        <w:ind w:firstLine="425"/>
        <w:contextualSpacing/>
        <w:jc w:val="both"/>
        <w:rPr>
          <w:b/>
          <w:i/>
        </w:rPr>
      </w:pPr>
      <w:r w:rsidRPr="00FA0AAB">
        <w:rPr>
          <w:b/>
          <w:i/>
        </w:rPr>
        <w:lastRenderedPageBreak/>
        <w:t>Выполнение работ должно осуществляться при наличии действующих деклараций о соответствии изделия</w:t>
      </w:r>
    </w:p>
    <w:p w:rsidR="00E31123" w:rsidRPr="00FA0AAB" w:rsidRDefault="00E31123" w:rsidP="00E31123">
      <w:pPr>
        <w:keepNext/>
        <w:keepLines/>
        <w:ind w:firstLine="425"/>
        <w:contextualSpacing/>
        <w:jc w:val="both"/>
        <w:rPr>
          <w:b/>
          <w:i/>
        </w:rPr>
      </w:pPr>
    </w:p>
    <w:p w:rsidR="00E31123" w:rsidRPr="00355B96" w:rsidRDefault="00E31123" w:rsidP="00E31123">
      <w:pPr>
        <w:keepNext/>
        <w:keepLines/>
        <w:ind w:firstLine="567"/>
        <w:contextualSpacing/>
        <w:jc w:val="both"/>
      </w:pPr>
      <w:r w:rsidRPr="00355B96">
        <w:t xml:space="preserve">Выполняемые работы по обеспечению </w:t>
      </w:r>
      <w:r>
        <w:t>Получателей изделиями</w:t>
      </w:r>
      <w:r w:rsidRPr="00355B96">
        <w:t xml:space="preserve">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E31123" w:rsidRDefault="00E31123" w:rsidP="00E31123">
      <w:pPr>
        <w:keepNext/>
        <w:keepLines/>
        <w:autoSpaceDE w:val="0"/>
        <w:autoSpaceDN w:val="0"/>
        <w:adjustRightInd w:val="0"/>
        <w:ind w:firstLine="567"/>
        <w:contextualSpacing/>
        <w:jc w:val="both"/>
      </w:pPr>
      <w:r w:rsidRPr="009E1BED">
        <w:t>Выполн</w:t>
      </w:r>
      <w:r>
        <w:t>ить</w:t>
      </w:r>
      <w:r w:rsidRPr="009E1BED">
        <w:t xml:space="preserve"> работы по обеспечению Получателей изделиями с индивидуальными параметрами </w:t>
      </w:r>
      <w:r>
        <w:t xml:space="preserve">изготовления. Изделия должны быть </w:t>
      </w:r>
      <w:r w:rsidRPr="009E1BED">
        <w:t xml:space="preserve">изготовлены в соответствии с </w:t>
      </w:r>
      <w:r>
        <w:t>назначением врача-ортопеда и предназначаться исключительно для компенсации ограничений жизнедеятельности конкретного Получателя.</w:t>
      </w:r>
    </w:p>
    <w:p w:rsidR="00E31123" w:rsidRPr="00355B96" w:rsidRDefault="00E31123" w:rsidP="00E31123">
      <w:pPr>
        <w:keepNext/>
        <w:keepLines/>
        <w:tabs>
          <w:tab w:val="left" w:pos="729"/>
          <w:tab w:val="left" w:pos="3555"/>
        </w:tabs>
        <w:ind w:firstLine="567"/>
        <w:contextualSpacing/>
        <w:jc w:val="both"/>
        <w:rPr>
          <w:rFonts w:eastAsia="Lucida Sans Unicode"/>
          <w:kern w:val="1"/>
        </w:rPr>
      </w:pPr>
      <w:r w:rsidRPr="00355B96">
        <w:rPr>
          <w:rFonts w:eastAsia="Lucida Sans Unicode"/>
          <w:kern w:val="1"/>
        </w:rPr>
        <w:t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эксплуатации, они должны быть разрешены к применению Федеральным органом исполнительной власти, осуществляющим нормативно-правовое регулирование в сфере здравоохранения.</w:t>
      </w:r>
    </w:p>
    <w:p w:rsidR="00E31123" w:rsidRPr="00355B96" w:rsidRDefault="00E31123" w:rsidP="00E31123">
      <w:pPr>
        <w:keepNext/>
        <w:keepLines/>
        <w:tabs>
          <w:tab w:val="left" w:pos="3495"/>
        </w:tabs>
        <w:ind w:firstLine="567"/>
        <w:contextualSpacing/>
        <w:jc w:val="both"/>
        <w:rPr>
          <w:color w:val="000000"/>
        </w:rPr>
      </w:pPr>
      <w:r w:rsidRPr="00355B96">
        <w:rPr>
          <w:rFonts w:eastAsia="Lucida Sans Unicode"/>
          <w:kern w:val="1"/>
        </w:rPr>
        <w:t xml:space="preserve">Изделия не должны иметь дефектов, связанных с материалами или качеством изготовления, </w:t>
      </w:r>
      <w:r w:rsidRPr="00355B96">
        <w:rPr>
          <w:color w:val="000000"/>
        </w:rPr>
        <w:t>либо проявляющихся в результате действия или упущения Исполнителя при нормальном использовании в обычных условиях, должны отвечать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</w:p>
    <w:p w:rsidR="00E31123" w:rsidRPr="00355B96" w:rsidRDefault="00E31123" w:rsidP="00E31123">
      <w:pPr>
        <w:keepNext/>
        <w:keepLines/>
        <w:ind w:firstLine="567"/>
        <w:contextualSpacing/>
        <w:jc w:val="both"/>
        <w:rPr>
          <w:color w:val="000000"/>
        </w:rPr>
      </w:pPr>
      <w:r w:rsidRPr="00355B96">
        <w:rPr>
          <w:color w:val="000000"/>
        </w:rPr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E31123" w:rsidRPr="00355B96" w:rsidRDefault="00E31123" w:rsidP="00E31123">
      <w:pPr>
        <w:keepNext/>
        <w:keepLines/>
        <w:suppressLineNumbers/>
        <w:suppressAutoHyphens/>
        <w:ind w:firstLine="567"/>
        <w:contextualSpacing/>
        <w:jc w:val="both"/>
        <w:rPr>
          <w:color w:val="000000"/>
        </w:rPr>
      </w:pPr>
      <w:r w:rsidRPr="00355B96">
        <w:rPr>
          <w:color w:val="000000"/>
        </w:rPr>
        <w:t>Срок гарантийного ремонта со дня обращения получателя не должен превышать 20 (двадцати) рабочих дней. 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E31123" w:rsidRDefault="00E31123" w:rsidP="00E31123">
      <w:pPr>
        <w:keepNext/>
        <w:keepLines/>
        <w:suppressLineNumbers/>
        <w:suppressAutoHyphens/>
        <w:ind w:firstLine="567"/>
        <w:contextualSpacing/>
        <w:jc w:val="both"/>
        <w:rPr>
          <w:color w:val="000000"/>
        </w:rPr>
      </w:pPr>
      <w:r w:rsidRPr="00355B96">
        <w:rPr>
          <w:color w:val="000000"/>
        </w:rPr>
        <w:t xml:space="preserve">Исполнитель </w:t>
      </w:r>
      <w:r>
        <w:rPr>
          <w:color w:val="000000"/>
        </w:rPr>
        <w:t xml:space="preserve">должен </w:t>
      </w:r>
      <w:r w:rsidRPr="00355B96">
        <w:rPr>
          <w:color w:val="000000"/>
        </w:rPr>
        <w:t>гарантир</w:t>
      </w:r>
      <w:r>
        <w:rPr>
          <w:color w:val="000000"/>
        </w:rPr>
        <w:t>овать</w:t>
      </w:r>
      <w:r w:rsidRPr="00355B96">
        <w:rPr>
          <w:color w:val="000000"/>
        </w:rPr>
        <w:t>, что изделия передаются свободным</w:t>
      </w:r>
      <w:r>
        <w:rPr>
          <w:color w:val="000000"/>
        </w:rPr>
        <w:t>и</w:t>
      </w:r>
      <w:r w:rsidRPr="00355B96">
        <w:rPr>
          <w:color w:val="000000"/>
        </w:rPr>
        <w:t xml:space="preserve"> от прав третьих лиц и не являются предметом залога, ареста или иного обременения.</w:t>
      </w:r>
    </w:p>
    <w:p w:rsidR="00E31123" w:rsidRPr="00633DF7" w:rsidRDefault="00E31123" w:rsidP="00E31123">
      <w:pPr>
        <w:keepNext/>
        <w:keepLines/>
        <w:suppressLineNumbers/>
        <w:suppressAutoHyphens/>
        <w:ind w:firstLine="425"/>
        <w:contextualSpacing/>
        <w:jc w:val="both"/>
      </w:pPr>
      <w:r w:rsidRPr="00633DF7">
        <w:rPr>
          <w:b/>
        </w:rPr>
        <w:t>Гарантийный срок</w:t>
      </w:r>
      <w:r w:rsidRPr="00633DF7">
        <w:t xml:space="preserve"> с момента подписания Акта сдачи – приемки работ:</w:t>
      </w:r>
    </w:p>
    <w:p w:rsidR="00E31123" w:rsidRPr="002F548F" w:rsidRDefault="00E31123" w:rsidP="00E31123">
      <w:pPr>
        <w:pStyle w:val="2"/>
        <w:keepNext/>
        <w:keepLines/>
        <w:spacing w:after="0" w:line="240" w:lineRule="auto"/>
        <w:ind w:firstLine="710"/>
        <w:contextualSpacing/>
      </w:pPr>
      <w:r w:rsidRPr="00207B13">
        <w:t xml:space="preserve">- </w:t>
      </w:r>
      <w:r>
        <w:t>на аппараты, туторы - не менее 12 месяцев.</w:t>
      </w:r>
    </w:p>
    <w:p w:rsidR="00E31123" w:rsidRPr="00355B96" w:rsidRDefault="00E31123" w:rsidP="00E31123">
      <w:pPr>
        <w:keepNext/>
        <w:keepLines/>
        <w:suppressLineNumbers/>
        <w:suppressAutoHyphens/>
        <w:jc w:val="both"/>
        <w:rPr>
          <w:rFonts w:eastAsia="Lucida Sans Unicode"/>
        </w:rPr>
      </w:pPr>
      <w:r w:rsidRPr="00355B96">
        <w:rPr>
          <w:rFonts w:eastAsia="Lucida Sans Unicode"/>
        </w:rPr>
        <w:t xml:space="preserve">В период гарантийного срока ремонт </w:t>
      </w:r>
      <w:r>
        <w:rPr>
          <w:rFonts w:eastAsia="Lucida Sans Unicode"/>
        </w:rPr>
        <w:t xml:space="preserve">должен </w:t>
      </w:r>
      <w:r w:rsidRPr="00355B96">
        <w:rPr>
          <w:rFonts w:eastAsia="Lucida Sans Unicode"/>
        </w:rPr>
        <w:t>осуществля</w:t>
      </w:r>
      <w:r>
        <w:rPr>
          <w:rFonts w:eastAsia="Lucida Sans Unicode"/>
        </w:rPr>
        <w:t>ться</w:t>
      </w:r>
      <w:r w:rsidRPr="00355B96">
        <w:rPr>
          <w:rFonts w:eastAsia="Lucida Sans Unicode"/>
        </w:rPr>
        <w:t xml:space="preserve"> бесплатно, гарантия должна распространяться на все составляющие изделия.</w:t>
      </w:r>
    </w:p>
    <w:p w:rsidR="00E31123" w:rsidRPr="00355B96" w:rsidRDefault="00E31123" w:rsidP="00E31123">
      <w:pPr>
        <w:keepNext/>
        <w:keepLines/>
        <w:suppressLineNumbers/>
        <w:suppressAutoHyphens/>
        <w:ind w:firstLine="425"/>
        <w:contextualSpacing/>
        <w:jc w:val="both"/>
      </w:pPr>
      <w:r w:rsidRPr="00355B96">
        <w:rPr>
          <w:b/>
        </w:rPr>
        <w:t>Срок службы</w:t>
      </w:r>
      <w:r w:rsidRPr="00355B96">
        <w:t xml:space="preserve"> изделий указывается при подаче заявки. </w:t>
      </w:r>
      <w:r>
        <w:t>(</w:t>
      </w:r>
      <w:r w:rsidRPr="00355B96">
        <w:t>Срок службы не может быть менее сроков пользования техническими средствами реабилитации, протезами и протезно-ортопедическими изделиями до их замены, утвержденных Приказом Министерства т</w:t>
      </w:r>
      <w:r>
        <w:t>руда и социальной защиты РФ от 13</w:t>
      </w:r>
      <w:r w:rsidRPr="00355B96">
        <w:t>.0</w:t>
      </w:r>
      <w:r>
        <w:t>2</w:t>
      </w:r>
      <w:r w:rsidRPr="00355B96">
        <w:t>.201</w:t>
      </w:r>
      <w:r>
        <w:t>8 № 85</w:t>
      </w:r>
      <w:r w:rsidRPr="00355B96">
        <w:t>н.</w:t>
      </w:r>
      <w:r>
        <w:t>)</w:t>
      </w:r>
    </w:p>
    <w:p w:rsidR="007E615E" w:rsidRDefault="007E615E"/>
    <w:sectPr w:rsidR="007E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51"/>
    <w:rsid w:val="00483A8A"/>
    <w:rsid w:val="004B40D5"/>
    <w:rsid w:val="007E615E"/>
    <w:rsid w:val="008D1B93"/>
    <w:rsid w:val="00DB6792"/>
    <w:rsid w:val="00E05C51"/>
    <w:rsid w:val="00E31123"/>
    <w:rsid w:val="00F3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7ABD8-075C-4692-966E-B9849C4E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BBB"/>
    <w:pPr>
      <w:spacing w:after="200" w:line="276" w:lineRule="auto"/>
    </w:pPr>
  </w:style>
  <w:style w:type="paragraph" w:styleId="1">
    <w:name w:val="heading 1"/>
    <w:aliases w:val="Заголовок 1 Знак1,Заголовок 1 Знак Знак,Заголовок 1 Знак Знак1,Заголовок 1 Знак2,H1,Заголовок 1 Знак2 Знак,Заголовок 1 Знак1 Знак Знак,Заголовок 1 Знак Знак Знак Знак,Заголовок 1 Знак Знак1 Знак Знак,Заголовок 1 Знак1 Знак1"/>
    <w:basedOn w:val="a"/>
    <w:next w:val="a"/>
    <w:link w:val="13"/>
    <w:qFormat/>
    <w:rsid w:val="00E31123"/>
    <w:pPr>
      <w:keepNext/>
      <w:overflowPunct w:val="0"/>
      <w:autoSpaceDE w:val="0"/>
      <w:autoSpaceDN w:val="0"/>
      <w:adjustRightInd w:val="0"/>
      <w:spacing w:before="120" w:after="120" w:line="360" w:lineRule="auto"/>
      <w:outlineLvl w:val="0"/>
    </w:pPr>
    <w:rPr>
      <w:rFonts w:ascii="Times New Roman" w:eastAsia="Arial Unicode MS" w:hAnsi="Times New Roman" w:cs="Times New Roman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311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aliases w:val="Обычный (Web)"/>
    <w:basedOn w:val="a"/>
    <w:link w:val="a4"/>
    <w:uiPriority w:val="99"/>
    <w:qFormat/>
    <w:rsid w:val="00E3112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">
    <w:name w:val="Body Text 2"/>
    <w:basedOn w:val="a"/>
    <w:link w:val="20"/>
    <w:rsid w:val="00E311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E311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Заголовок 1 Знак3"/>
    <w:aliases w:val="Заголовок 1 Знак1 Знак,Заголовок 1 Знак Знак Знак,Заголовок 1 Знак Знак1 Знак,Заголовок 1 Знак2 Знак1,H1 Знак,Заголовок 1 Знак2 Знак Знак,Заголовок 1 Знак1 Знак Знак Знак,Заголовок 1 Знак Знак Знак Знак Знак"/>
    <w:link w:val="1"/>
    <w:rsid w:val="00E31123"/>
    <w:rPr>
      <w:rFonts w:ascii="Times New Roman" w:eastAsia="Arial Unicode MS" w:hAnsi="Times New Roman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E31123"/>
    <w:pPr>
      <w:ind w:left="708"/>
    </w:pPr>
    <w:rPr>
      <w:rFonts w:ascii="Calibri" w:eastAsia="Calibri" w:hAnsi="Calibri" w:cs="Times New Roman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E31123"/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7</cp:revision>
  <dcterms:created xsi:type="dcterms:W3CDTF">2019-04-30T11:33:00Z</dcterms:created>
  <dcterms:modified xsi:type="dcterms:W3CDTF">2020-11-19T11:13:00Z</dcterms:modified>
</cp:coreProperties>
</file>