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E" w:rsidRPr="00B54379" w:rsidRDefault="00B2660E" w:rsidP="00B2660E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Lucida Sans Unicode"/>
          <w:b/>
          <w:bCs/>
          <w:kern w:val="1"/>
          <w:lang w:eastAsia="ar-SA"/>
        </w:rPr>
      </w:pPr>
      <w:r w:rsidRPr="00B54379">
        <w:rPr>
          <w:rFonts w:eastAsia="Lucida Sans Unicode"/>
          <w:b/>
          <w:bCs/>
          <w:kern w:val="1"/>
          <w:lang w:eastAsia="ar-SA"/>
        </w:rPr>
        <w:t>ТЕХНИЧЕСКОЕ ЗАДАНИЕ</w:t>
      </w:r>
    </w:p>
    <w:p w:rsidR="00E33C2B" w:rsidRPr="00A94D5B" w:rsidRDefault="00A94D5B" w:rsidP="00A94D5B">
      <w:pPr>
        <w:widowControl w:val="0"/>
        <w:tabs>
          <w:tab w:val="center" w:pos="4996"/>
          <w:tab w:val="left" w:pos="6840"/>
        </w:tabs>
        <w:suppressAutoHyphens/>
        <w:autoSpaceDE w:val="0"/>
        <w:ind w:firstLine="72"/>
        <w:jc w:val="center"/>
        <w:rPr>
          <w:rFonts w:eastAsia="Times New Roman CYR"/>
          <w:b/>
          <w:kern w:val="1"/>
          <w:sz w:val="26"/>
          <w:szCs w:val="26"/>
          <w:lang w:bidi="ru-RU"/>
        </w:rPr>
      </w:pPr>
      <w:r w:rsidRPr="00A94D5B">
        <w:rPr>
          <w:b/>
          <w:sz w:val="26"/>
          <w:szCs w:val="26"/>
        </w:rPr>
        <w:t>для проведения  аукциона на выполнение работ  по обеспечению инвалидов ортопедической обувью сложной (без учета детей инвалидов), в 202</w:t>
      </w:r>
      <w:r w:rsidR="003652C3" w:rsidRPr="003652C3">
        <w:rPr>
          <w:b/>
          <w:sz w:val="26"/>
          <w:szCs w:val="26"/>
        </w:rPr>
        <w:t>1</w:t>
      </w:r>
      <w:r w:rsidRPr="00A94D5B">
        <w:rPr>
          <w:b/>
          <w:sz w:val="26"/>
          <w:szCs w:val="26"/>
        </w:rPr>
        <w:t>году.</w:t>
      </w:r>
    </w:p>
    <w:tbl>
      <w:tblPr>
        <w:tblpPr w:leftFromText="180" w:rightFromText="180" w:vertAnchor="page" w:horzAnchor="margin" w:tblpXSpec="center" w:tblpY="26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843"/>
        <w:gridCol w:w="992"/>
        <w:gridCol w:w="2127"/>
        <w:gridCol w:w="6680"/>
        <w:gridCol w:w="1616"/>
      </w:tblGrid>
      <w:tr w:rsidR="00B2660E" w:rsidRPr="003A6E37" w:rsidTr="003734B7">
        <w:trPr>
          <w:trHeight w:val="23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2660E" w:rsidRPr="00E33C2B" w:rsidRDefault="00B2660E" w:rsidP="00B13B1B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E33C2B">
              <w:rPr>
                <w:b/>
              </w:rPr>
              <w:t>Наименование Товара</w:t>
            </w:r>
          </w:p>
        </w:tc>
        <w:tc>
          <w:tcPr>
            <w:tcW w:w="1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2660E" w:rsidRPr="003A6E37" w:rsidTr="003734B7">
        <w:trPr>
          <w:trHeight w:val="23"/>
        </w:trPr>
        <w:tc>
          <w:tcPr>
            <w:tcW w:w="2330" w:type="dxa"/>
            <w:gridSpan w:val="2"/>
            <w:vMerge/>
            <w:tcBorders>
              <w:left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936E4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6680" w:type="dxa"/>
            <w:vMerge w:val="restart"/>
          </w:tcPr>
          <w:p w:rsidR="00B2660E" w:rsidRPr="003A6E37" w:rsidRDefault="00B2660E" w:rsidP="007F15C3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>Функциональные, технические</w:t>
            </w:r>
            <w:r>
              <w:rPr>
                <w:b/>
                <w:color w:val="000000"/>
                <w:sz w:val="18"/>
                <w:szCs w:val="18"/>
              </w:rPr>
              <w:t>, качественные характеристики и</w:t>
            </w:r>
          </w:p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</w:p>
        </w:tc>
        <w:tc>
          <w:tcPr>
            <w:tcW w:w="1616" w:type="dxa"/>
            <w:vMerge w:val="restart"/>
          </w:tcPr>
          <w:p w:rsidR="00B2660E" w:rsidRDefault="00B2660E" w:rsidP="007F15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Кол-во</w:t>
            </w:r>
          </w:p>
          <w:p w:rsidR="00B2660E" w:rsidRPr="003A6E37" w:rsidRDefault="00FB19E5" w:rsidP="007F15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(пара</w:t>
            </w:r>
            <w:r w:rsidR="00B2660E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B2660E" w:rsidRPr="003A6E37" w:rsidTr="00B83D97">
        <w:trPr>
          <w:trHeight w:val="23"/>
        </w:trPr>
        <w:tc>
          <w:tcPr>
            <w:tcW w:w="23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660E" w:rsidRPr="003A6E37" w:rsidRDefault="00B2660E" w:rsidP="007F15C3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0E" w:rsidRPr="003A6E37" w:rsidRDefault="00B2660E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6680" w:type="dxa"/>
            <w:vMerge/>
          </w:tcPr>
          <w:p w:rsidR="00B2660E" w:rsidRPr="003936E4" w:rsidRDefault="00B2660E" w:rsidP="007F1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B2660E" w:rsidRPr="003A6E37" w:rsidRDefault="00B2660E" w:rsidP="007F15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734B7" w:rsidRPr="00A16B3D" w:rsidTr="001E08EE">
        <w:trPr>
          <w:trHeight w:val="2764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34B7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16B3D">
              <w:rPr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A16B3D">
              <w:rPr>
                <w:sz w:val="22"/>
                <w:szCs w:val="22"/>
                <w:lang w:eastAsia="ar-SA"/>
              </w:rPr>
              <w:t>пп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  <w:p w:rsidR="003734B7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3734B7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3734B7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</w:p>
          <w:p w:rsidR="003734B7" w:rsidRPr="00855974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3734B7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</w:p>
          <w:p w:rsidR="003734B7" w:rsidRPr="00A16B3D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3734B7" w:rsidRDefault="001E08EE" w:rsidP="007B544E">
            <w:r w:rsidRPr="00295CF3">
              <w:t>Обувь ортопедическая сложная без утепленной подкладки (без учета детей инвалидов) (пара)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B7" w:rsidRDefault="003734B7" w:rsidP="00B551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4B7" w:rsidRPr="00B83D97" w:rsidRDefault="001A7050" w:rsidP="007B544E">
            <w:pPr>
              <w:jc w:val="center"/>
              <w:rPr>
                <w:b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отсутствует</w:t>
            </w:r>
          </w:p>
          <w:p w:rsidR="003734B7" w:rsidRDefault="003734B7" w:rsidP="00CC05B7"/>
          <w:p w:rsidR="003734B7" w:rsidRPr="00CC05B7" w:rsidRDefault="003734B7" w:rsidP="00CC05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4B7" w:rsidRPr="00F90072" w:rsidRDefault="003734B7" w:rsidP="00B5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7" w:rsidRPr="00F90072" w:rsidRDefault="003734B7" w:rsidP="00B5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680" w:type="dxa"/>
            <w:vMerge w:val="restart"/>
            <w:tcBorders>
              <w:bottom w:val="single" w:sz="4" w:space="0" w:color="auto"/>
            </w:tcBorders>
          </w:tcPr>
          <w:p w:rsidR="003734B7" w:rsidRDefault="003734B7" w:rsidP="009428A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734B7" w:rsidRDefault="001E08EE" w:rsidP="009428A3">
            <w:pPr>
              <w:jc w:val="both"/>
              <w:rPr>
                <w:bCs/>
              </w:rPr>
            </w:pPr>
            <w:r w:rsidRPr="00295CF3">
              <w:t xml:space="preserve">Материал изделия: натуральная кожа. </w:t>
            </w:r>
            <w:proofErr w:type="gramStart"/>
            <w:r w:rsidRPr="00295CF3">
              <w:t xml:space="preserve">Функциональна при деформациях (плоская стопа, вальгусная деформация стоп, отклонение большого пальца кнаружи и резко выраженные сочетанные подкладки, деформаций стопы, </w:t>
            </w:r>
            <w:proofErr w:type="spellStart"/>
            <w:r w:rsidRPr="00295CF3">
              <w:t>сгибательная</w:t>
            </w:r>
            <w:proofErr w:type="spellEnd"/>
            <w:r w:rsidRPr="00295CF3">
              <w:t xml:space="preserve"> контрактура пальцев, деформации ногтей, </w:t>
            </w:r>
            <w:proofErr w:type="spellStart"/>
            <w:r w:rsidRPr="00295CF3">
              <w:t>молоткообразные</w:t>
            </w:r>
            <w:proofErr w:type="spellEnd"/>
            <w:r w:rsidRPr="00295CF3">
              <w:t xml:space="preserve"> пальцы   и   резко   выраженные сочетанные деформации   стопы, полая   стопа   и резко выраженные   сочетанные   деформации стопы, множественные рубцы подошвенной поверхности стопы, поперечное плоскостопие, пяточная шпора </w:t>
            </w:r>
            <w:r w:rsidRPr="00295CF3">
              <w:lastRenderedPageBreak/>
              <w:t>с дополнительными сопутствующими деформациями, укорочение нижней конечности;</w:t>
            </w:r>
            <w:proofErr w:type="gramEnd"/>
            <w:r w:rsidRPr="00295CF3">
              <w:t xml:space="preserve"> отвисающая стопа, полный паралич мышц голени, выраженная косолапость, выраженные плоско-вальгусные деформации стопы; слоновость и акромегалия; при ампутации двух рук; при ампутационных дефектах стоп). Обувь свободно надевается и плотно закрепляется на ноге при помощи шнурков, молний, ленты «контакт», пряжек, резинок.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атмосферным осадкам, воздействию физиологической жидкости (пота). Изготовление - по обмерам инвалида с индивидуальной подгонкой колодки, а также на основе слепка стопы.</w:t>
            </w:r>
          </w:p>
          <w:p w:rsidR="003734B7" w:rsidRPr="00E33C2B" w:rsidRDefault="003734B7" w:rsidP="009428A3">
            <w:pPr>
              <w:jc w:val="both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7" w:rsidRDefault="003734B7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Default="003652C3" w:rsidP="00B551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1E08EE">
              <w:rPr>
                <w:color w:val="000000"/>
                <w:sz w:val="22"/>
                <w:szCs w:val="22"/>
              </w:rPr>
              <w:t>0</w:t>
            </w:r>
          </w:p>
          <w:p w:rsidR="001E08EE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8EE" w:rsidRPr="003734B7" w:rsidRDefault="001E08EE" w:rsidP="00B5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34B7" w:rsidRPr="00A16B3D" w:rsidTr="001E08EE">
        <w:trPr>
          <w:trHeight w:val="314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34B7" w:rsidRPr="00A16B3D" w:rsidRDefault="003734B7" w:rsidP="00B551B6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34B7" w:rsidRDefault="003734B7" w:rsidP="007B54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7" w:rsidRPr="00F90072" w:rsidRDefault="003734B7" w:rsidP="00A16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7" w:rsidRPr="00F90072" w:rsidRDefault="003734B7" w:rsidP="007F1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7" w:rsidRPr="00F90072" w:rsidRDefault="003734B7" w:rsidP="001E08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B7" w:rsidRPr="009428A3" w:rsidRDefault="003734B7" w:rsidP="009428A3">
            <w:pPr>
              <w:pStyle w:val="2"/>
              <w:spacing w:after="0" w:line="240" w:lineRule="auto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B7" w:rsidRPr="007B544E" w:rsidRDefault="003734B7" w:rsidP="00357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08EE" w:rsidRPr="00A16B3D" w:rsidTr="001E08EE">
        <w:trPr>
          <w:trHeight w:val="3146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</w:tcBorders>
          </w:tcPr>
          <w:p w:rsidR="001E08EE" w:rsidRDefault="001E08EE" w:rsidP="001E08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1E08EE" w:rsidRDefault="001E08EE" w:rsidP="001E08EE">
            <w:r w:rsidRPr="00295CF3">
              <w:t>Обувь ортопедическая сложная на утепленной подкладке (без учета детей инвалидов) (пара)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EE" w:rsidRDefault="001E08EE" w:rsidP="001E08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08EE" w:rsidRPr="00B83D97" w:rsidRDefault="001E08EE" w:rsidP="001E08EE">
            <w:pPr>
              <w:jc w:val="center"/>
              <w:rPr>
                <w:b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отсутствует</w:t>
            </w:r>
          </w:p>
          <w:p w:rsidR="001E08EE" w:rsidRDefault="001E08EE" w:rsidP="001E08EE"/>
          <w:p w:rsidR="001E08EE" w:rsidRPr="00CC05B7" w:rsidRDefault="001E08EE" w:rsidP="001E08E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EE" w:rsidRPr="00F90072" w:rsidRDefault="001E08EE" w:rsidP="001E0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Pr="00F90072" w:rsidRDefault="001E08EE" w:rsidP="001E0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90072">
              <w:rPr>
                <w:rFonts w:eastAsia="Calibri"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E" w:rsidRPr="009428A3" w:rsidRDefault="001E08EE" w:rsidP="001E08EE">
            <w:pPr>
              <w:pStyle w:val="2"/>
              <w:spacing w:after="0" w:line="240" w:lineRule="auto"/>
              <w:jc w:val="both"/>
            </w:pPr>
            <w:r w:rsidRPr="00295CF3">
              <w:t xml:space="preserve">Материал изделия: натуральная кожа, натуральный и искусственный   мех, шерсть. </w:t>
            </w:r>
            <w:proofErr w:type="gramStart"/>
            <w:r w:rsidRPr="00295CF3">
              <w:t xml:space="preserve">Обувь функциональна при деформациях (плоская стопа, вальгусная деформация стоп, отклонение большого пальца кнаружи и резко выраженные сочетанные подкладки, деформаций стопы, </w:t>
            </w:r>
            <w:proofErr w:type="spellStart"/>
            <w:r w:rsidRPr="00295CF3">
              <w:t>сгибательная</w:t>
            </w:r>
            <w:proofErr w:type="spellEnd"/>
            <w:r w:rsidRPr="00295CF3">
              <w:t xml:space="preserve"> контрактура пальцев, деформации ногтей, </w:t>
            </w:r>
            <w:proofErr w:type="spellStart"/>
            <w:r w:rsidRPr="00295CF3">
              <w:t>молоткообразные</w:t>
            </w:r>
            <w:proofErr w:type="spellEnd"/>
            <w:r w:rsidRPr="00295CF3">
              <w:t xml:space="preserve"> пальцы   и   резко   выраженные сочетанные деформации   стопы, полая   стопа   и резко выраженные  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конечности;</w:t>
            </w:r>
            <w:proofErr w:type="gramEnd"/>
            <w:r w:rsidRPr="00295CF3">
              <w:t xml:space="preserve"> отвисающая стопа, полный паралич мышц голени, выраженная косолапость, выраженные плоско-вальгусные деформации стопы; слоновость и акромегалия; при ампутации двух рук; при ампутационных дефектах стоп). Обувь свободно надевается и плотно закрепляется на ноге при помощи шнурков, молний, ленты </w:t>
            </w:r>
            <w:r w:rsidRPr="00295CF3">
              <w:lastRenderedPageBreak/>
              <w:t>«контакт», пряжек, резинок.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атмосферным осадкам, воздействию физиологической жидкости (пота). Изготовление - по обмерам инвалида с индивидуальной подгонкой колодки, а также на основе слепка стопы.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EE" w:rsidRPr="007B544E" w:rsidRDefault="003652C3" w:rsidP="001E0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7</w:t>
            </w:r>
            <w:r w:rsidR="001E08E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94D5B" w:rsidRDefault="00A94D5B" w:rsidP="00A94D5B">
      <w:pPr>
        <w:ind w:firstLine="851"/>
        <w:jc w:val="both"/>
        <w:rPr>
          <w:sz w:val="26"/>
          <w:szCs w:val="26"/>
        </w:rPr>
      </w:pPr>
      <w:r w:rsidRPr="00483A87">
        <w:rPr>
          <w:sz w:val="26"/>
          <w:szCs w:val="26"/>
        </w:rPr>
        <w:lastRenderedPageBreak/>
        <w:t>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94D5B" w:rsidRDefault="00A94D5B" w:rsidP="00A94D5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Изделия определено на основании Приказа Министерства труда и социальной защиты Российской Федерации от 13.02.2018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94D5B" w:rsidRPr="00483A87" w:rsidRDefault="00A94D5B" w:rsidP="00A94D5B">
      <w:pPr>
        <w:snapToGrid w:val="0"/>
        <w:jc w:val="center"/>
        <w:rPr>
          <w:b/>
          <w:sz w:val="26"/>
          <w:szCs w:val="26"/>
        </w:rPr>
      </w:pPr>
      <w:r w:rsidRPr="00483A87">
        <w:rPr>
          <w:b/>
          <w:sz w:val="26"/>
          <w:szCs w:val="26"/>
        </w:rPr>
        <w:t>Требования к выполнению работ, их качеству, безопасности, результатам.</w:t>
      </w:r>
    </w:p>
    <w:p w:rsidR="00A94D5B" w:rsidRPr="00483A87" w:rsidRDefault="00A94D5B" w:rsidP="00A94D5B">
      <w:pPr>
        <w:keepNext/>
        <w:widowControl w:val="0"/>
        <w:ind w:firstLine="851"/>
        <w:jc w:val="both"/>
        <w:rPr>
          <w:sz w:val="26"/>
          <w:szCs w:val="26"/>
        </w:rPr>
      </w:pPr>
      <w:r w:rsidRPr="00483A87">
        <w:rPr>
          <w:sz w:val="26"/>
          <w:szCs w:val="26"/>
        </w:rPr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Выдача изделий (вкладных башмачков, вкладных корригирующих элементов для ортопедической обуви (в том числе стельки, полустельки)) должна осуществляться при наличии декларации о соответствии по Постановлению Правительства РФ от 01.12.2009г. № 982 (Система сертификации ГОСТ Р).</w:t>
      </w:r>
    </w:p>
    <w:p w:rsidR="00A94D5B" w:rsidRPr="00483A87" w:rsidRDefault="00A94D5B" w:rsidP="00A94D5B">
      <w:pPr>
        <w:ind w:firstLine="851"/>
        <w:jc w:val="both"/>
        <w:rPr>
          <w:bCs/>
          <w:sz w:val="26"/>
          <w:szCs w:val="26"/>
        </w:rPr>
      </w:pPr>
      <w:proofErr w:type="gramStart"/>
      <w:r w:rsidRPr="00483A87">
        <w:rPr>
          <w:bCs/>
          <w:sz w:val="26"/>
          <w:szCs w:val="26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(перелом подошв, </w:t>
      </w:r>
      <w:proofErr w:type="spellStart"/>
      <w:r w:rsidRPr="00483A87">
        <w:rPr>
          <w:bCs/>
          <w:sz w:val="26"/>
          <w:szCs w:val="26"/>
        </w:rPr>
        <w:t>отдушистости</w:t>
      </w:r>
      <w:proofErr w:type="spellEnd"/>
      <w:r w:rsidRPr="00483A87">
        <w:rPr>
          <w:bCs/>
          <w:sz w:val="26"/>
          <w:szCs w:val="26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</w:t>
      </w:r>
      <w:proofErr w:type="gramEnd"/>
      <w:r w:rsidRPr="00483A87">
        <w:rPr>
          <w:bCs/>
          <w:sz w:val="26"/>
          <w:szCs w:val="26"/>
        </w:rPr>
        <w:t xml:space="preserve"> </w:t>
      </w:r>
      <w:proofErr w:type="gramStart"/>
      <w:r w:rsidRPr="00483A87">
        <w:rPr>
          <w:bCs/>
          <w:sz w:val="26"/>
          <w:szCs w:val="26"/>
        </w:rPr>
        <w:t>стандарта Российской Федерации (ГОСТ ИСО 10993-1-2011 «Изделия медицинские.</w:t>
      </w:r>
      <w:proofErr w:type="gramEnd"/>
      <w:r w:rsidRPr="00483A87">
        <w:rPr>
          <w:bCs/>
          <w:sz w:val="26"/>
          <w:szCs w:val="26"/>
        </w:rPr>
        <w:t xml:space="preserve"> Оценка биологического действия медицинских изделий. Часть 1. Оценка и </w:t>
      </w:r>
      <w:r w:rsidRPr="00483A87">
        <w:rPr>
          <w:bCs/>
          <w:sz w:val="26"/>
          <w:szCs w:val="26"/>
        </w:rPr>
        <w:lastRenderedPageBreak/>
        <w:t>исследования», ГОСТ ИСО 10993-5-2011 «</w:t>
      </w:r>
      <w:r w:rsidRPr="00483A87">
        <w:rPr>
          <w:sz w:val="26"/>
          <w:szCs w:val="26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483A87">
        <w:rPr>
          <w:sz w:val="26"/>
          <w:szCs w:val="26"/>
        </w:rPr>
        <w:t>цитотоксичность</w:t>
      </w:r>
      <w:proofErr w:type="spellEnd"/>
      <w:r w:rsidRPr="00483A87">
        <w:rPr>
          <w:sz w:val="26"/>
          <w:szCs w:val="26"/>
        </w:rPr>
        <w:t xml:space="preserve">: методы </w:t>
      </w:r>
      <w:proofErr w:type="spellStart"/>
      <w:r w:rsidRPr="00483A87">
        <w:rPr>
          <w:sz w:val="26"/>
          <w:szCs w:val="26"/>
        </w:rPr>
        <w:t>in</w:t>
      </w:r>
      <w:proofErr w:type="spellEnd"/>
      <w:r w:rsidRPr="00483A87">
        <w:rPr>
          <w:sz w:val="26"/>
          <w:szCs w:val="26"/>
        </w:rPr>
        <w:t xml:space="preserve"> </w:t>
      </w:r>
      <w:proofErr w:type="spellStart"/>
      <w:r w:rsidRPr="00483A87">
        <w:rPr>
          <w:sz w:val="26"/>
          <w:szCs w:val="26"/>
        </w:rPr>
        <w:t>vitro</w:t>
      </w:r>
      <w:proofErr w:type="spellEnd"/>
      <w:r w:rsidRPr="00483A87">
        <w:rPr>
          <w:sz w:val="26"/>
          <w:szCs w:val="26"/>
        </w:rPr>
        <w:t>»</w:t>
      </w:r>
      <w:r w:rsidRPr="00483A87">
        <w:rPr>
          <w:bCs/>
          <w:sz w:val="26"/>
          <w:szCs w:val="26"/>
        </w:rPr>
        <w:t xml:space="preserve">, ГОСТ ИСО 10993-10-2011 «Изделия медицинские. Оценка биологического действия медицинских изделий», ГОСТ </w:t>
      </w:r>
      <w:proofErr w:type="gramStart"/>
      <w:r w:rsidRPr="00483A87">
        <w:rPr>
          <w:bCs/>
          <w:sz w:val="26"/>
          <w:szCs w:val="26"/>
        </w:rPr>
        <w:t>Р</w:t>
      </w:r>
      <w:proofErr w:type="gramEnd"/>
      <w:r w:rsidRPr="00483A87">
        <w:rPr>
          <w:bCs/>
          <w:sz w:val="26"/>
          <w:szCs w:val="26"/>
        </w:rPr>
        <w:t xml:space="preserve"> 52770-2007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483A87">
        <w:rPr>
          <w:bCs/>
          <w:sz w:val="26"/>
          <w:szCs w:val="26"/>
        </w:rPr>
        <w:t>Р</w:t>
      </w:r>
      <w:proofErr w:type="gramEnd"/>
      <w:r w:rsidRPr="00483A87">
        <w:rPr>
          <w:bCs/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83A87">
        <w:rPr>
          <w:bCs/>
          <w:sz w:val="26"/>
          <w:szCs w:val="26"/>
        </w:rPr>
        <w:t>Р</w:t>
      </w:r>
      <w:proofErr w:type="gramEnd"/>
      <w:r w:rsidRPr="00483A87">
        <w:rPr>
          <w:bCs/>
          <w:sz w:val="26"/>
          <w:szCs w:val="26"/>
        </w:rPr>
        <w:t xml:space="preserve"> 54407-2011 «Обувь ортопедическая. </w:t>
      </w:r>
      <w:proofErr w:type="gramStart"/>
      <w:r w:rsidRPr="00483A87">
        <w:rPr>
          <w:bCs/>
          <w:sz w:val="26"/>
          <w:szCs w:val="26"/>
        </w:rPr>
        <w:t>Общие технические условия»).</w:t>
      </w:r>
      <w:proofErr w:type="gramEnd"/>
    </w:p>
    <w:p w:rsidR="00A94D5B" w:rsidRPr="00483A87" w:rsidRDefault="00A94D5B" w:rsidP="00A94D5B">
      <w:pPr>
        <w:jc w:val="both"/>
        <w:rPr>
          <w:bCs/>
          <w:sz w:val="26"/>
          <w:szCs w:val="26"/>
        </w:rPr>
      </w:pPr>
    </w:p>
    <w:p w:rsidR="00A94D5B" w:rsidRDefault="00A94D5B" w:rsidP="00A94D5B">
      <w:pPr>
        <w:widowControl w:val="0"/>
        <w:tabs>
          <w:tab w:val="left" w:pos="729"/>
          <w:tab w:val="left" w:pos="3555"/>
        </w:tabs>
        <w:ind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A94D5B" w:rsidRDefault="00A94D5B" w:rsidP="00A94D5B">
      <w:pPr>
        <w:widowControl w:val="0"/>
        <w:tabs>
          <w:tab w:val="left" w:pos="729"/>
          <w:tab w:val="left" w:pos="35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Гарантийный срок на изделия устанавливается со дня выдачи готового изделия, следующего после дня подписания Акта сдачи-приемки выполненных работ Получателем. Гарантия должна </w:t>
      </w:r>
      <w:proofErr w:type="gramStart"/>
      <w:r>
        <w:rPr>
          <w:sz w:val="27"/>
          <w:szCs w:val="27"/>
        </w:rPr>
        <w:t>распространятся</w:t>
      </w:r>
      <w:proofErr w:type="gramEnd"/>
      <w:r>
        <w:rPr>
          <w:sz w:val="27"/>
          <w:szCs w:val="27"/>
        </w:rPr>
        <w:t xml:space="preserve"> на все составляющие изделия.</w:t>
      </w:r>
    </w:p>
    <w:p w:rsidR="00A94D5B" w:rsidRDefault="00A94D5B" w:rsidP="00A94D5B">
      <w:pPr>
        <w:widowControl w:val="0"/>
        <w:tabs>
          <w:tab w:val="left" w:pos="729"/>
          <w:tab w:val="left" w:pos="3555"/>
        </w:tabs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DB4564">
        <w:rPr>
          <w:rFonts w:eastAsia="Lucida Sans Unicode"/>
          <w:kern w:val="2"/>
          <w:sz w:val="26"/>
          <w:szCs w:val="26"/>
        </w:rPr>
        <w:t>Гарантийный срок</w:t>
      </w:r>
      <w:r>
        <w:rPr>
          <w:rFonts w:eastAsia="Lucida Sans Unicode"/>
          <w:kern w:val="2"/>
          <w:sz w:val="26"/>
          <w:szCs w:val="26"/>
        </w:rPr>
        <w:t xml:space="preserve"> </w:t>
      </w:r>
      <w:r w:rsidRPr="00DB4564">
        <w:rPr>
          <w:rFonts w:eastAsia="Lucida Sans Unicode"/>
          <w:kern w:val="2"/>
          <w:sz w:val="26"/>
          <w:szCs w:val="26"/>
        </w:rPr>
        <w:t>-</w:t>
      </w:r>
      <w:r>
        <w:rPr>
          <w:rFonts w:eastAsia="Lucida Sans Unicode"/>
          <w:kern w:val="2"/>
          <w:sz w:val="26"/>
          <w:szCs w:val="26"/>
        </w:rPr>
        <w:t xml:space="preserve"> </w:t>
      </w:r>
      <w:r w:rsidRPr="00DB4564">
        <w:rPr>
          <w:rFonts w:eastAsia="Lucida Sans Unicode"/>
          <w:kern w:val="2"/>
          <w:sz w:val="26"/>
          <w:szCs w:val="26"/>
        </w:rPr>
        <w:t>70 дней со дня выдачи изделия в эксплуатацию (приобретения пользователем)</w:t>
      </w:r>
      <w:r>
        <w:rPr>
          <w:rFonts w:eastAsia="Lucida Sans Unicode"/>
          <w:kern w:val="2"/>
          <w:sz w:val="26"/>
          <w:szCs w:val="26"/>
        </w:rPr>
        <w:t>.</w:t>
      </w:r>
    </w:p>
    <w:p w:rsidR="00A94D5B" w:rsidRDefault="00A94D5B" w:rsidP="00A94D5B">
      <w:pPr>
        <w:widowControl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 xml:space="preserve">В период гарантийного срока службы Исполнитель обязан </w:t>
      </w:r>
      <w:r>
        <w:rPr>
          <w:rFonts w:eastAsia="Lucida Sans Unicode"/>
          <w:kern w:val="2"/>
          <w:sz w:val="26"/>
          <w:szCs w:val="26"/>
          <w:u w:val="single"/>
        </w:rPr>
        <w:t>за счет собственных сре</w:t>
      </w:r>
      <w:proofErr w:type="gramStart"/>
      <w:r>
        <w:rPr>
          <w:rFonts w:eastAsia="Lucida Sans Unicode"/>
          <w:kern w:val="2"/>
          <w:sz w:val="26"/>
          <w:szCs w:val="26"/>
          <w:u w:val="single"/>
        </w:rPr>
        <w:t>дств</w:t>
      </w:r>
      <w:r>
        <w:rPr>
          <w:rFonts w:eastAsia="Lucida Sans Unicode"/>
          <w:kern w:val="2"/>
          <w:sz w:val="26"/>
          <w:szCs w:val="26"/>
        </w:rPr>
        <w:t xml:space="preserve"> пр</w:t>
      </w:r>
      <w:proofErr w:type="gramEnd"/>
      <w:r>
        <w:rPr>
          <w:rFonts w:eastAsia="Lucida Sans Unicode"/>
          <w:kern w:val="2"/>
          <w:sz w:val="26"/>
          <w:szCs w:val="26"/>
        </w:rPr>
        <w:t>оизводить гарантийный ремонт или замену изделия, вышедшего из строя до истечения гарантийного срока; возмещать расходы за проезд Получателя, а также сопровождающего лица, для замены или ремонта изделия до истечения его гарантийного срока.</w:t>
      </w:r>
    </w:p>
    <w:p w:rsidR="00A94D5B" w:rsidRDefault="00A94D5B" w:rsidP="00A94D5B">
      <w:pPr>
        <w:widowControl w:val="0"/>
        <w:ind w:firstLine="709"/>
        <w:jc w:val="both"/>
        <w:rPr>
          <w:rFonts w:eastAsia="Lucida Sans Unicode"/>
          <w:kern w:val="2"/>
          <w:sz w:val="26"/>
          <w:szCs w:val="26"/>
        </w:rPr>
      </w:pPr>
    </w:p>
    <w:p w:rsidR="00A94D5B" w:rsidRDefault="00A94D5B" w:rsidP="00A94D5B">
      <w:pPr>
        <w:widowControl w:val="0"/>
        <w:tabs>
          <w:tab w:val="left" w:pos="729"/>
          <w:tab w:val="left" w:pos="3555"/>
        </w:tabs>
        <w:ind w:firstLine="709"/>
        <w:jc w:val="both"/>
        <w:rPr>
          <w:rFonts w:eastAsia="Lucida Sans Unicode"/>
          <w:kern w:val="2"/>
          <w:sz w:val="26"/>
          <w:szCs w:val="26"/>
          <w:lang w:val="en-US"/>
        </w:rPr>
      </w:pPr>
      <w:r>
        <w:rPr>
          <w:rFonts w:eastAsia="Lucida Sans Unicode"/>
          <w:kern w:val="2"/>
          <w:sz w:val="26"/>
          <w:szCs w:val="26"/>
        </w:rPr>
        <w:tab/>
        <w:t xml:space="preserve">Обязательно наличие стационарного места обслуживания </w:t>
      </w:r>
      <w:r>
        <w:rPr>
          <w:rFonts w:eastAsia="Lucida Sans Unicode"/>
          <w:kern w:val="2"/>
          <w:sz w:val="26"/>
          <w:szCs w:val="26"/>
          <w:u w:val="single"/>
        </w:rPr>
        <w:t xml:space="preserve">на территории Карачаево-Черкесской Республики </w:t>
      </w:r>
      <w:r>
        <w:rPr>
          <w:rFonts w:eastAsia="Lucida Sans Unicode"/>
          <w:kern w:val="2"/>
          <w:sz w:val="26"/>
          <w:szCs w:val="26"/>
        </w:rPr>
        <w:t xml:space="preserve"> для приема заказов, примерки изделий, выдачи готовых изделий и для осуществления гарантийного ремонта в период гарантийного срока службы.</w:t>
      </w:r>
    </w:p>
    <w:p w:rsidR="003652C3" w:rsidRPr="00B23203" w:rsidRDefault="003652C3" w:rsidP="003652C3">
      <w:pPr>
        <w:rPr>
          <w:sz w:val="26"/>
          <w:szCs w:val="26"/>
        </w:rPr>
      </w:pPr>
      <w:r w:rsidRPr="00B061BB">
        <w:rPr>
          <w:b/>
          <w:sz w:val="26"/>
          <w:szCs w:val="26"/>
          <w:shd w:val="clear" w:color="auto" w:fill="FFFFFF"/>
        </w:rPr>
        <w:t xml:space="preserve">Срок исполнения контракта (месяц, год): </w:t>
      </w:r>
      <w:r w:rsidRPr="00B061BB">
        <w:rPr>
          <w:sz w:val="26"/>
          <w:szCs w:val="26"/>
          <w:shd w:val="clear" w:color="auto" w:fill="FFFFFF"/>
        </w:rPr>
        <w:t>20.1</w:t>
      </w:r>
      <w:r>
        <w:rPr>
          <w:sz w:val="26"/>
          <w:szCs w:val="26"/>
          <w:shd w:val="clear" w:color="auto" w:fill="FFFFFF"/>
        </w:rPr>
        <w:t>2</w:t>
      </w:r>
      <w:r w:rsidRPr="00B061BB">
        <w:rPr>
          <w:sz w:val="26"/>
          <w:szCs w:val="26"/>
          <w:shd w:val="clear" w:color="auto" w:fill="FFFFFF"/>
        </w:rPr>
        <w:t>.202</w:t>
      </w:r>
      <w:r w:rsidRPr="00DC63F3">
        <w:rPr>
          <w:sz w:val="26"/>
          <w:szCs w:val="26"/>
          <w:shd w:val="clear" w:color="auto" w:fill="FFFFFF"/>
        </w:rPr>
        <w:t>1</w:t>
      </w:r>
    </w:p>
    <w:p w:rsidR="003652C3" w:rsidRPr="00F4046E" w:rsidRDefault="003652C3" w:rsidP="003652C3">
      <w:pPr>
        <w:rPr>
          <w:sz w:val="26"/>
          <w:szCs w:val="26"/>
        </w:rPr>
      </w:pPr>
      <w:r w:rsidRPr="00B061BB">
        <w:rPr>
          <w:b/>
          <w:sz w:val="26"/>
          <w:szCs w:val="26"/>
        </w:rPr>
        <w:t xml:space="preserve">Срок поставки товара, выполнения работ, оказания услуг: </w:t>
      </w:r>
      <w:r w:rsidRPr="00B061BB">
        <w:rPr>
          <w:sz w:val="26"/>
          <w:szCs w:val="26"/>
        </w:rPr>
        <w:t>до 10.1</w:t>
      </w:r>
      <w:r>
        <w:rPr>
          <w:sz w:val="26"/>
          <w:szCs w:val="26"/>
        </w:rPr>
        <w:t>2</w:t>
      </w:r>
      <w:r w:rsidRPr="00B061BB">
        <w:rPr>
          <w:sz w:val="26"/>
          <w:szCs w:val="26"/>
        </w:rPr>
        <w:t>.202</w:t>
      </w:r>
      <w:r w:rsidRPr="00DC63F3">
        <w:rPr>
          <w:sz w:val="26"/>
          <w:szCs w:val="26"/>
        </w:rPr>
        <w:t>1</w:t>
      </w:r>
      <w:r w:rsidRPr="00B061BB">
        <w:rPr>
          <w:sz w:val="26"/>
          <w:szCs w:val="26"/>
        </w:rPr>
        <w:t xml:space="preserve">, в течение </w:t>
      </w:r>
      <w:r w:rsidRPr="00F4046E">
        <w:rPr>
          <w:sz w:val="26"/>
          <w:szCs w:val="26"/>
        </w:rPr>
        <w:t>6</w:t>
      </w:r>
      <w:r>
        <w:rPr>
          <w:sz w:val="26"/>
          <w:szCs w:val="26"/>
        </w:rPr>
        <w:t xml:space="preserve">0 </w:t>
      </w:r>
      <w:r w:rsidRPr="00B061BB">
        <w:rPr>
          <w:sz w:val="26"/>
          <w:szCs w:val="26"/>
        </w:rPr>
        <w:t xml:space="preserve"> </w:t>
      </w:r>
      <w:r w:rsidRPr="00F4046E">
        <w:rPr>
          <w:sz w:val="26"/>
          <w:szCs w:val="26"/>
        </w:rPr>
        <w:t>календарных дней с момента получения Исполнителем Направления</w:t>
      </w:r>
      <w:r>
        <w:rPr>
          <w:sz w:val="26"/>
          <w:szCs w:val="26"/>
        </w:rPr>
        <w:t>.</w:t>
      </w:r>
    </w:p>
    <w:p w:rsidR="003652C3" w:rsidRPr="003652C3" w:rsidRDefault="003652C3" w:rsidP="00A94D5B">
      <w:pPr>
        <w:widowControl w:val="0"/>
        <w:tabs>
          <w:tab w:val="left" w:pos="729"/>
          <w:tab w:val="left" w:pos="3555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D2601" w:rsidRPr="009428A3" w:rsidRDefault="007D2601" w:rsidP="007D2601"/>
    <w:p w:rsidR="007D2601" w:rsidRPr="009428A3" w:rsidRDefault="007D2601" w:rsidP="007D2601">
      <w:pPr>
        <w:jc w:val="both"/>
      </w:pPr>
    </w:p>
    <w:sectPr w:rsidR="007D2601" w:rsidRPr="009428A3" w:rsidSect="007D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5B" w:rsidRDefault="00A94D5B" w:rsidP="006A4405">
      <w:r>
        <w:separator/>
      </w:r>
    </w:p>
  </w:endnote>
  <w:endnote w:type="continuationSeparator" w:id="0">
    <w:p w:rsidR="00A94D5B" w:rsidRDefault="00A94D5B" w:rsidP="006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5B" w:rsidRDefault="00A94D5B" w:rsidP="006A4405">
      <w:r>
        <w:separator/>
      </w:r>
    </w:p>
  </w:footnote>
  <w:footnote w:type="continuationSeparator" w:id="0">
    <w:p w:rsidR="00A94D5B" w:rsidRDefault="00A94D5B" w:rsidP="006A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1"/>
    <w:rsid w:val="00020805"/>
    <w:rsid w:val="00061BB4"/>
    <w:rsid w:val="000C6F1F"/>
    <w:rsid w:val="000D7D16"/>
    <w:rsid w:val="00117601"/>
    <w:rsid w:val="00162B39"/>
    <w:rsid w:val="001A7050"/>
    <w:rsid w:val="001D43E3"/>
    <w:rsid w:val="001E08EE"/>
    <w:rsid w:val="002A17FF"/>
    <w:rsid w:val="0035754F"/>
    <w:rsid w:val="003652C3"/>
    <w:rsid w:val="003734B7"/>
    <w:rsid w:val="00477BB0"/>
    <w:rsid w:val="00480009"/>
    <w:rsid w:val="00597B95"/>
    <w:rsid w:val="006561B4"/>
    <w:rsid w:val="006A4405"/>
    <w:rsid w:val="006B07A2"/>
    <w:rsid w:val="006E56AD"/>
    <w:rsid w:val="006F14F8"/>
    <w:rsid w:val="007B544E"/>
    <w:rsid w:val="007D2601"/>
    <w:rsid w:val="007F15C3"/>
    <w:rsid w:val="0081706D"/>
    <w:rsid w:val="00855974"/>
    <w:rsid w:val="00862B39"/>
    <w:rsid w:val="008C34B7"/>
    <w:rsid w:val="008C34BF"/>
    <w:rsid w:val="009428A3"/>
    <w:rsid w:val="00982A7B"/>
    <w:rsid w:val="00990A35"/>
    <w:rsid w:val="009A6EC4"/>
    <w:rsid w:val="009C7CCA"/>
    <w:rsid w:val="00A16B3D"/>
    <w:rsid w:val="00A21F76"/>
    <w:rsid w:val="00A7738E"/>
    <w:rsid w:val="00A94D5B"/>
    <w:rsid w:val="00B13B1B"/>
    <w:rsid w:val="00B2660E"/>
    <w:rsid w:val="00B551B6"/>
    <w:rsid w:val="00B83D97"/>
    <w:rsid w:val="00BA27D9"/>
    <w:rsid w:val="00C05C34"/>
    <w:rsid w:val="00C41AED"/>
    <w:rsid w:val="00CC05B7"/>
    <w:rsid w:val="00D70924"/>
    <w:rsid w:val="00D8099A"/>
    <w:rsid w:val="00E33C2B"/>
    <w:rsid w:val="00E6048A"/>
    <w:rsid w:val="00F90072"/>
    <w:rsid w:val="00F90E0B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D80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8"/>
    <w:rsid w:val="00D8099A"/>
    <w:pPr>
      <w:spacing w:after="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809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99A"/>
    <w:pPr>
      <w:ind w:left="720"/>
      <w:contextualSpacing/>
    </w:pPr>
  </w:style>
  <w:style w:type="paragraph" w:customStyle="1" w:styleId="formattext">
    <w:name w:val="formattext"/>
    <w:basedOn w:val="a"/>
    <w:rsid w:val="00E33C2B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uiPriority w:val="99"/>
    <w:rsid w:val="00E33C2B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3C2B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paragraph" w:styleId="ab">
    <w:name w:val="No Spacing"/>
    <w:uiPriority w:val="1"/>
    <w:qFormat/>
    <w:rsid w:val="006B07A2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pacing w:val="-20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8C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B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Знак Знак Знак Знак Знак Знак Знак"/>
    <w:basedOn w:val="a"/>
    <w:rsid w:val="00A94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924"/>
    <w:pPr>
      <w:keepNext/>
      <w:suppressAutoHyphens/>
      <w:ind w:left="1429" w:hanging="360"/>
      <w:outlineLvl w:val="0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70924"/>
    <w:pPr>
      <w:keepNext/>
      <w:suppressAutoHyphens/>
      <w:jc w:val="center"/>
      <w:outlineLvl w:val="2"/>
    </w:pPr>
    <w:rPr>
      <w:b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D26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basedOn w:val="a0"/>
    <w:rsid w:val="00B13B1B"/>
  </w:style>
  <w:style w:type="character" w:customStyle="1" w:styleId="cardmaininfocontent">
    <w:name w:val="cardmaininfo__content"/>
    <w:basedOn w:val="a0"/>
    <w:rsid w:val="00B13B1B"/>
  </w:style>
  <w:style w:type="character" w:customStyle="1" w:styleId="10">
    <w:name w:val="Заголовок 1 Знак"/>
    <w:basedOn w:val="a0"/>
    <w:link w:val="1"/>
    <w:rsid w:val="00D709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092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12pt">
    <w:name w:val="Основной текст + 12 pt"/>
    <w:rsid w:val="00D70924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D80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8"/>
    <w:rsid w:val="00D8099A"/>
    <w:pPr>
      <w:spacing w:after="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809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99A"/>
    <w:pPr>
      <w:ind w:left="720"/>
      <w:contextualSpacing/>
    </w:pPr>
  </w:style>
  <w:style w:type="paragraph" w:customStyle="1" w:styleId="formattext">
    <w:name w:val="formattext"/>
    <w:basedOn w:val="a"/>
    <w:rsid w:val="00E33C2B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uiPriority w:val="99"/>
    <w:rsid w:val="00E33C2B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33C2B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paragraph" w:styleId="ab">
    <w:name w:val="No Spacing"/>
    <w:uiPriority w:val="1"/>
    <w:qFormat/>
    <w:rsid w:val="006B07A2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pacing w:val="-20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8C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1B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Знак Знак Знак Знак Знак Знак Знак"/>
    <w:basedOn w:val="a"/>
    <w:rsid w:val="00A94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Алекс</cp:lastModifiedBy>
  <cp:revision>33</cp:revision>
  <dcterms:created xsi:type="dcterms:W3CDTF">2020-03-27T05:41:00Z</dcterms:created>
  <dcterms:modified xsi:type="dcterms:W3CDTF">2020-11-05T18:10:00Z</dcterms:modified>
</cp:coreProperties>
</file>