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475B" w:rsidRPr="003574F8" w:rsidRDefault="0020475B" w:rsidP="00CA1F70">
      <w:pPr>
        <w:widowControl/>
        <w:tabs>
          <w:tab w:val="clear" w:pos="432"/>
        </w:tabs>
        <w:autoSpaceDE w:val="0"/>
        <w:autoSpaceDN w:val="0"/>
        <w:adjustRightInd w:val="0"/>
        <w:spacing w:line="240" w:lineRule="auto"/>
        <w:ind w:left="0" w:firstLine="0"/>
        <w:jc w:val="center"/>
        <w:rPr>
          <w:b/>
          <w:bCs/>
          <w:sz w:val="21"/>
          <w:szCs w:val="21"/>
        </w:rPr>
      </w:pPr>
      <w:bookmarkStart w:id="0" w:name="_GoBack"/>
      <w:r w:rsidRPr="003574F8">
        <w:rPr>
          <w:b/>
          <w:bCs/>
          <w:sz w:val="21"/>
          <w:szCs w:val="21"/>
        </w:rPr>
        <w:t>Поставка технических средств реабилитации – подгузников для взрослых для обеспечения ими инвалидов в 20</w:t>
      </w:r>
      <w:r w:rsidR="00A51E15" w:rsidRPr="003574F8">
        <w:rPr>
          <w:b/>
          <w:bCs/>
          <w:sz w:val="21"/>
          <w:szCs w:val="21"/>
        </w:rPr>
        <w:t>2</w:t>
      </w:r>
      <w:r w:rsidR="003308DF" w:rsidRPr="003574F8">
        <w:rPr>
          <w:b/>
          <w:bCs/>
          <w:sz w:val="21"/>
          <w:szCs w:val="21"/>
        </w:rPr>
        <w:t>1</w:t>
      </w:r>
      <w:r w:rsidRPr="003574F8">
        <w:rPr>
          <w:b/>
          <w:bCs/>
          <w:sz w:val="21"/>
          <w:szCs w:val="21"/>
        </w:rPr>
        <w:t xml:space="preserve"> году</w:t>
      </w:r>
    </w:p>
    <w:bookmarkEnd w:id="0"/>
    <w:p w:rsidR="0020475B" w:rsidRPr="003574F8" w:rsidRDefault="0020475B" w:rsidP="00CA1F70">
      <w:pPr>
        <w:tabs>
          <w:tab w:val="clear" w:pos="432"/>
        </w:tabs>
        <w:ind w:left="0" w:firstLine="419"/>
        <w:jc w:val="center"/>
        <w:rPr>
          <w:sz w:val="21"/>
          <w:szCs w:val="21"/>
        </w:rPr>
      </w:pPr>
    </w:p>
    <w:p w:rsidR="0020475B" w:rsidRPr="003574F8" w:rsidRDefault="0020475B" w:rsidP="003574F8">
      <w:pPr>
        <w:tabs>
          <w:tab w:val="clear" w:pos="432"/>
        </w:tabs>
        <w:spacing w:line="360" w:lineRule="auto"/>
        <w:ind w:left="-709" w:firstLine="283"/>
        <w:jc w:val="center"/>
        <w:rPr>
          <w:sz w:val="21"/>
          <w:szCs w:val="21"/>
        </w:rPr>
      </w:pPr>
      <w:r w:rsidRPr="003574F8">
        <w:rPr>
          <w:b/>
          <w:sz w:val="21"/>
          <w:szCs w:val="21"/>
        </w:rPr>
        <w:t>Наименование товара</w:t>
      </w:r>
    </w:p>
    <w:p w:rsidR="0020475B" w:rsidRPr="003574F8" w:rsidRDefault="0020475B" w:rsidP="003574F8">
      <w:pPr>
        <w:tabs>
          <w:tab w:val="clear" w:pos="432"/>
        </w:tabs>
        <w:spacing w:line="360" w:lineRule="auto"/>
        <w:ind w:left="0" w:firstLine="426"/>
        <w:jc w:val="both"/>
        <w:rPr>
          <w:sz w:val="21"/>
          <w:szCs w:val="21"/>
        </w:rPr>
      </w:pPr>
      <w:r w:rsidRPr="003574F8">
        <w:rPr>
          <w:sz w:val="21"/>
          <w:szCs w:val="21"/>
        </w:rPr>
        <w:t>Бумажный подгузник для взрослых (далее – подгузник) – многослойное впитывающее изделие разового использования с абсорбирующим слоем из волокнистых полуфабрикатов преимущественно древесного происхождения, содержащ</w:t>
      </w:r>
      <w:r w:rsidR="004457C1">
        <w:rPr>
          <w:sz w:val="21"/>
          <w:szCs w:val="21"/>
        </w:rPr>
        <w:t>ее</w:t>
      </w:r>
      <w:r w:rsidRPr="003574F8">
        <w:rPr>
          <w:sz w:val="21"/>
          <w:szCs w:val="21"/>
        </w:rPr>
        <w:t xml:space="preserve"> </w:t>
      </w:r>
      <w:proofErr w:type="spellStart"/>
      <w:r w:rsidRPr="003574F8">
        <w:rPr>
          <w:sz w:val="21"/>
          <w:szCs w:val="21"/>
        </w:rPr>
        <w:t>гелеобразующие</w:t>
      </w:r>
      <w:proofErr w:type="spellEnd"/>
      <w:r w:rsidRPr="003574F8">
        <w:rPr>
          <w:sz w:val="21"/>
          <w:szCs w:val="21"/>
        </w:rPr>
        <w:t xml:space="preserve"> влагопоглощающие вещества (</w:t>
      </w:r>
      <w:proofErr w:type="spellStart"/>
      <w:r w:rsidRPr="003574F8">
        <w:rPr>
          <w:sz w:val="21"/>
          <w:szCs w:val="21"/>
        </w:rPr>
        <w:t>суперабсорбенты</w:t>
      </w:r>
      <w:proofErr w:type="spellEnd"/>
      <w:r w:rsidRPr="003574F8">
        <w:rPr>
          <w:sz w:val="21"/>
          <w:szCs w:val="21"/>
        </w:rPr>
        <w:t xml:space="preserve">), предназначенное для ухода за больными с легкими, средними и тяжелыми формами недержания мочи и кала. </w:t>
      </w:r>
    </w:p>
    <w:p w:rsidR="0020475B" w:rsidRPr="003574F8" w:rsidRDefault="0020475B" w:rsidP="003574F8">
      <w:pPr>
        <w:tabs>
          <w:tab w:val="clear" w:pos="432"/>
        </w:tabs>
        <w:spacing w:line="360" w:lineRule="auto"/>
        <w:ind w:left="-709" w:firstLine="283"/>
        <w:rPr>
          <w:sz w:val="21"/>
          <w:szCs w:val="21"/>
        </w:rPr>
      </w:pPr>
    </w:p>
    <w:p w:rsidR="0020475B" w:rsidRPr="003574F8" w:rsidRDefault="0020475B" w:rsidP="003574F8">
      <w:pPr>
        <w:tabs>
          <w:tab w:val="clear" w:pos="432"/>
        </w:tabs>
        <w:spacing w:line="360" w:lineRule="auto"/>
        <w:ind w:left="-709" w:firstLine="283"/>
        <w:jc w:val="center"/>
        <w:rPr>
          <w:b/>
          <w:sz w:val="21"/>
          <w:szCs w:val="21"/>
        </w:rPr>
      </w:pPr>
      <w:r w:rsidRPr="003574F8">
        <w:rPr>
          <w:b/>
          <w:sz w:val="21"/>
          <w:szCs w:val="21"/>
        </w:rPr>
        <w:t>Требования к качественным и функциональным характеристикам товара</w:t>
      </w:r>
    </w:p>
    <w:p w:rsidR="0020475B" w:rsidRPr="003574F8" w:rsidRDefault="0020475B" w:rsidP="003574F8">
      <w:pPr>
        <w:tabs>
          <w:tab w:val="clear" w:pos="432"/>
        </w:tabs>
        <w:spacing w:line="360" w:lineRule="auto"/>
        <w:ind w:left="-709" w:firstLine="283"/>
        <w:jc w:val="both"/>
        <w:rPr>
          <w:sz w:val="21"/>
          <w:szCs w:val="21"/>
        </w:rPr>
      </w:pPr>
    </w:p>
    <w:p w:rsidR="0020475B" w:rsidRPr="003574F8" w:rsidRDefault="0020475B" w:rsidP="003574F8">
      <w:pPr>
        <w:tabs>
          <w:tab w:val="clear" w:pos="432"/>
        </w:tabs>
        <w:spacing w:line="360" w:lineRule="auto"/>
        <w:ind w:left="0" w:firstLine="567"/>
        <w:jc w:val="both"/>
        <w:rPr>
          <w:sz w:val="21"/>
          <w:szCs w:val="21"/>
        </w:rPr>
      </w:pPr>
      <w:r w:rsidRPr="003574F8">
        <w:rPr>
          <w:sz w:val="21"/>
          <w:szCs w:val="21"/>
        </w:rPr>
        <w:t>Подгузники должны быть изготовлены в соответствии с требованиями ГО</w:t>
      </w:r>
      <w:r w:rsidR="003308DF" w:rsidRPr="003574F8">
        <w:rPr>
          <w:sz w:val="21"/>
          <w:szCs w:val="21"/>
        </w:rPr>
        <w:t>СТ Р 55082-2012 (раздел 5)</w:t>
      </w:r>
      <w:r w:rsidRPr="003574F8">
        <w:rPr>
          <w:sz w:val="21"/>
          <w:szCs w:val="21"/>
        </w:rPr>
        <w:t xml:space="preserve"> </w:t>
      </w:r>
    </w:p>
    <w:p w:rsidR="0020475B" w:rsidRPr="003574F8" w:rsidRDefault="0020475B" w:rsidP="003574F8">
      <w:pPr>
        <w:tabs>
          <w:tab w:val="clear" w:pos="432"/>
        </w:tabs>
        <w:spacing w:line="360" w:lineRule="auto"/>
        <w:ind w:left="0" w:firstLine="567"/>
        <w:jc w:val="both"/>
        <w:rPr>
          <w:sz w:val="21"/>
          <w:szCs w:val="21"/>
        </w:rPr>
      </w:pPr>
      <w:r w:rsidRPr="003574F8">
        <w:rPr>
          <w:sz w:val="21"/>
          <w:szCs w:val="21"/>
        </w:rPr>
        <w:t xml:space="preserve">Подгузники должны обеспечивать соблюдение санитарно-гигиенических условий для инвалидов с нарушениями функций выделения. </w:t>
      </w:r>
    </w:p>
    <w:p w:rsidR="0020475B" w:rsidRPr="003574F8" w:rsidRDefault="0020475B" w:rsidP="003574F8">
      <w:pPr>
        <w:tabs>
          <w:tab w:val="clear" w:pos="432"/>
        </w:tabs>
        <w:spacing w:line="360" w:lineRule="auto"/>
        <w:ind w:left="0" w:firstLine="567"/>
        <w:jc w:val="both"/>
        <w:rPr>
          <w:sz w:val="21"/>
          <w:szCs w:val="21"/>
        </w:rPr>
      </w:pPr>
      <w:r w:rsidRPr="003574F8">
        <w:rPr>
          <w:sz w:val="21"/>
          <w:szCs w:val="21"/>
        </w:rPr>
        <w:t xml:space="preserve">Форма подгузника должна соответствовать развертке нижней части торса тела человека с дополнительным увеличением площади на запах боковых частей. </w:t>
      </w:r>
    </w:p>
    <w:p w:rsidR="0020475B" w:rsidRPr="003574F8" w:rsidRDefault="0020475B" w:rsidP="003574F8">
      <w:pPr>
        <w:tabs>
          <w:tab w:val="clear" w:pos="432"/>
        </w:tabs>
        <w:spacing w:line="360" w:lineRule="auto"/>
        <w:ind w:left="0" w:firstLine="567"/>
        <w:jc w:val="both"/>
        <w:rPr>
          <w:sz w:val="21"/>
          <w:szCs w:val="21"/>
        </w:rPr>
      </w:pPr>
      <w:r w:rsidRPr="003574F8">
        <w:rPr>
          <w:sz w:val="21"/>
          <w:szCs w:val="21"/>
        </w:rPr>
        <w:t xml:space="preserve">Верхний покровный слой подгузников должен быть из нетканого материала и должен пропускать жидкость внутрь подгузника. Впитывающий слой – волокнистые полуфабрикаты, волокна целлюлозы с </w:t>
      </w:r>
      <w:proofErr w:type="spellStart"/>
      <w:r w:rsidRPr="003574F8">
        <w:rPr>
          <w:sz w:val="21"/>
          <w:szCs w:val="21"/>
        </w:rPr>
        <w:t>суперабсорбентом</w:t>
      </w:r>
      <w:proofErr w:type="spellEnd"/>
      <w:r w:rsidRPr="003574F8">
        <w:rPr>
          <w:sz w:val="21"/>
          <w:szCs w:val="21"/>
        </w:rPr>
        <w:t>, превращающим жидкость в гель, и веществом, поглощающим запах, должен иметь форму, дающую возможность использования мужчинами и женщинами.  Для защитного слоя используется полимерная пленка.</w:t>
      </w:r>
    </w:p>
    <w:p w:rsidR="0020475B" w:rsidRPr="003574F8" w:rsidRDefault="0020475B" w:rsidP="003574F8">
      <w:pPr>
        <w:tabs>
          <w:tab w:val="clear" w:pos="432"/>
        </w:tabs>
        <w:spacing w:line="360" w:lineRule="auto"/>
        <w:ind w:left="0" w:firstLine="567"/>
        <w:jc w:val="both"/>
        <w:rPr>
          <w:sz w:val="21"/>
          <w:szCs w:val="21"/>
        </w:rPr>
      </w:pPr>
      <w:r w:rsidRPr="003574F8">
        <w:rPr>
          <w:sz w:val="21"/>
          <w:szCs w:val="21"/>
        </w:rPr>
        <w:t>Нижний покровный слой подгузников должен быть из нетканого материала, пропускающий тепло и пар; наличие «индикатора влажности», меняющего цвет или исчезающего по мере наполнения подгузника.</w:t>
      </w:r>
    </w:p>
    <w:p w:rsidR="0020475B" w:rsidRPr="003574F8" w:rsidRDefault="0020475B" w:rsidP="003574F8">
      <w:pPr>
        <w:tabs>
          <w:tab w:val="clear" w:pos="432"/>
        </w:tabs>
        <w:spacing w:line="360" w:lineRule="auto"/>
        <w:ind w:left="0" w:firstLine="567"/>
        <w:jc w:val="both"/>
        <w:rPr>
          <w:sz w:val="21"/>
          <w:szCs w:val="21"/>
        </w:rPr>
      </w:pPr>
      <w:r w:rsidRPr="003574F8">
        <w:rPr>
          <w:sz w:val="21"/>
          <w:szCs w:val="21"/>
        </w:rPr>
        <w:t xml:space="preserve">Подгузники должны быть оснащены барьерными элементами. </w:t>
      </w:r>
    </w:p>
    <w:p w:rsidR="0020475B" w:rsidRPr="003574F8" w:rsidRDefault="0020475B" w:rsidP="003574F8">
      <w:pPr>
        <w:tabs>
          <w:tab w:val="clear" w:pos="432"/>
        </w:tabs>
        <w:spacing w:line="360" w:lineRule="auto"/>
        <w:ind w:left="0" w:firstLine="567"/>
        <w:jc w:val="both"/>
        <w:rPr>
          <w:sz w:val="21"/>
          <w:szCs w:val="21"/>
        </w:rPr>
      </w:pPr>
      <w:r w:rsidRPr="003574F8">
        <w:rPr>
          <w:sz w:val="21"/>
          <w:szCs w:val="21"/>
        </w:rPr>
        <w:t>Боковые элементы подгузника должны быть выполнены из тонкого воздухопроницаемого нетканого материала, обеспечивающие воздухообмен в области малого таза, и максимально обеспечивающие отсутствие парникового эффекта. Обязательное наличие маркировки подгузника на его наружной поверхности в строгом соответствии маркировки на упаковке.</w:t>
      </w:r>
    </w:p>
    <w:p w:rsidR="0020475B" w:rsidRPr="003574F8" w:rsidRDefault="0020475B" w:rsidP="003574F8">
      <w:pPr>
        <w:tabs>
          <w:tab w:val="clear" w:pos="432"/>
        </w:tabs>
        <w:spacing w:line="360" w:lineRule="auto"/>
        <w:ind w:left="0" w:firstLine="567"/>
        <w:jc w:val="both"/>
        <w:rPr>
          <w:sz w:val="21"/>
          <w:szCs w:val="21"/>
        </w:rPr>
      </w:pPr>
      <w:r w:rsidRPr="003574F8">
        <w:rPr>
          <w:sz w:val="21"/>
          <w:szCs w:val="21"/>
        </w:rPr>
        <w:t>Подгузник должен иметь фиксирующие элементы на теле больного (застежки-липучки) многократного использования и эластичный пояс на спине подгузника, обеспечивающий плотное прилегание. Эластичные элементы подгузника не должны содержать латекса.</w:t>
      </w:r>
    </w:p>
    <w:p w:rsidR="003308DF" w:rsidRPr="003574F8" w:rsidRDefault="0020475B" w:rsidP="003574F8">
      <w:pPr>
        <w:tabs>
          <w:tab w:val="clear" w:pos="432"/>
        </w:tabs>
        <w:spacing w:line="360" w:lineRule="auto"/>
        <w:ind w:left="0" w:firstLine="567"/>
        <w:jc w:val="both"/>
        <w:rPr>
          <w:sz w:val="21"/>
          <w:szCs w:val="21"/>
        </w:rPr>
      </w:pPr>
      <w:r w:rsidRPr="003574F8">
        <w:rPr>
          <w:sz w:val="21"/>
          <w:szCs w:val="21"/>
        </w:rPr>
        <w:t xml:space="preserve">В подгузниках не допускаются механические повреждения (разрыв края, разрезы и т.п.), пятна различного происхождения, посторонние включения, видимые невооруженным глазом. Печатное изображение на подгузниках должно быть четким без искажений и пробелов. Не допускаются следы </w:t>
      </w:r>
      <w:proofErr w:type="spellStart"/>
      <w:r w:rsidRPr="003574F8">
        <w:rPr>
          <w:sz w:val="21"/>
          <w:szCs w:val="21"/>
        </w:rPr>
        <w:t>выщипывания</w:t>
      </w:r>
      <w:proofErr w:type="spellEnd"/>
      <w:r w:rsidRPr="003574F8">
        <w:rPr>
          <w:sz w:val="21"/>
          <w:szCs w:val="21"/>
        </w:rPr>
        <w:t xml:space="preserve"> волокон с поверхности подгузника и </w:t>
      </w:r>
      <w:proofErr w:type="spellStart"/>
      <w:r w:rsidRPr="003574F8">
        <w:rPr>
          <w:sz w:val="21"/>
          <w:szCs w:val="21"/>
        </w:rPr>
        <w:t>отмарывания</w:t>
      </w:r>
      <w:proofErr w:type="spellEnd"/>
      <w:r w:rsidRPr="003574F8">
        <w:rPr>
          <w:sz w:val="21"/>
          <w:szCs w:val="21"/>
        </w:rPr>
        <w:t xml:space="preserve"> краски. Подгузник должен быть с симметричными и ровными краями (размерами) всех частей подгузника. </w:t>
      </w:r>
    </w:p>
    <w:p w:rsidR="0020475B" w:rsidRPr="003574F8" w:rsidRDefault="0020475B" w:rsidP="003574F8">
      <w:pPr>
        <w:tabs>
          <w:tab w:val="clear" w:pos="432"/>
        </w:tabs>
        <w:spacing w:line="360" w:lineRule="auto"/>
        <w:ind w:left="0" w:firstLine="567"/>
        <w:jc w:val="both"/>
        <w:rPr>
          <w:sz w:val="21"/>
          <w:szCs w:val="21"/>
        </w:rPr>
      </w:pPr>
      <w:r w:rsidRPr="003574F8">
        <w:rPr>
          <w:sz w:val="21"/>
          <w:szCs w:val="21"/>
        </w:rPr>
        <w:t xml:space="preserve">Также предусмотрены показатели, обеспечивающие функциональное назначение подгузников, которые должны соответствовать требованиям ГОСТ-55082-2012 таблица 2. (полное влагопоглощение (в зависимости от размера), обратная сорбция не более 4,4г., скорость впитывания </w:t>
      </w:r>
      <w:smartTag w:uri="urn:schemas-microsoft-com:office:smarttags" w:element="metricconverter">
        <w:smartTagPr>
          <w:attr w:name="ProductID" w:val="2,3 см"/>
        </w:smartTagPr>
        <w:r w:rsidRPr="003574F8">
          <w:rPr>
            <w:sz w:val="21"/>
            <w:szCs w:val="21"/>
          </w:rPr>
          <w:t>2,3 см</w:t>
        </w:r>
      </w:smartTag>
      <w:r w:rsidRPr="003574F8">
        <w:rPr>
          <w:sz w:val="21"/>
          <w:szCs w:val="21"/>
        </w:rPr>
        <w:t xml:space="preserve"> куб/с.).</w:t>
      </w:r>
    </w:p>
    <w:p w:rsidR="0020475B" w:rsidRPr="003574F8" w:rsidRDefault="0020475B" w:rsidP="003574F8">
      <w:pPr>
        <w:tabs>
          <w:tab w:val="clear" w:pos="432"/>
        </w:tabs>
        <w:spacing w:line="360" w:lineRule="auto"/>
        <w:ind w:left="-709" w:firstLine="283"/>
        <w:jc w:val="both"/>
        <w:rPr>
          <w:sz w:val="21"/>
          <w:szCs w:val="21"/>
        </w:rPr>
      </w:pPr>
    </w:p>
    <w:p w:rsidR="0020475B" w:rsidRDefault="0020475B" w:rsidP="003574F8">
      <w:pPr>
        <w:tabs>
          <w:tab w:val="clear" w:pos="432"/>
        </w:tabs>
        <w:spacing w:line="360" w:lineRule="auto"/>
        <w:ind w:left="-709" w:firstLine="283"/>
        <w:jc w:val="center"/>
        <w:rPr>
          <w:b/>
          <w:sz w:val="21"/>
          <w:szCs w:val="21"/>
        </w:rPr>
      </w:pPr>
      <w:r w:rsidRPr="003574F8">
        <w:rPr>
          <w:b/>
          <w:sz w:val="21"/>
          <w:szCs w:val="21"/>
        </w:rPr>
        <w:t>Требования к упаковке, маркировке и транспортировке товара</w:t>
      </w:r>
    </w:p>
    <w:p w:rsidR="003574F8" w:rsidRPr="003574F8" w:rsidRDefault="003574F8" w:rsidP="003574F8">
      <w:pPr>
        <w:tabs>
          <w:tab w:val="clear" w:pos="432"/>
        </w:tabs>
        <w:spacing w:line="360" w:lineRule="auto"/>
        <w:ind w:left="-709" w:firstLine="283"/>
        <w:jc w:val="center"/>
        <w:rPr>
          <w:sz w:val="21"/>
          <w:szCs w:val="21"/>
        </w:rPr>
      </w:pPr>
    </w:p>
    <w:p w:rsidR="0020475B" w:rsidRPr="003574F8" w:rsidRDefault="0020475B" w:rsidP="003574F8">
      <w:pPr>
        <w:tabs>
          <w:tab w:val="clear" w:pos="432"/>
        </w:tabs>
        <w:spacing w:line="360" w:lineRule="auto"/>
        <w:ind w:left="0" w:firstLine="567"/>
        <w:jc w:val="both"/>
        <w:rPr>
          <w:sz w:val="21"/>
          <w:szCs w:val="21"/>
        </w:rPr>
      </w:pPr>
      <w:r w:rsidRPr="003574F8">
        <w:rPr>
          <w:sz w:val="21"/>
          <w:szCs w:val="21"/>
        </w:rPr>
        <w:t>Маркировка упаковки подгузников должна</w:t>
      </w:r>
      <w:r w:rsidR="003308DF" w:rsidRPr="003574F8">
        <w:rPr>
          <w:sz w:val="21"/>
          <w:szCs w:val="21"/>
        </w:rPr>
        <w:t xml:space="preserve"> соответствовать разделу 5 ГОСТа 55082-2012 и</w:t>
      </w:r>
      <w:r w:rsidRPr="003574F8">
        <w:rPr>
          <w:sz w:val="21"/>
          <w:szCs w:val="21"/>
        </w:rPr>
        <w:t xml:space="preserve"> быть достоверной, проверяемой и читаемой. Маркировка упаковки подгузников должна включать:</w:t>
      </w:r>
    </w:p>
    <w:p w:rsidR="0020475B" w:rsidRPr="003574F8" w:rsidRDefault="0020475B" w:rsidP="003574F8">
      <w:pPr>
        <w:numPr>
          <w:ilvl w:val="0"/>
          <w:numId w:val="1"/>
        </w:numPr>
        <w:spacing w:line="360" w:lineRule="auto"/>
        <w:ind w:left="0" w:firstLine="567"/>
        <w:jc w:val="both"/>
        <w:rPr>
          <w:sz w:val="21"/>
          <w:szCs w:val="21"/>
        </w:rPr>
      </w:pPr>
      <w:r w:rsidRPr="003574F8">
        <w:rPr>
          <w:sz w:val="21"/>
          <w:szCs w:val="21"/>
        </w:rPr>
        <w:lastRenderedPageBreak/>
        <w:t>наименование подгузника, товарную марку (при наличии), вид подгузника в зависимости от назначения (степени недержания мочи), группу и размеры подгузника (по обхвату талии/бедер), номер подгузника (при наличии);</w:t>
      </w:r>
    </w:p>
    <w:p w:rsidR="0020475B" w:rsidRPr="003574F8" w:rsidRDefault="0020475B" w:rsidP="003574F8">
      <w:pPr>
        <w:numPr>
          <w:ilvl w:val="0"/>
          <w:numId w:val="1"/>
        </w:numPr>
        <w:spacing w:line="360" w:lineRule="auto"/>
        <w:ind w:left="0" w:firstLine="567"/>
        <w:jc w:val="both"/>
        <w:rPr>
          <w:sz w:val="21"/>
          <w:szCs w:val="21"/>
        </w:rPr>
      </w:pPr>
      <w:r w:rsidRPr="003574F8">
        <w:rPr>
          <w:sz w:val="21"/>
          <w:szCs w:val="21"/>
        </w:rPr>
        <w:t xml:space="preserve">обозначение </w:t>
      </w:r>
      <w:proofErr w:type="spellStart"/>
      <w:r w:rsidRPr="003574F8">
        <w:rPr>
          <w:sz w:val="21"/>
          <w:szCs w:val="21"/>
        </w:rPr>
        <w:t>впитываемости</w:t>
      </w:r>
      <w:proofErr w:type="spellEnd"/>
      <w:r w:rsidRPr="003574F8">
        <w:rPr>
          <w:sz w:val="21"/>
          <w:szCs w:val="21"/>
        </w:rPr>
        <w:t xml:space="preserve"> изделия;</w:t>
      </w:r>
    </w:p>
    <w:p w:rsidR="0020475B" w:rsidRPr="003574F8" w:rsidRDefault="0020475B" w:rsidP="003574F8">
      <w:pPr>
        <w:numPr>
          <w:ilvl w:val="0"/>
          <w:numId w:val="1"/>
        </w:numPr>
        <w:spacing w:line="360" w:lineRule="auto"/>
        <w:ind w:left="0" w:firstLine="567"/>
        <w:jc w:val="both"/>
        <w:rPr>
          <w:sz w:val="21"/>
          <w:szCs w:val="21"/>
        </w:rPr>
      </w:pPr>
      <w:r w:rsidRPr="003574F8">
        <w:rPr>
          <w:sz w:val="21"/>
          <w:szCs w:val="21"/>
        </w:rPr>
        <w:t>страну-изготовителя;</w:t>
      </w:r>
    </w:p>
    <w:p w:rsidR="0020475B" w:rsidRPr="003574F8" w:rsidRDefault="0020475B" w:rsidP="003574F8">
      <w:pPr>
        <w:numPr>
          <w:ilvl w:val="0"/>
          <w:numId w:val="1"/>
        </w:numPr>
        <w:spacing w:line="360" w:lineRule="auto"/>
        <w:ind w:left="0" w:firstLine="567"/>
        <w:jc w:val="both"/>
        <w:rPr>
          <w:sz w:val="21"/>
          <w:szCs w:val="21"/>
        </w:rPr>
      </w:pPr>
      <w:r w:rsidRPr="003574F8">
        <w:rPr>
          <w:sz w:val="21"/>
          <w:szCs w:val="21"/>
        </w:rPr>
        <w:t>наименование и местонахождения предприятия-изготовителя (продавца, поставщика), товарный знак;</w:t>
      </w:r>
    </w:p>
    <w:p w:rsidR="0020475B" w:rsidRPr="003574F8" w:rsidRDefault="0020475B" w:rsidP="003574F8">
      <w:pPr>
        <w:numPr>
          <w:ilvl w:val="0"/>
          <w:numId w:val="1"/>
        </w:numPr>
        <w:tabs>
          <w:tab w:val="left" w:pos="900"/>
        </w:tabs>
        <w:spacing w:line="360" w:lineRule="auto"/>
        <w:ind w:left="0" w:firstLine="567"/>
        <w:jc w:val="both"/>
        <w:rPr>
          <w:sz w:val="21"/>
          <w:szCs w:val="21"/>
        </w:rPr>
      </w:pPr>
      <w:r w:rsidRPr="003574F8">
        <w:rPr>
          <w:sz w:val="21"/>
          <w:szCs w:val="21"/>
        </w:rPr>
        <w:t>отличительные характеристики подгузников в соответствии с их техническим исполнением;</w:t>
      </w:r>
    </w:p>
    <w:p w:rsidR="0020475B" w:rsidRPr="003574F8" w:rsidRDefault="0020475B" w:rsidP="003574F8">
      <w:pPr>
        <w:numPr>
          <w:ilvl w:val="0"/>
          <w:numId w:val="1"/>
        </w:numPr>
        <w:spacing w:line="360" w:lineRule="auto"/>
        <w:ind w:left="0" w:firstLine="567"/>
        <w:jc w:val="both"/>
        <w:rPr>
          <w:sz w:val="21"/>
          <w:szCs w:val="21"/>
        </w:rPr>
      </w:pPr>
      <w:r w:rsidRPr="003574F8">
        <w:rPr>
          <w:sz w:val="21"/>
          <w:szCs w:val="21"/>
        </w:rPr>
        <w:t>номер артикула;</w:t>
      </w:r>
    </w:p>
    <w:p w:rsidR="0020475B" w:rsidRPr="003574F8" w:rsidRDefault="0020475B" w:rsidP="003574F8">
      <w:pPr>
        <w:numPr>
          <w:ilvl w:val="0"/>
          <w:numId w:val="1"/>
        </w:numPr>
        <w:spacing w:line="360" w:lineRule="auto"/>
        <w:ind w:left="0" w:firstLine="567"/>
        <w:jc w:val="both"/>
        <w:rPr>
          <w:sz w:val="21"/>
          <w:szCs w:val="21"/>
        </w:rPr>
      </w:pPr>
      <w:r w:rsidRPr="003574F8">
        <w:rPr>
          <w:sz w:val="21"/>
          <w:szCs w:val="21"/>
        </w:rPr>
        <w:t>количество подгузников в упаковке;</w:t>
      </w:r>
    </w:p>
    <w:p w:rsidR="0020475B" w:rsidRPr="003574F8" w:rsidRDefault="0020475B" w:rsidP="003574F8">
      <w:pPr>
        <w:numPr>
          <w:ilvl w:val="0"/>
          <w:numId w:val="1"/>
        </w:numPr>
        <w:spacing w:line="360" w:lineRule="auto"/>
        <w:ind w:left="0" w:firstLine="567"/>
        <w:jc w:val="both"/>
        <w:rPr>
          <w:sz w:val="21"/>
          <w:szCs w:val="21"/>
        </w:rPr>
      </w:pPr>
      <w:r w:rsidRPr="003574F8">
        <w:rPr>
          <w:sz w:val="21"/>
          <w:szCs w:val="21"/>
        </w:rPr>
        <w:t>дату (месяц, год) изготовления;</w:t>
      </w:r>
    </w:p>
    <w:p w:rsidR="0020475B" w:rsidRPr="003574F8" w:rsidRDefault="0020475B" w:rsidP="003574F8">
      <w:pPr>
        <w:numPr>
          <w:ilvl w:val="0"/>
          <w:numId w:val="1"/>
        </w:numPr>
        <w:spacing w:line="360" w:lineRule="auto"/>
        <w:ind w:left="0" w:firstLine="567"/>
        <w:jc w:val="both"/>
        <w:rPr>
          <w:sz w:val="21"/>
          <w:szCs w:val="21"/>
        </w:rPr>
      </w:pPr>
      <w:r w:rsidRPr="003574F8">
        <w:rPr>
          <w:sz w:val="21"/>
          <w:szCs w:val="21"/>
        </w:rPr>
        <w:t>срок годности;</w:t>
      </w:r>
    </w:p>
    <w:p w:rsidR="0020475B" w:rsidRPr="003574F8" w:rsidRDefault="0020475B" w:rsidP="003574F8">
      <w:pPr>
        <w:numPr>
          <w:ilvl w:val="0"/>
          <w:numId w:val="1"/>
        </w:numPr>
        <w:spacing w:line="360" w:lineRule="auto"/>
        <w:ind w:left="0" w:firstLine="567"/>
        <w:jc w:val="both"/>
        <w:rPr>
          <w:sz w:val="21"/>
          <w:szCs w:val="21"/>
        </w:rPr>
      </w:pPr>
      <w:r w:rsidRPr="003574F8">
        <w:rPr>
          <w:sz w:val="21"/>
          <w:szCs w:val="21"/>
        </w:rPr>
        <w:t>указания по утилизации: «Не бросать в канализацию»;</w:t>
      </w:r>
    </w:p>
    <w:p w:rsidR="0020475B" w:rsidRPr="003574F8" w:rsidRDefault="0020475B" w:rsidP="003574F8">
      <w:pPr>
        <w:numPr>
          <w:ilvl w:val="0"/>
          <w:numId w:val="1"/>
        </w:numPr>
        <w:spacing w:line="360" w:lineRule="auto"/>
        <w:ind w:left="0" w:firstLine="567"/>
        <w:jc w:val="both"/>
        <w:rPr>
          <w:sz w:val="21"/>
          <w:szCs w:val="21"/>
        </w:rPr>
      </w:pPr>
      <w:r w:rsidRPr="003574F8">
        <w:rPr>
          <w:sz w:val="21"/>
          <w:szCs w:val="21"/>
        </w:rPr>
        <w:t>правила использов</w:t>
      </w:r>
      <w:r w:rsidR="00F00A8B" w:rsidRPr="003574F8">
        <w:rPr>
          <w:sz w:val="21"/>
          <w:szCs w:val="21"/>
        </w:rPr>
        <w:t>ания в виде рисунков или текста</w:t>
      </w:r>
      <w:r w:rsidRPr="003574F8">
        <w:rPr>
          <w:sz w:val="21"/>
          <w:szCs w:val="21"/>
        </w:rPr>
        <w:t>;</w:t>
      </w:r>
    </w:p>
    <w:p w:rsidR="0020475B" w:rsidRPr="003574F8" w:rsidRDefault="0020475B" w:rsidP="003574F8">
      <w:pPr>
        <w:numPr>
          <w:ilvl w:val="0"/>
          <w:numId w:val="1"/>
        </w:numPr>
        <w:spacing w:line="360" w:lineRule="auto"/>
        <w:ind w:left="0" w:firstLine="567"/>
        <w:jc w:val="both"/>
        <w:rPr>
          <w:sz w:val="21"/>
          <w:szCs w:val="21"/>
        </w:rPr>
      </w:pPr>
      <w:r w:rsidRPr="003574F8">
        <w:rPr>
          <w:sz w:val="21"/>
          <w:szCs w:val="21"/>
        </w:rPr>
        <w:t>штриховой код изделия;</w:t>
      </w:r>
    </w:p>
    <w:p w:rsidR="0020475B" w:rsidRPr="003574F8" w:rsidRDefault="0020475B" w:rsidP="003574F8">
      <w:pPr>
        <w:numPr>
          <w:ilvl w:val="0"/>
          <w:numId w:val="1"/>
        </w:numPr>
        <w:spacing w:line="360" w:lineRule="auto"/>
        <w:ind w:left="0" w:firstLine="567"/>
        <w:jc w:val="both"/>
        <w:rPr>
          <w:sz w:val="21"/>
          <w:szCs w:val="21"/>
        </w:rPr>
      </w:pPr>
      <w:r w:rsidRPr="003574F8">
        <w:rPr>
          <w:sz w:val="21"/>
          <w:szCs w:val="21"/>
        </w:rPr>
        <w:t>информацию о сертификации.</w:t>
      </w:r>
    </w:p>
    <w:p w:rsidR="0020475B" w:rsidRPr="003574F8" w:rsidRDefault="0020475B" w:rsidP="003574F8">
      <w:pPr>
        <w:numPr>
          <w:ilvl w:val="0"/>
          <w:numId w:val="1"/>
        </w:numPr>
        <w:spacing w:line="360" w:lineRule="auto"/>
        <w:ind w:left="0" w:firstLine="567"/>
        <w:jc w:val="both"/>
        <w:rPr>
          <w:sz w:val="21"/>
          <w:szCs w:val="21"/>
        </w:rPr>
      </w:pPr>
      <w:r w:rsidRPr="003574F8">
        <w:rPr>
          <w:sz w:val="21"/>
          <w:szCs w:val="21"/>
        </w:rPr>
        <w:t>информацию о наличии специальных ингредиентов;</w:t>
      </w:r>
    </w:p>
    <w:p w:rsidR="0020475B" w:rsidRPr="003574F8" w:rsidRDefault="0020475B" w:rsidP="003574F8">
      <w:pPr>
        <w:numPr>
          <w:ilvl w:val="0"/>
          <w:numId w:val="1"/>
        </w:numPr>
        <w:spacing w:line="360" w:lineRule="auto"/>
        <w:ind w:left="0" w:firstLine="567"/>
        <w:jc w:val="both"/>
        <w:rPr>
          <w:sz w:val="21"/>
          <w:szCs w:val="21"/>
        </w:rPr>
      </w:pPr>
      <w:r w:rsidRPr="003574F8">
        <w:rPr>
          <w:sz w:val="21"/>
          <w:szCs w:val="21"/>
        </w:rPr>
        <w:t>обозначение «дышащего» внешнего слоя – информация должна содержаться либо в самом артикуле, либо нанесена на упаковке.</w:t>
      </w:r>
    </w:p>
    <w:p w:rsidR="0020475B" w:rsidRPr="003574F8" w:rsidRDefault="0020475B" w:rsidP="003574F8">
      <w:pPr>
        <w:tabs>
          <w:tab w:val="clear" w:pos="432"/>
        </w:tabs>
        <w:spacing w:line="360" w:lineRule="auto"/>
        <w:ind w:left="0" w:firstLine="567"/>
        <w:jc w:val="both"/>
        <w:rPr>
          <w:sz w:val="21"/>
          <w:szCs w:val="21"/>
        </w:rPr>
      </w:pPr>
      <w:r w:rsidRPr="003574F8">
        <w:rPr>
          <w:sz w:val="21"/>
          <w:szCs w:val="21"/>
        </w:rPr>
        <w:t xml:space="preserve">Подгузники должны быть упакованы по несколько штук в пакеты из полимерной пленки или пачки или коробки по </w:t>
      </w:r>
      <w:r w:rsidRPr="003574F8">
        <w:rPr>
          <w:color w:val="000000"/>
          <w:sz w:val="21"/>
          <w:szCs w:val="21"/>
        </w:rPr>
        <w:t>ГОСТ 33781-2016</w:t>
      </w:r>
      <w:r w:rsidRPr="003574F8">
        <w:rPr>
          <w:sz w:val="21"/>
          <w:szCs w:val="21"/>
        </w:rPr>
        <w:t>, или другую тару, обеспечивающую сохранность подгузников при транспортировании и хранении. Швы в пакетах из полимерной пленки должны быть заварены. Не допускается механическое повреждение упаковки, открывающее доступ к поверхности подгузника.</w:t>
      </w:r>
    </w:p>
    <w:p w:rsidR="0020475B" w:rsidRPr="003574F8" w:rsidRDefault="0020475B" w:rsidP="003574F8">
      <w:pPr>
        <w:tabs>
          <w:tab w:val="clear" w:pos="432"/>
        </w:tabs>
        <w:spacing w:line="360" w:lineRule="auto"/>
        <w:ind w:left="0" w:firstLine="567"/>
        <w:jc w:val="both"/>
        <w:rPr>
          <w:sz w:val="21"/>
          <w:szCs w:val="21"/>
        </w:rPr>
      </w:pPr>
      <w:r w:rsidRPr="003574F8">
        <w:rPr>
          <w:sz w:val="21"/>
          <w:szCs w:val="21"/>
        </w:rPr>
        <w:t xml:space="preserve">Транспортирование – по </w:t>
      </w:r>
      <w:r w:rsidRPr="003574F8">
        <w:rPr>
          <w:bCs/>
          <w:iCs/>
          <w:sz w:val="21"/>
          <w:szCs w:val="21"/>
        </w:rPr>
        <w:t xml:space="preserve">ГОСТ 6658-75 «Изделие из бумаги и картона. Упаковка, маркировка, транспортирование и хранение» (раздел 3) </w:t>
      </w:r>
      <w:r w:rsidRPr="003574F8">
        <w:rPr>
          <w:sz w:val="21"/>
          <w:szCs w:val="21"/>
        </w:rPr>
        <w:t>любым видом крытого транспорта в соответствии с правилами перевозки грузов, действующими на данном виде транспорта.</w:t>
      </w:r>
    </w:p>
    <w:p w:rsidR="0020475B" w:rsidRPr="003574F8" w:rsidRDefault="0020475B" w:rsidP="003574F8">
      <w:pPr>
        <w:tabs>
          <w:tab w:val="clear" w:pos="432"/>
        </w:tabs>
        <w:spacing w:line="360" w:lineRule="auto"/>
        <w:ind w:left="0" w:firstLine="567"/>
        <w:jc w:val="both"/>
        <w:rPr>
          <w:sz w:val="21"/>
          <w:szCs w:val="21"/>
        </w:rPr>
      </w:pPr>
    </w:p>
    <w:p w:rsidR="0020475B" w:rsidRDefault="0020475B" w:rsidP="003574F8">
      <w:pPr>
        <w:tabs>
          <w:tab w:val="clear" w:pos="432"/>
        </w:tabs>
        <w:spacing w:line="360" w:lineRule="auto"/>
        <w:ind w:left="0" w:firstLine="567"/>
        <w:jc w:val="center"/>
        <w:rPr>
          <w:b/>
          <w:sz w:val="21"/>
          <w:szCs w:val="21"/>
        </w:rPr>
      </w:pPr>
      <w:r w:rsidRPr="003574F8">
        <w:rPr>
          <w:b/>
          <w:sz w:val="21"/>
          <w:szCs w:val="21"/>
        </w:rPr>
        <w:t>Требования к безопасности товара</w:t>
      </w:r>
    </w:p>
    <w:p w:rsidR="003574F8" w:rsidRPr="003574F8" w:rsidRDefault="003574F8" w:rsidP="003574F8">
      <w:pPr>
        <w:tabs>
          <w:tab w:val="clear" w:pos="432"/>
        </w:tabs>
        <w:spacing w:line="360" w:lineRule="auto"/>
        <w:ind w:left="0" w:firstLine="567"/>
        <w:jc w:val="center"/>
        <w:rPr>
          <w:sz w:val="21"/>
          <w:szCs w:val="21"/>
        </w:rPr>
      </w:pPr>
    </w:p>
    <w:p w:rsidR="0020475B" w:rsidRPr="003574F8" w:rsidRDefault="0020475B" w:rsidP="003574F8">
      <w:pPr>
        <w:tabs>
          <w:tab w:val="clear" w:pos="432"/>
        </w:tabs>
        <w:spacing w:line="360" w:lineRule="auto"/>
        <w:ind w:left="0" w:firstLine="567"/>
        <w:jc w:val="both"/>
        <w:rPr>
          <w:sz w:val="21"/>
          <w:szCs w:val="21"/>
        </w:rPr>
      </w:pPr>
      <w:r w:rsidRPr="003574F8">
        <w:rPr>
          <w:sz w:val="21"/>
          <w:szCs w:val="21"/>
        </w:rPr>
        <w:t>Сырье и материалы для изготовления подгузников должны быть разрешены к применению Федеральной службой по надзору в сфере защиты прав потребителей и благополучия человека.</w:t>
      </w:r>
    </w:p>
    <w:p w:rsidR="0020475B" w:rsidRPr="003574F8" w:rsidRDefault="0020475B" w:rsidP="003574F8">
      <w:pPr>
        <w:tabs>
          <w:tab w:val="clear" w:pos="432"/>
        </w:tabs>
        <w:spacing w:line="360" w:lineRule="auto"/>
        <w:ind w:left="0" w:firstLine="567"/>
        <w:jc w:val="both"/>
        <w:rPr>
          <w:sz w:val="21"/>
          <w:szCs w:val="21"/>
        </w:rPr>
      </w:pPr>
    </w:p>
    <w:p w:rsidR="0020475B" w:rsidRDefault="0020475B" w:rsidP="003574F8">
      <w:pPr>
        <w:tabs>
          <w:tab w:val="clear" w:pos="432"/>
        </w:tabs>
        <w:spacing w:line="360" w:lineRule="auto"/>
        <w:ind w:left="0" w:firstLine="567"/>
        <w:jc w:val="center"/>
        <w:rPr>
          <w:b/>
          <w:sz w:val="21"/>
          <w:szCs w:val="21"/>
        </w:rPr>
      </w:pPr>
      <w:r w:rsidRPr="003574F8">
        <w:rPr>
          <w:b/>
          <w:sz w:val="21"/>
          <w:szCs w:val="21"/>
        </w:rPr>
        <w:t>Требования к сроку и (или) объему предоставленных гарантий качества товара</w:t>
      </w:r>
    </w:p>
    <w:p w:rsidR="003574F8" w:rsidRPr="003574F8" w:rsidRDefault="003574F8" w:rsidP="003574F8">
      <w:pPr>
        <w:tabs>
          <w:tab w:val="clear" w:pos="432"/>
        </w:tabs>
        <w:spacing w:line="360" w:lineRule="auto"/>
        <w:ind w:left="0" w:firstLine="567"/>
        <w:jc w:val="center"/>
        <w:rPr>
          <w:sz w:val="21"/>
          <w:szCs w:val="21"/>
        </w:rPr>
      </w:pPr>
    </w:p>
    <w:p w:rsidR="0051342D" w:rsidRPr="003574F8" w:rsidRDefault="0051342D" w:rsidP="003574F8">
      <w:pPr>
        <w:tabs>
          <w:tab w:val="clear" w:pos="432"/>
        </w:tabs>
        <w:spacing w:line="360" w:lineRule="auto"/>
        <w:ind w:left="0" w:firstLine="567"/>
        <w:jc w:val="both"/>
        <w:rPr>
          <w:sz w:val="21"/>
          <w:szCs w:val="21"/>
        </w:rPr>
      </w:pPr>
      <w:r w:rsidRPr="003574F8">
        <w:rPr>
          <w:sz w:val="21"/>
          <w:szCs w:val="21"/>
        </w:rPr>
        <w:t>Подгузники являются продукцией одноразовой, в связи с чем срок предоставления гарантии качества не устанавливается, но должен быть указан срок годности изделия и условия хранения.</w:t>
      </w:r>
    </w:p>
    <w:p w:rsidR="0051342D" w:rsidRPr="003574F8" w:rsidRDefault="0051342D" w:rsidP="003574F8">
      <w:pPr>
        <w:tabs>
          <w:tab w:val="clear" w:pos="432"/>
        </w:tabs>
        <w:spacing w:line="360" w:lineRule="auto"/>
        <w:ind w:left="0" w:firstLine="567"/>
        <w:jc w:val="both"/>
        <w:rPr>
          <w:sz w:val="21"/>
          <w:szCs w:val="21"/>
        </w:rPr>
      </w:pPr>
      <w:r w:rsidRPr="003574F8">
        <w:rPr>
          <w:sz w:val="21"/>
          <w:szCs w:val="21"/>
        </w:rPr>
        <w:t>Срок годности изделий и условия хранения должны быть указаны на упаковке.</w:t>
      </w:r>
    </w:p>
    <w:p w:rsidR="0051342D" w:rsidRPr="003574F8" w:rsidRDefault="00E454B0" w:rsidP="00E454B0">
      <w:pPr>
        <w:tabs>
          <w:tab w:val="clear" w:pos="432"/>
          <w:tab w:val="num" w:pos="-720"/>
        </w:tabs>
        <w:spacing w:line="360" w:lineRule="auto"/>
        <w:ind w:left="0" w:firstLine="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           </w:t>
      </w:r>
      <w:r w:rsidR="0051342D" w:rsidRPr="003574F8">
        <w:rPr>
          <w:sz w:val="21"/>
          <w:szCs w:val="21"/>
        </w:rPr>
        <w:t xml:space="preserve">Остаточный срок годности изделия на момент выдачи изделия конкретному инвалиду должен составлять не менее 1 года. </w:t>
      </w:r>
    </w:p>
    <w:p w:rsidR="0051342D" w:rsidRPr="003574F8" w:rsidRDefault="0051342D" w:rsidP="003574F8">
      <w:pPr>
        <w:tabs>
          <w:tab w:val="clear" w:pos="432"/>
        </w:tabs>
        <w:spacing w:line="360" w:lineRule="auto"/>
        <w:ind w:left="0" w:firstLine="567"/>
        <w:jc w:val="both"/>
        <w:rPr>
          <w:sz w:val="21"/>
          <w:szCs w:val="21"/>
        </w:rPr>
      </w:pPr>
      <w:r w:rsidRPr="003574F8">
        <w:rPr>
          <w:sz w:val="21"/>
          <w:szCs w:val="21"/>
        </w:rPr>
        <w:t xml:space="preserve">Необходимое условие – наличие сертификата соответствия или декларации о соответствии в порядке, установленном Правительство РФ, регистрационное удостоверение (предоставляется в ходе исполнения </w:t>
      </w:r>
      <w:r w:rsidRPr="003574F8">
        <w:rPr>
          <w:sz w:val="21"/>
          <w:szCs w:val="21"/>
        </w:rPr>
        <w:lastRenderedPageBreak/>
        <w:t>контракта).</w:t>
      </w:r>
    </w:p>
    <w:p w:rsidR="0020475B" w:rsidRPr="003574F8" w:rsidRDefault="0020475B" w:rsidP="003574F8">
      <w:pPr>
        <w:tabs>
          <w:tab w:val="clear" w:pos="432"/>
        </w:tabs>
        <w:spacing w:line="360" w:lineRule="auto"/>
        <w:ind w:left="0" w:firstLine="567"/>
        <w:jc w:val="both"/>
        <w:rPr>
          <w:sz w:val="21"/>
          <w:szCs w:val="21"/>
        </w:rPr>
      </w:pPr>
    </w:p>
    <w:p w:rsidR="0020475B" w:rsidRDefault="0020475B" w:rsidP="003574F8">
      <w:pPr>
        <w:tabs>
          <w:tab w:val="clear" w:pos="432"/>
        </w:tabs>
        <w:spacing w:line="360" w:lineRule="auto"/>
        <w:ind w:left="0" w:firstLine="567"/>
        <w:jc w:val="center"/>
        <w:rPr>
          <w:b/>
          <w:sz w:val="21"/>
          <w:szCs w:val="21"/>
        </w:rPr>
      </w:pPr>
      <w:r w:rsidRPr="003574F8">
        <w:rPr>
          <w:b/>
          <w:sz w:val="21"/>
          <w:szCs w:val="21"/>
        </w:rPr>
        <w:t>Требования к месту, срокам и условиям поставки товара</w:t>
      </w:r>
    </w:p>
    <w:p w:rsidR="003574F8" w:rsidRPr="003574F8" w:rsidRDefault="003574F8" w:rsidP="003574F8">
      <w:pPr>
        <w:tabs>
          <w:tab w:val="clear" w:pos="432"/>
        </w:tabs>
        <w:spacing w:line="360" w:lineRule="auto"/>
        <w:ind w:left="0" w:firstLine="567"/>
        <w:jc w:val="center"/>
        <w:rPr>
          <w:sz w:val="21"/>
          <w:szCs w:val="21"/>
        </w:rPr>
      </w:pPr>
    </w:p>
    <w:p w:rsidR="00994493" w:rsidRPr="00497B96" w:rsidRDefault="00994493" w:rsidP="00994493">
      <w:pPr>
        <w:tabs>
          <w:tab w:val="clear" w:pos="432"/>
          <w:tab w:val="num" w:pos="0"/>
          <w:tab w:val="num" w:pos="180"/>
        </w:tabs>
        <w:spacing w:line="360" w:lineRule="auto"/>
        <w:ind w:left="0" w:firstLine="567"/>
        <w:jc w:val="both"/>
        <w:rPr>
          <w:sz w:val="21"/>
          <w:szCs w:val="21"/>
        </w:rPr>
      </w:pPr>
      <w:r w:rsidRPr="0023393F">
        <w:rPr>
          <w:sz w:val="21"/>
          <w:szCs w:val="21"/>
        </w:rPr>
        <w:t xml:space="preserve">Поставка осуществляется </w:t>
      </w:r>
      <w:r w:rsidRPr="0023393F">
        <w:rPr>
          <w:color w:val="000000"/>
          <w:sz w:val="21"/>
          <w:szCs w:val="21"/>
        </w:rPr>
        <w:t xml:space="preserve">по месту </w:t>
      </w:r>
      <w:r w:rsidRPr="0023393F">
        <w:rPr>
          <w:sz w:val="21"/>
          <w:szCs w:val="21"/>
        </w:rPr>
        <w:t xml:space="preserve">жительства </w:t>
      </w:r>
      <w:r w:rsidRPr="0023393F">
        <w:rPr>
          <w:bCs/>
          <w:color w:val="000000"/>
          <w:sz w:val="21"/>
          <w:szCs w:val="21"/>
        </w:rPr>
        <w:t xml:space="preserve">(месту пребывания, фактического проживания) </w:t>
      </w:r>
      <w:r w:rsidRPr="0023393F">
        <w:rPr>
          <w:sz w:val="21"/>
          <w:szCs w:val="21"/>
        </w:rPr>
        <w:t xml:space="preserve">Получателя </w:t>
      </w:r>
      <w:r w:rsidRPr="0023393F">
        <w:rPr>
          <w:bCs/>
          <w:color w:val="000000"/>
          <w:sz w:val="21"/>
          <w:szCs w:val="21"/>
        </w:rPr>
        <w:t>в том числе службой доставки (почтовым отправлением)</w:t>
      </w:r>
      <w:r w:rsidRPr="0023393F">
        <w:rPr>
          <w:color w:val="000000"/>
          <w:sz w:val="21"/>
          <w:szCs w:val="21"/>
        </w:rPr>
        <w:t xml:space="preserve">, </w:t>
      </w:r>
      <w:r w:rsidRPr="0023393F">
        <w:rPr>
          <w:sz w:val="21"/>
          <w:szCs w:val="21"/>
        </w:rPr>
        <w:t xml:space="preserve">а также </w:t>
      </w:r>
      <w:r w:rsidRPr="0023393F">
        <w:rPr>
          <w:color w:val="000000"/>
          <w:sz w:val="21"/>
          <w:szCs w:val="21"/>
        </w:rPr>
        <w:t>по месту нахождения пунктов выдачи изделий Поставщика</w:t>
      </w:r>
      <w:r w:rsidRPr="0023393F">
        <w:rPr>
          <w:sz w:val="21"/>
          <w:szCs w:val="21"/>
        </w:rPr>
        <w:t>, расположенных на территории Оренбургской области</w:t>
      </w:r>
      <w:r>
        <w:rPr>
          <w:sz w:val="21"/>
          <w:szCs w:val="21"/>
        </w:rPr>
        <w:t>.</w:t>
      </w:r>
    </w:p>
    <w:p w:rsidR="0051342D" w:rsidRPr="003574F8" w:rsidRDefault="0051342D" w:rsidP="003574F8">
      <w:pPr>
        <w:tabs>
          <w:tab w:val="clear" w:pos="432"/>
          <w:tab w:val="num" w:pos="0"/>
          <w:tab w:val="num" w:pos="180"/>
        </w:tabs>
        <w:spacing w:line="360" w:lineRule="auto"/>
        <w:ind w:left="0" w:firstLine="567"/>
        <w:jc w:val="both"/>
        <w:rPr>
          <w:sz w:val="21"/>
          <w:szCs w:val="21"/>
        </w:rPr>
      </w:pPr>
      <w:r w:rsidRPr="003574F8">
        <w:rPr>
          <w:sz w:val="21"/>
          <w:szCs w:val="21"/>
        </w:rPr>
        <w:t>При этом пункты выдачи должны располагаться на территории г. Оренбурга, г. Бузулук</w:t>
      </w:r>
      <w:r w:rsidR="00F960A5">
        <w:rPr>
          <w:sz w:val="21"/>
          <w:szCs w:val="21"/>
        </w:rPr>
        <w:t>а и</w:t>
      </w:r>
      <w:r w:rsidRPr="003574F8">
        <w:rPr>
          <w:sz w:val="21"/>
          <w:szCs w:val="21"/>
        </w:rPr>
        <w:t xml:space="preserve"> г. Орск</w:t>
      </w:r>
      <w:r w:rsidR="00F960A5">
        <w:rPr>
          <w:sz w:val="21"/>
          <w:szCs w:val="21"/>
        </w:rPr>
        <w:t>а</w:t>
      </w:r>
      <w:r w:rsidRPr="003574F8">
        <w:rPr>
          <w:sz w:val="21"/>
          <w:szCs w:val="21"/>
        </w:rPr>
        <w:t>.</w:t>
      </w:r>
    </w:p>
    <w:p w:rsidR="0051342D" w:rsidRPr="003574F8" w:rsidRDefault="0051342D" w:rsidP="003574F8">
      <w:pPr>
        <w:tabs>
          <w:tab w:val="clear" w:pos="432"/>
          <w:tab w:val="num" w:pos="0"/>
          <w:tab w:val="num" w:pos="180"/>
        </w:tabs>
        <w:spacing w:line="360" w:lineRule="auto"/>
        <w:ind w:left="0" w:firstLine="567"/>
        <w:jc w:val="both"/>
        <w:rPr>
          <w:sz w:val="21"/>
          <w:szCs w:val="21"/>
        </w:rPr>
      </w:pPr>
      <w:r w:rsidRPr="003574F8">
        <w:rPr>
          <w:sz w:val="21"/>
          <w:szCs w:val="21"/>
        </w:rPr>
        <w:t>Право выбора места получения технического средства реабилитации определяется самостоятельно Получателем.</w:t>
      </w:r>
    </w:p>
    <w:p w:rsidR="0051342D" w:rsidRPr="003574F8" w:rsidRDefault="0051342D" w:rsidP="003574F8">
      <w:pPr>
        <w:tabs>
          <w:tab w:val="clear" w:pos="432"/>
          <w:tab w:val="num" w:pos="-720"/>
          <w:tab w:val="num" w:pos="180"/>
        </w:tabs>
        <w:spacing w:line="360" w:lineRule="auto"/>
        <w:ind w:left="0" w:firstLine="567"/>
        <w:jc w:val="both"/>
        <w:rPr>
          <w:sz w:val="21"/>
          <w:szCs w:val="21"/>
        </w:rPr>
      </w:pPr>
      <w:r w:rsidRPr="003574F8">
        <w:rPr>
          <w:sz w:val="21"/>
          <w:szCs w:val="21"/>
        </w:rPr>
        <w:t>В случае выбора выдачи товара по месту жительства Получателя, Поставщик уведомляет Получателя о дате и времени выдачи товара по месту жительства Получателя. При этом время ожидания товара Получателем по месту жительства не превышает 6 часов со времени назначенного Поставщиком.</w:t>
      </w:r>
    </w:p>
    <w:p w:rsidR="0051342D" w:rsidRPr="003574F8" w:rsidRDefault="0051342D" w:rsidP="003574F8">
      <w:pPr>
        <w:tabs>
          <w:tab w:val="clear" w:pos="432"/>
          <w:tab w:val="num" w:pos="0"/>
          <w:tab w:val="num" w:pos="180"/>
        </w:tabs>
        <w:spacing w:line="360" w:lineRule="auto"/>
        <w:ind w:left="0" w:firstLine="567"/>
        <w:jc w:val="both"/>
        <w:rPr>
          <w:sz w:val="21"/>
          <w:szCs w:val="21"/>
        </w:rPr>
      </w:pPr>
      <w:r w:rsidRPr="003574F8">
        <w:rPr>
          <w:sz w:val="21"/>
          <w:szCs w:val="21"/>
        </w:rPr>
        <w:t>В случае выбора Получателем в качестве места получения технического средства пункт</w:t>
      </w:r>
      <w:r w:rsidR="00FF273B">
        <w:rPr>
          <w:sz w:val="21"/>
          <w:szCs w:val="21"/>
        </w:rPr>
        <w:t>а</w:t>
      </w:r>
      <w:r w:rsidRPr="003574F8">
        <w:rPr>
          <w:sz w:val="21"/>
          <w:szCs w:val="21"/>
        </w:rPr>
        <w:t xml:space="preserve"> выдачи изделий, выдача технических средств реабилитации должна осуществляться непосредственно в пунктах выдачи изделий, в месте их нахождения.</w:t>
      </w:r>
    </w:p>
    <w:p w:rsidR="0051342D" w:rsidRPr="003574F8" w:rsidRDefault="0051342D" w:rsidP="003574F8">
      <w:pPr>
        <w:tabs>
          <w:tab w:val="clear" w:pos="432"/>
          <w:tab w:val="num" w:pos="0"/>
          <w:tab w:val="num" w:pos="180"/>
        </w:tabs>
        <w:spacing w:line="360" w:lineRule="auto"/>
        <w:ind w:left="0" w:firstLine="567"/>
        <w:jc w:val="both"/>
        <w:rPr>
          <w:sz w:val="21"/>
          <w:szCs w:val="21"/>
        </w:rPr>
      </w:pPr>
      <w:r w:rsidRPr="003574F8">
        <w:rPr>
          <w:sz w:val="21"/>
          <w:szCs w:val="21"/>
        </w:rPr>
        <w:t>Пункты выдачи изделий должны соответствовать следующим требованиям:</w:t>
      </w:r>
    </w:p>
    <w:p w:rsidR="0051342D" w:rsidRPr="003574F8" w:rsidRDefault="0051342D" w:rsidP="003574F8">
      <w:pPr>
        <w:tabs>
          <w:tab w:val="clear" w:pos="432"/>
          <w:tab w:val="num" w:pos="0"/>
          <w:tab w:val="num" w:pos="180"/>
        </w:tabs>
        <w:spacing w:line="360" w:lineRule="auto"/>
        <w:ind w:left="0" w:firstLine="567"/>
        <w:jc w:val="both"/>
        <w:rPr>
          <w:sz w:val="21"/>
          <w:szCs w:val="21"/>
        </w:rPr>
      </w:pPr>
      <w:r w:rsidRPr="003574F8">
        <w:rPr>
          <w:sz w:val="21"/>
          <w:szCs w:val="21"/>
        </w:rPr>
        <w:t>- должны быть предназначены для обеспечения инвалидов техническими средствами реабилитации;</w:t>
      </w:r>
    </w:p>
    <w:p w:rsidR="0051342D" w:rsidRPr="003574F8" w:rsidRDefault="0051342D" w:rsidP="003574F8">
      <w:pPr>
        <w:tabs>
          <w:tab w:val="clear" w:pos="432"/>
          <w:tab w:val="num" w:pos="0"/>
          <w:tab w:val="num" w:pos="180"/>
        </w:tabs>
        <w:spacing w:line="360" w:lineRule="auto"/>
        <w:ind w:left="0" w:firstLine="567"/>
        <w:jc w:val="both"/>
        <w:rPr>
          <w:sz w:val="21"/>
          <w:szCs w:val="21"/>
        </w:rPr>
      </w:pPr>
      <w:r w:rsidRPr="003574F8">
        <w:rPr>
          <w:sz w:val="21"/>
          <w:szCs w:val="21"/>
        </w:rPr>
        <w:t>- в пунктах выдачи изделий должна быть реализована возможность бесперебойного обеспечения инвалидов техническими средствами реабилитации в течение не менее 8 часов в сутки.</w:t>
      </w:r>
    </w:p>
    <w:p w:rsidR="0051342D" w:rsidRDefault="0051342D" w:rsidP="003574F8">
      <w:pPr>
        <w:tabs>
          <w:tab w:val="clear" w:pos="432"/>
          <w:tab w:val="num" w:pos="0"/>
        </w:tabs>
        <w:spacing w:line="360" w:lineRule="auto"/>
        <w:ind w:left="0" w:firstLine="567"/>
        <w:jc w:val="both"/>
        <w:rPr>
          <w:rStyle w:val="FontStyle28"/>
          <w:sz w:val="21"/>
          <w:szCs w:val="21"/>
        </w:rPr>
      </w:pPr>
      <w:r w:rsidRPr="003574F8">
        <w:rPr>
          <w:sz w:val="21"/>
          <w:szCs w:val="21"/>
        </w:rPr>
        <w:t xml:space="preserve">Поставка товара Получателям осуществляется   в течение 30 дней, </w:t>
      </w:r>
      <w:r w:rsidRPr="003574F8">
        <w:rPr>
          <w:rStyle w:val="FontStyle28"/>
          <w:sz w:val="21"/>
          <w:szCs w:val="21"/>
        </w:rPr>
        <w:t>а в отношении Получателей из числа инвалидов, нуждающихся в оказании паллиативной медицинской помощи, 7 календарных дней со дня получения Поставщиком реестра получателей Товара.</w:t>
      </w:r>
    </w:p>
    <w:p w:rsidR="00F960A5" w:rsidRPr="003574F8" w:rsidRDefault="00F960A5" w:rsidP="003574F8">
      <w:pPr>
        <w:tabs>
          <w:tab w:val="clear" w:pos="432"/>
          <w:tab w:val="num" w:pos="0"/>
        </w:tabs>
        <w:spacing w:line="360" w:lineRule="auto"/>
        <w:ind w:left="0" w:firstLine="567"/>
        <w:jc w:val="both"/>
        <w:rPr>
          <w:sz w:val="21"/>
          <w:szCs w:val="21"/>
        </w:rPr>
      </w:pPr>
      <w:r>
        <w:rPr>
          <w:rStyle w:val="FontStyle28"/>
          <w:sz w:val="21"/>
          <w:szCs w:val="21"/>
        </w:rPr>
        <w:t xml:space="preserve">Пункты выдачи должны быть организованы в соответствии с приказом Министерства труда и социальной защиты РФ от 30.07.2015 г. №527н «Об утверждении порядка обеспечения условий доступности для инвалидов объектов и предоставляемых услуг в сфере труда, занятости и социальной защиты населения, а также оказания им при этом необходимой помощи».  </w:t>
      </w:r>
    </w:p>
    <w:p w:rsidR="0020475B" w:rsidRPr="003574F8" w:rsidRDefault="0020475B" w:rsidP="003574F8">
      <w:pPr>
        <w:tabs>
          <w:tab w:val="clear" w:pos="432"/>
        </w:tabs>
        <w:spacing w:line="360" w:lineRule="auto"/>
        <w:ind w:left="0" w:firstLine="567"/>
        <w:jc w:val="both"/>
        <w:rPr>
          <w:sz w:val="21"/>
          <w:szCs w:val="21"/>
        </w:rPr>
      </w:pPr>
    </w:p>
    <w:p w:rsidR="0020475B" w:rsidRDefault="0020475B" w:rsidP="003574F8">
      <w:pPr>
        <w:tabs>
          <w:tab w:val="clear" w:pos="432"/>
          <w:tab w:val="num" w:pos="180"/>
        </w:tabs>
        <w:spacing w:line="360" w:lineRule="auto"/>
        <w:ind w:left="0" w:firstLine="567"/>
        <w:jc w:val="center"/>
        <w:rPr>
          <w:b/>
          <w:sz w:val="21"/>
          <w:szCs w:val="21"/>
        </w:rPr>
      </w:pPr>
      <w:r w:rsidRPr="003574F8">
        <w:rPr>
          <w:b/>
          <w:sz w:val="21"/>
          <w:szCs w:val="21"/>
        </w:rPr>
        <w:t>Обоснование использования показателей, требований, условных обозначений и терминологии</w:t>
      </w:r>
    </w:p>
    <w:p w:rsidR="003574F8" w:rsidRPr="003574F8" w:rsidRDefault="003574F8" w:rsidP="003574F8">
      <w:pPr>
        <w:tabs>
          <w:tab w:val="clear" w:pos="432"/>
          <w:tab w:val="num" w:pos="180"/>
        </w:tabs>
        <w:spacing w:line="360" w:lineRule="auto"/>
        <w:ind w:left="0" w:firstLine="567"/>
        <w:jc w:val="center"/>
        <w:rPr>
          <w:b/>
          <w:sz w:val="21"/>
          <w:szCs w:val="21"/>
        </w:rPr>
      </w:pPr>
    </w:p>
    <w:p w:rsidR="0020475B" w:rsidRPr="003574F8" w:rsidRDefault="0020475B" w:rsidP="003574F8">
      <w:pPr>
        <w:tabs>
          <w:tab w:val="clear" w:pos="432"/>
        </w:tabs>
        <w:spacing w:line="360" w:lineRule="auto"/>
        <w:ind w:left="0" w:firstLine="567"/>
        <w:jc w:val="both"/>
        <w:rPr>
          <w:sz w:val="21"/>
          <w:szCs w:val="21"/>
        </w:rPr>
      </w:pPr>
      <w:r w:rsidRPr="003574F8">
        <w:rPr>
          <w:sz w:val="21"/>
          <w:szCs w:val="21"/>
        </w:rPr>
        <w:t xml:space="preserve">Терминология приведена в соответствии с Приказом Министерства труда и социальной защиты Российской Федерации № 888н от 28 декабря </w:t>
      </w:r>
      <w:smartTag w:uri="urn:schemas-microsoft-com:office:smarttags" w:element="metricconverter">
        <w:smartTagPr>
          <w:attr w:name="ProductID" w:val="2017 г"/>
        </w:smartTagPr>
        <w:r w:rsidRPr="003574F8">
          <w:rPr>
            <w:sz w:val="21"/>
            <w:szCs w:val="21"/>
          </w:rPr>
          <w:t>2017 г</w:t>
        </w:r>
      </w:smartTag>
      <w:r w:rsidRPr="003574F8">
        <w:rPr>
          <w:sz w:val="21"/>
          <w:szCs w:val="21"/>
        </w:rPr>
        <w:t xml:space="preserve">. «Об утверждении перечня показаний и противопоказаний для обеспечения инвалидов техническими средствами реабилитации», </w:t>
      </w:r>
      <w:r w:rsidRPr="003574F8">
        <w:rPr>
          <w:bCs/>
          <w:color w:val="000000"/>
          <w:sz w:val="21"/>
          <w:szCs w:val="21"/>
        </w:rPr>
        <w:t>Приказом Министерства труда и социальной защиты Российской Федерации № 86н от 13.02.2018 г. «Об утверждении классификации технических средств реабилитации (изделий) в рамках федерального перечня реабилитационных мероприятий, технических средств реабилитации и услуг, предоставляемых инвалиду, утвержденного Распоряжением Правительства Российской Федерации от 30 декабря 2005 г. N 2347-Р»</w:t>
      </w:r>
      <w:r w:rsidRPr="003574F8">
        <w:rPr>
          <w:sz w:val="21"/>
          <w:szCs w:val="21"/>
        </w:rPr>
        <w:t>и ИПРА (ИПР).</w:t>
      </w:r>
    </w:p>
    <w:p w:rsidR="0020475B" w:rsidRPr="003574F8" w:rsidRDefault="0020475B" w:rsidP="00CA1F70">
      <w:pPr>
        <w:ind w:firstLine="720"/>
        <w:jc w:val="right"/>
        <w:rPr>
          <w:b/>
          <w:color w:val="000000"/>
          <w:sz w:val="21"/>
          <w:szCs w:val="21"/>
        </w:rPr>
      </w:pPr>
      <w:r w:rsidRPr="003574F8">
        <w:rPr>
          <w:b/>
          <w:color w:val="000000"/>
          <w:sz w:val="21"/>
          <w:szCs w:val="21"/>
        </w:rPr>
        <w:t>Таблица 1</w:t>
      </w:r>
    </w:p>
    <w:p w:rsidR="0020475B" w:rsidRPr="003574F8" w:rsidRDefault="0020475B" w:rsidP="00CA1F70">
      <w:pPr>
        <w:rPr>
          <w:b/>
          <w:color w:val="000000"/>
          <w:sz w:val="21"/>
          <w:szCs w:val="21"/>
        </w:rPr>
      </w:pP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1"/>
        <w:gridCol w:w="7093"/>
        <w:gridCol w:w="1412"/>
      </w:tblGrid>
      <w:tr w:rsidR="0020475B" w:rsidRPr="003574F8" w:rsidTr="00450C1A">
        <w:trPr>
          <w:trHeight w:val="483"/>
        </w:trPr>
        <w:tc>
          <w:tcPr>
            <w:tcW w:w="1701" w:type="dxa"/>
            <w:vAlign w:val="center"/>
          </w:tcPr>
          <w:p w:rsidR="00450C1A" w:rsidRDefault="005212F4" w:rsidP="005212F4">
            <w:pPr>
              <w:tabs>
                <w:tab w:val="clear" w:pos="432"/>
                <w:tab w:val="num" w:pos="0"/>
              </w:tabs>
              <w:ind w:left="0" w:firstLine="0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Наименование объекта закупки</w:t>
            </w:r>
            <w:r w:rsidR="00450C1A">
              <w:rPr>
                <w:b/>
                <w:sz w:val="21"/>
                <w:szCs w:val="21"/>
              </w:rPr>
              <w:t xml:space="preserve"> и код</w:t>
            </w:r>
          </w:p>
          <w:p w:rsidR="0020475B" w:rsidRPr="003574F8" w:rsidRDefault="00450C1A" w:rsidP="005212F4">
            <w:pPr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по КТРУ</w:t>
            </w:r>
          </w:p>
        </w:tc>
        <w:tc>
          <w:tcPr>
            <w:tcW w:w="7093" w:type="dxa"/>
            <w:vAlign w:val="center"/>
          </w:tcPr>
          <w:p w:rsidR="0020475B" w:rsidRPr="003574F8" w:rsidRDefault="005212F4" w:rsidP="005212F4">
            <w:pPr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Наименование объекта закупки  и номер вида</w:t>
            </w:r>
            <w:r w:rsidRPr="005212F4">
              <w:rPr>
                <w:b/>
                <w:sz w:val="21"/>
                <w:szCs w:val="21"/>
              </w:rPr>
              <w:t xml:space="preserve"> ТСР по классификатору</w:t>
            </w:r>
            <w:r>
              <w:rPr>
                <w:b/>
                <w:sz w:val="21"/>
                <w:szCs w:val="21"/>
              </w:rPr>
              <w:t>,</w:t>
            </w:r>
            <w:r w:rsidRPr="005212F4">
              <w:rPr>
                <w:b/>
                <w:sz w:val="21"/>
                <w:szCs w:val="21"/>
              </w:rPr>
              <w:t xml:space="preserve"> </w:t>
            </w:r>
            <w:r>
              <w:rPr>
                <w:b/>
                <w:sz w:val="21"/>
                <w:szCs w:val="21"/>
              </w:rPr>
              <w:t>р</w:t>
            </w:r>
            <w:r w:rsidR="0020475B" w:rsidRPr="003574F8">
              <w:rPr>
                <w:b/>
                <w:sz w:val="21"/>
                <w:szCs w:val="21"/>
              </w:rPr>
              <w:t>азмеры (</w:t>
            </w:r>
            <w:proofErr w:type="spellStart"/>
            <w:r w:rsidR="0020475B" w:rsidRPr="003574F8">
              <w:rPr>
                <w:b/>
                <w:sz w:val="21"/>
                <w:szCs w:val="21"/>
              </w:rPr>
              <w:t>впитываемость</w:t>
            </w:r>
            <w:proofErr w:type="spellEnd"/>
            <w:r w:rsidR="0020475B" w:rsidRPr="003574F8">
              <w:rPr>
                <w:b/>
                <w:sz w:val="21"/>
                <w:szCs w:val="21"/>
              </w:rPr>
              <w:t>) изделия</w:t>
            </w:r>
          </w:p>
        </w:tc>
        <w:tc>
          <w:tcPr>
            <w:tcW w:w="1412" w:type="dxa"/>
            <w:vAlign w:val="center"/>
          </w:tcPr>
          <w:p w:rsidR="0020475B" w:rsidRPr="003574F8" w:rsidRDefault="0020475B" w:rsidP="00E64AC3">
            <w:pPr>
              <w:jc w:val="center"/>
              <w:rPr>
                <w:b/>
                <w:sz w:val="21"/>
                <w:szCs w:val="21"/>
              </w:rPr>
            </w:pPr>
            <w:r w:rsidRPr="003574F8">
              <w:rPr>
                <w:b/>
                <w:sz w:val="21"/>
                <w:szCs w:val="21"/>
              </w:rPr>
              <w:t>Кол-во, шт.</w:t>
            </w:r>
          </w:p>
        </w:tc>
      </w:tr>
      <w:tr w:rsidR="00A9475F" w:rsidRPr="003574F8" w:rsidTr="00450C1A">
        <w:trPr>
          <w:trHeight w:val="700"/>
        </w:trPr>
        <w:tc>
          <w:tcPr>
            <w:tcW w:w="1701" w:type="dxa"/>
            <w:vMerge w:val="restart"/>
            <w:vAlign w:val="center"/>
          </w:tcPr>
          <w:p w:rsidR="00A9475F" w:rsidRPr="003574F8" w:rsidRDefault="00A9475F" w:rsidP="003574F8">
            <w:pPr>
              <w:tabs>
                <w:tab w:val="clear" w:pos="432"/>
                <w:tab w:val="num" w:pos="0"/>
              </w:tabs>
              <w:ind w:left="0"/>
              <w:jc w:val="both"/>
              <w:rPr>
                <w:sz w:val="21"/>
                <w:szCs w:val="21"/>
              </w:rPr>
            </w:pPr>
            <w:r w:rsidRPr="003574F8">
              <w:rPr>
                <w:sz w:val="21"/>
                <w:szCs w:val="21"/>
              </w:rPr>
              <w:lastRenderedPageBreak/>
              <w:t xml:space="preserve">         Подгузники для взрослых  - 17.22.12.130-00000001</w:t>
            </w:r>
          </w:p>
        </w:tc>
        <w:tc>
          <w:tcPr>
            <w:tcW w:w="7093" w:type="dxa"/>
            <w:vAlign w:val="center"/>
          </w:tcPr>
          <w:p w:rsidR="00A9475F" w:rsidRPr="003574F8" w:rsidRDefault="00A9475F" w:rsidP="00A9475F">
            <w:pPr>
              <w:jc w:val="both"/>
              <w:rPr>
                <w:sz w:val="21"/>
                <w:szCs w:val="21"/>
              </w:rPr>
            </w:pPr>
            <w:r w:rsidRPr="003574F8">
              <w:rPr>
                <w:sz w:val="21"/>
                <w:szCs w:val="21"/>
              </w:rPr>
              <w:t>22-.01-07 Подгузники для взрослых, размер ""S"" (объем талии/бедер до 90 см), с полным влагопоглощением не менее 1400 г</w:t>
            </w:r>
          </w:p>
        </w:tc>
        <w:tc>
          <w:tcPr>
            <w:tcW w:w="1412" w:type="dxa"/>
            <w:vAlign w:val="center"/>
          </w:tcPr>
          <w:p w:rsidR="008A1623" w:rsidRDefault="008A1623" w:rsidP="008A1623">
            <w:pPr>
              <w:widowControl/>
              <w:tabs>
                <w:tab w:val="clear" w:pos="432"/>
              </w:tabs>
              <w:spacing w:line="240" w:lineRule="auto"/>
              <w:ind w:left="0" w:firstLine="0"/>
              <w:jc w:val="center"/>
              <w:rPr>
                <w:rFonts w:ascii="Calibri" w:hAnsi="Calibri" w:cs="Calibri"/>
                <w:color w:val="000000"/>
              </w:rPr>
            </w:pPr>
          </w:p>
          <w:p w:rsidR="008A1623" w:rsidRPr="0045456C" w:rsidRDefault="00113BBF" w:rsidP="008A1623">
            <w:pPr>
              <w:widowControl/>
              <w:tabs>
                <w:tab w:val="clear" w:pos="432"/>
              </w:tabs>
              <w:spacing w:line="240" w:lineRule="auto"/>
              <w:ind w:left="0"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60150</w:t>
            </w:r>
          </w:p>
          <w:p w:rsidR="00A9475F" w:rsidRPr="003574F8" w:rsidRDefault="00A9475F" w:rsidP="00A9475F">
            <w:pPr>
              <w:keepNext/>
              <w:tabs>
                <w:tab w:val="left" w:pos="708"/>
              </w:tabs>
              <w:jc w:val="center"/>
              <w:rPr>
                <w:sz w:val="21"/>
                <w:szCs w:val="21"/>
                <w:lang w:eastAsia="en-US"/>
              </w:rPr>
            </w:pPr>
          </w:p>
        </w:tc>
      </w:tr>
      <w:tr w:rsidR="00A9475F" w:rsidRPr="003574F8" w:rsidTr="00450C1A">
        <w:trPr>
          <w:trHeight w:val="721"/>
        </w:trPr>
        <w:tc>
          <w:tcPr>
            <w:tcW w:w="1701" w:type="dxa"/>
            <w:vMerge/>
            <w:vAlign w:val="center"/>
          </w:tcPr>
          <w:p w:rsidR="00A9475F" w:rsidRPr="003574F8" w:rsidRDefault="00A9475F" w:rsidP="00A9475F">
            <w:pPr>
              <w:rPr>
                <w:sz w:val="21"/>
                <w:szCs w:val="21"/>
              </w:rPr>
            </w:pPr>
          </w:p>
        </w:tc>
        <w:tc>
          <w:tcPr>
            <w:tcW w:w="7093" w:type="dxa"/>
            <w:vAlign w:val="center"/>
          </w:tcPr>
          <w:p w:rsidR="00A9475F" w:rsidRPr="003574F8" w:rsidRDefault="00A9475F" w:rsidP="00A9475F">
            <w:pPr>
              <w:jc w:val="both"/>
              <w:rPr>
                <w:sz w:val="21"/>
                <w:szCs w:val="21"/>
              </w:rPr>
            </w:pPr>
            <w:r w:rsidRPr="003574F8">
              <w:rPr>
                <w:sz w:val="21"/>
                <w:szCs w:val="21"/>
              </w:rPr>
              <w:t>22-01-09 Подгузники для взрослых, размер ""M"" (объем талии/бедер до 120 см), с полным влагопоглощением не менее 1800 г</w:t>
            </w:r>
          </w:p>
        </w:tc>
        <w:tc>
          <w:tcPr>
            <w:tcW w:w="1412" w:type="dxa"/>
            <w:vAlign w:val="center"/>
          </w:tcPr>
          <w:p w:rsidR="00A9475F" w:rsidRPr="003574F8" w:rsidRDefault="00113BBF" w:rsidP="00A9475F">
            <w:pPr>
              <w:keepNext/>
              <w:tabs>
                <w:tab w:val="left" w:pos="708"/>
              </w:tabs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307230</w:t>
            </w:r>
          </w:p>
        </w:tc>
      </w:tr>
      <w:tr w:rsidR="00A9475F" w:rsidRPr="003574F8" w:rsidTr="00450C1A">
        <w:trPr>
          <w:trHeight w:val="519"/>
        </w:trPr>
        <w:tc>
          <w:tcPr>
            <w:tcW w:w="1701" w:type="dxa"/>
            <w:vMerge/>
            <w:vAlign w:val="center"/>
          </w:tcPr>
          <w:p w:rsidR="00A9475F" w:rsidRPr="003574F8" w:rsidRDefault="00A9475F" w:rsidP="00A9475F">
            <w:pPr>
              <w:rPr>
                <w:sz w:val="21"/>
                <w:szCs w:val="21"/>
              </w:rPr>
            </w:pPr>
          </w:p>
        </w:tc>
        <w:tc>
          <w:tcPr>
            <w:tcW w:w="7093" w:type="dxa"/>
            <w:vAlign w:val="center"/>
          </w:tcPr>
          <w:p w:rsidR="00A9475F" w:rsidRPr="003574F8" w:rsidRDefault="00A9475F" w:rsidP="00A9475F">
            <w:pPr>
              <w:jc w:val="both"/>
              <w:rPr>
                <w:sz w:val="21"/>
                <w:szCs w:val="21"/>
              </w:rPr>
            </w:pPr>
            <w:r w:rsidRPr="003574F8">
              <w:rPr>
                <w:sz w:val="21"/>
                <w:szCs w:val="21"/>
              </w:rPr>
              <w:t>22-01-11 Подгузники для взрослых, размер ""L"" (объем талии/бедер до 150 см), с полным влагопоглощением не менее 2000 г</w:t>
            </w:r>
          </w:p>
        </w:tc>
        <w:tc>
          <w:tcPr>
            <w:tcW w:w="1412" w:type="dxa"/>
            <w:vAlign w:val="center"/>
          </w:tcPr>
          <w:p w:rsidR="00A9475F" w:rsidRPr="003574F8" w:rsidRDefault="00113BBF" w:rsidP="00A9475F">
            <w:pPr>
              <w:keepNext/>
              <w:tabs>
                <w:tab w:val="left" w:pos="708"/>
              </w:tabs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346380</w:t>
            </w:r>
          </w:p>
        </w:tc>
      </w:tr>
      <w:tr w:rsidR="00A9475F" w:rsidRPr="003574F8" w:rsidTr="00450C1A">
        <w:trPr>
          <w:trHeight w:val="695"/>
        </w:trPr>
        <w:tc>
          <w:tcPr>
            <w:tcW w:w="1701" w:type="dxa"/>
            <w:vMerge/>
            <w:vAlign w:val="center"/>
          </w:tcPr>
          <w:p w:rsidR="00A9475F" w:rsidRPr="003574F8" w:rsidRDefault="00A9475F" w:rsidP="00A9475F">
            <w:pPr>
              <w:rPr>
                <w:sz w:val="21"/>
                <w:szCs w:val="21"/>
              </w:rPr>
            </w:pPr>
          </w:p>
        </w:tc>
        <w:tc>
          <w:tcPr>
            <w:tcW w:w="7093" w:type="dxa"/>
            <w:vAlign w:val="center"/>
          </w:tcPr>
          <w:p w:rsidR="00A9475F" w:rsidRPr="003574F8" w:rsidRDefault="00A9475F" w:rsidP="00A9475F">
            <w:pPr>
              <w:jc w:val="both"/>
              <w:rPr>
                <w:sz w:val="21"/>
                <w:szCs w:val="21"/>
              </w:rPr>
            </w:pPr>
            <w:r w:rsidRPr="003574F8">
              <w:rPr>
                <w:sz w:val="21"/>
                <w:szCs w:val="21"/>
              </w:rPr>
              <w:t>22-01-13 Подгузники для взрослых, размер ""XL"" (объем талии/бедер до 175 см), с полным влагопоглощением не менее 2800 г</w:t>
            </w:r>
          </w:p>
        </w:tc>
        <w:tc>
          <w:tcPr>
            <w:tcW w:w="1412" w:type="dxa"/>
            <w:vAlign w:val="center"/>
          </w:tcPr>
          <w:p w:rsidR="00A9475F" w:rsidRPr="003574F8" w:rsidRDefault="008A1623" w:rsidP="00113BBF">
            <w:pPr>
              <w:keepNext/>
              <w:tabs>
                <w:tab w:val="left" w:pos="708"/>
              </w:tabs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664</w:t>
            </w:r>
            <w:r w:rsidR="00113BBF">
              <w:rPr>
                <w:sz w:val="21"/>
                <w:szCs w:val="21"/>
                <w:lang w:eastAsia="en-US"/>
              </w:rPr>
              <w:t>8</w:t>
            </w:r>
            <w:r>
              <w:rPr>
                <w:sz w:val="21"/>
                <w:szCs w:val="21"/>
                <w:lang w:eastAsia="en-US"/>
              </w:rPr>
              <w:t>0</w:t>
            </w:r>
          </w:p>
        </w:tc>
      </w:tr>
      <w:tr w:rsidR="00971837" w:rsidRPr="003574F8" w:rsidTr="00935051">
        <w:trPr>
          <w:trHeight w:val="695"/>
        </w:trPr>
        <w:tc>
          <w:tcPr>
            <w:tcW w:w="8794" w:type="dxa"/>
            <w:gridSpan w:val="2"/>
            <w:vAlign w:val="center"/>
          </w:tcPr>
          <w:p w:rsidR="00971837" w:rsidRPr="003574F8" w:rsidRDefault="00971837" w:rsidP="00971837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Итого</w:t>
            </w:r>
          </w:p>
        </w:tc>
        <w:tc>
          <w:tcPr>
            <w:tcW w:w="1412" w:type="dxa"/>
            <w:vAlign w:val="center"/>
          </w:tcPr>
          <w:p w:rsidR="00971837" w:rsidRDefault="008A1623" w:rsidP="00113BBF">
            <w:pPr>
              <w:keepNext/>
              <w:tabs>
                <w:tab w:val="left" w:pos="708"/>
              </w:tabs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7</w:t>
            </w:r>
            <w:r w:rsidR="00113BBF">
              <w:rPr>
                <w:sz w:val="21"/>
                <w:szCs w:val="21"/>
                <w:lang w:eastAsia="en-US"/>
              </w:rPr>
              <w:t>80240</w:t>
            </w:r>
          </w:p>
        </w:tc>
      </w:tr>
    </w:tbl>
    <w:p w:rsidR="0020475B" w:rsidRPr="00A84D41" w:rsidRDefault="0020475B" w:rsidP="00C90C15">
      <w:pPr>
        <w:tabs>
          <w:tab w:val="clear" w:pos="432"/>
        </w:tabs>
        <w:spacing w:line="240" w:lineRule="auto"/>
        <w:ind w:left="0" w:firstLine="720"/>
        <w:jc w:val="both"/>
        <w:rPr>
          <w:sz w:val="21"/>
          <w:szCs w:val="21"/>
        </w:rPr>
      </w:pPr>
    </w:p>
    <w:sectPr w:rsidR="0020475B" w:rsidRPr="00A84D41" w:rsidSect="00E454B0">
      <w:pgSz w:w="11906" w:h="16838"/>
      <w:pgMar w:top="709" w:right="850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A750B0"/>
    <w:multiLevelType w:val="hybridMultilevel"/>
    <w:tmpl w:val="89CE2620"/>
    <w:lvl w:ilvl="0" w:tplc="28B8A0AC">
      <w:start w:val="1"/>
      <w:numFmt w:val="bullet"/>
      <w:lvlText w:val="-"/>
      <w:lvlJc w:val="left"/>
      <w:pPr>
        <w:tabs>
          <w:tab w:val="num" w:pos="170"/>
        </w:tabs>
        <w:ind w:left="170" w:hanging="17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59A"/>
    <w:rsid w:val="000E1877"/>
    <w:rsid w:val="00103181"/>
    <w:rsid w:val="00113BBF"/>
    <w:rsid w:val="001A69C3"/>
    <w:rsid w:val="001E31B3"/>
    <w:rsid w:val="0020475B"/>
    <w:rsid w:val="00214A1F"/>
    <w:rsid w:val="0026776F"/>
    <w:rsid w:val="002900A4"/>
    <w:rsid w:val="002D1F88"/>
    <w:rsid w:val="003308DF"/>
    <w:rsid w:val="003574F8"/>
    <w:rsid w:val="003E1CBA"/>
    <w:rsid w:val="00423522"/>
    <w:rsid w:val="004457C1"/>
    <w:rsid w:val="00450C1A"/>
    <w:rsid w:val="0045456C"/>
    <w:rsid w:val="004F6F5A"/>
    <w:rsid w:val="0051342D"/>
    <w:rsid w:val="005212F4"/>
    <w:rsid w:val="00647640"/>
    <w:rsid w:val="00660BF3"/>
    <w:rsid w:val="0069260F"/>
    <w:rsid w:val="0072659A"/>
    <w:rsid w:val="008116CC"/>
    <w:rsid w:val="008A1623"/>
    <w:rsid w:val="008E2092"/>
    <w:rsid w:val="00971837"/>
    <w:rsid w:val="00994493"/>
    <w:rsid w:val="00A51E15"/>
    <w:rsid w:val="00A84D41"/>
    <w:rsid w:val="00A9475F"/>
    <w:rsid w:val="00C90C15"/>
    <w:rsid w:val="00CA1F70"/>
    <w:rsid w:val="00E21ABA"/>
    <w:rsid w:val="00E41595"/>
    <w:rsid w:val="00E454B0"/>
    <w:rsid w:val="00E64AC3"/>
    <w:rsid w:val="00EB1D85"/>
    <w:rsid w:val="00F00A8B"/>
    <w:rsid w:val="00F371C6"/>
    <w:rsid w:val="00F561BC"/>
    <w:rsid w:val="00F960A5"/>
    <w:rsid w:val="00FF2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1F70"/>
    <w:pPr>
      <w:widowControl w:val="0"/>
      <w:tabs>
        <w:tab w:val="num" w:pos="432"/>
      </w:tabs>
      <w:spacing w:line="300" w:lineRule="auto"/>
      <w:ind w:left="432" w:hanging="432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E4159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E41595"/>
    <w:rPr>
      <w:rFonts w:ascii="Tahoma" w:hAnsi="Tahoma"/>
      <w:sz w:val="16"/>
    </w:rPr>
  </w:style>
  <w:style w:type="paragraph" w:customStyle="1" w:styleId="a5">
    <w:name w:val="Знак Знак Знак Знак Знак Знак"/>
    <w:basedOn w:val="a"/>
    <w:uiPriority w:val="99"/>
    <w:rsid w:val="002900A4"/>
    <w:pPr>
      <w:widowControl/>
      <w:tabs>
        <w:tab w:val="clear" w:pos="432"/>
      </w:tabs>
      <w:spacing w:after="160" w:line="240" w:lineRule="exact"/>
      <w:ind w:left="0" w:firstLine="0"/>
    </w:pPr>
    <w:rPr>
      <w:rFonts w:ascii="Verdana" w:eastAsia="Calibri" w:hAnsi="Verdana"/>
      <w:sz w:val="20"/>
      <w:szCs w:val="20"/>
      <w:lang w:val="en-US" w:eastAsia="en-US"/>
    </w:rPr>
  </w:style>
  <w:style w:type="character" w:customStyle="1" w:styleId="FontStyle28">
    <w:name w:val="Font Style28"/>
    <w:basedOn w:val="a0"/>
    <w:uiPriority w:val="99"/>
    <w:qFormat/>
    <w:rsid w:val="0051342D"/>
    <w:rPr>
      <w:rFonts w:ascii="Times New Roman" w:hAnsi="Times New Roman" w:cs="Times New Roman"/>
      <w:color w:val="000000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1F70"/>
    <w:pPr>
      <w:widowControl w:val="0"/>
      <w:tabs>
        <w:tab w:val="num" w:pos="432"/>
      </w:tabs>
      <w:spacing w:line="300" w:lineRule="auto"/>
      <w:ind w:left="432" w:hanging="432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E4159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E41595"/>
    <w:rPr>
      <w:rFonts w:ascii="Tahoma" w:hAnsi="Tahoma"/>
      <w:sz w:val="16"/>
    </w:rPr>
  </w:style>
  <w:style w:type="paragraph" w:customStyle="1" w:styleId="a5">
    <w:name w:val="Знак Знак Знак Знак Знак Знак"/>
    <w:basedOn w:val="a"/>
    <w:uiPriority w:val="99"/>
    <w:rsid w:val="002900A4"/>
    <w:pPr>
      <w:widowControl/>
      <w:tabs>
        <w:tab w:val="clear" w:pos="432"/>
      </w:tabs>
      <w:spacing w:after="160" w:line="240" w:lineRule="exact"/>
      <w:ind w:left="0" w:firstLine="0"/>
    </w:pPr>
    <w:rPr>
      <w:rFonts w:ascii="Verdana" w:eastAsia="Calibri" w:hAnsi="Verdana"/>
      <w:sz w:val="20"/>
      <w:szCs w:val="20"/>
      <w:lang w:val="en-US" w:eastAsia="en-US"/>
    </w:rPr>
  </w:style>
  <w:style w:type="character" w:customStyle="1" w:styleId="FontStyle28">
    <w:name w:val="Font Style28"/>
    <w:basedOn w:val="a0"/>
    <w:uiPriority w:val="99"/>
    <w:qFormat/>
    <w:rsid w:val="0051342D"/>
    <w:rPr>
      <w:rFonts w:ascii="Times New Roman" w:hAnsi="Times New Roman" w:cs="Times New Roman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489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1100</Words>
  <Characters>7782</Characters>
  <Application>Microsoft Office Word</Application>
  <DocSecurity>0</DocSecurity>
  <Lines>64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Поставка технических средств реабилитации – подгузников для взрослых для обеспечения ими инвалидов в 2019 году</vt:lpstr>
    </vt:vector>
  </TitlesOfParts>
  <Company/>
  <LinksUpToDate>false</LinksUpToDate>
  <CharactersWithSpaces>8865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Поставка технических средств реабилитации – подгузников для взрослых для обеспечения ими инвалидов в 2019 году</dc:title>
  <dc:creator>Чурей Александра Васильевна</dc:creator>
  <cp:lastModifiedBy>Kochanova_TS</cp:lastModifiedBy>
  <cp:revision>2</cp:revision>
  <cp:lastPrinted>2021-02-04T08:59:00Z</cp:lastPrinted>
  <dcterms:created xsi:type="dcterms:W3CDTF">2021-03-03T11:04:00Z</dcterms:created>
  <dcterms:modified xsi:type="dcterms:W3CDTF">2021-03-03T11:04:00Z</dcterms:modified>
</cp:coreProperties>
</file>