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7C" w:rsidRPr="00871CD0" w:rsidRDefault="00A9697C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CD0">
        <w:rPr>
          <w:rFonts w:ascii="Times New Roman" w:eastAsia="Times New Roman" w:hAnsi="Times New Roman" w:cs="Times New Roman"/>
          <w:b/>
          <w:sz w:val="24"/>
          <w:szCs w:val="24"/>
        </w:rPr>
        <w:t>ОПИСАНИЕ ОБЪЕКТА ЗАКУПКИ</w:t>
      </w:r>
    </w:p>
    <w:p w:rsidR="00A9697C" w:rsidRDefault="00A9697C" w:rsidP="00A9697C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97C" w:rsidRDefault="00A9697C" w:rsidP="00D2204C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709" w:hanging="357"/>
        <w:rPr>
          <w:rFonts w:ascii="Times New Roman" w:eastAsia="Calibri" w:hAnsi="Times New Roman" w:cs="Times New Roman"/>
          <w:b/>
          <w:sz w:val="24"/>
          <w:szCs w:val="24"/>
        </w:rPr>
      </w:pPr>
      <w:r w:rsidRPr="00A9697C">
        <w:rPr>
          <w:rFonts w:ascii="Times New Roman" w:eastAsia="Calibri" w:hAnsi="Times New Roman" w:cs="Times New Roman"/>
          <w:b/>
          <w:sz w:val="24"/>
          <w:szCs w:val="24"/>
        </w:rPr>
        <w:t>Объект закупки:</w:t>
      </w:r>
    </w:p>
    <w:p w:rsidR="00EF4DD1" w:rsidRDefault="00EF4DD1" w:rsidP="00BD125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работ по изготовлению сложной ортопедической обуви для обеспечения в 2021 году застрахованных лиц, пострадавших в результате несчастных случаев на производстве и профессиональных заболеваний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D1257" w:rsidRDefault="00BD1257" w:rsidP="00EF4DD1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F4DD1" w:rsidRDefault="00EF4DD1" w:rsidP="00EF4DD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и количество </w:t>
      </w:r>
      <w:r w:rsidR="00333A98">
        <w:rPr>
          <w:rFonts w:ascii="Times New Roman" w:hAnsi="Times New Roman" w:cs="Times New Roman"/>
          <w:b/>
          <w:sz w:val="24"/>
          <w:szCs w:val="24"/>
        </w:rPr>
        <w:t>сложной ортопедической обуви (далее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-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Изделие)</w:t>
      </w:r>
      <w:r w:rsidR="00BD125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5812"/>
        <w:gridCol w:w="1559"/>
      </w:tblGrid>
      <w:tr w:rsidR="00EF4DD1" w:rsidRPr="00534592" w:rsidTr="00BD1257">
        <w:trPr>
          <w:cantSplit/>
          <w:trHeight w:val="678"/>
        </w:trPr>
        <w:tc>
          <w:tcPr>
            <w:tcW w:w="567" w:type="dxa"/>
            <w:vAlign w:val="center"/>
          </w:tcPr>
          <w:p w:rsidR="00EF4DD1" w:rsidRPr="00534592" w:rsidRDefault="00EF4DD1" w:rsidP="00DB714B">
            <w:pPr>
              <w:tabs>
                <w:tab w:val="left" w:pos="708"/>
                <w:tab w:val="left" w:pos="1980"/>
              </w:tabs>
              <w:spacing w:after="0" w:line="240" w:lineRule="auto"/>
              <w:ind w:left="-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:rsidR="00333A98" w:rsidRPr="00F8279A" w:rsidRDefault="00333A98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473CA" w:rsidRPr="00F8279A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Наименование</w:t>
            </w:r>
            <w:r w:rsidR="00F473CA" w:rsidRPr="00F827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F4DD1" w:rsidRPr="00F8279A" w:rsidRDefault="00F473CA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КТРУ</w:t>
            </w:r>
          </w:p>
          <w:p w:rsidR="00EF4DD1" w:rsidRPr="00F8279A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EF4DD1" w:rsidRPr="00F8279A" w:rsidRDefault="00F473CA" w:rsidP="00F473CA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Наименование Изделия* 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Количество, пара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EF4DD1" w:rsidRPr="00534592" w:rsidRDefault="00EF4DD1" w:rsidP="00E518E9">
            <w:pPr>
              <w:tabs>
                <w:tab w:val="left" w:pos="708"/>
                <w:tab w:val="left" w:pos="230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sz w:val="24"/>
                <w:szCs w:val="24"/>
              </w:rPr>
              <w:t xml:space="preserve">Обувь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230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sz w:val="24"/>
                <w:szCs w:val="24"/>
              </w:rPr>
              <w:t xml:space="preserve">ортопедическая,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2302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sz w:val="24"/>
                <w:szCs w:val="24"/>
              </w:rPr>
              <w:t>изготовленная индивидуально</w:t>
            </w: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9-01-01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сложная без утепленной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подкладки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</w:tcPr>
          <w:p w:rsidR="00EF4DD1" w:rsidRPr="00534592" w:rsidRDefault="00EF4DD1" w:rsidP="00E518E9">
            <w:pPr>
              <w:tabs>
                <w:tab w:val="left" w:pos="708"/>
                <w:tab w:val="left" w:pos="230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9-02-01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сложная на утепленной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подкладке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55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Merge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9-01-02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сложная на сохраненную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конечность и обувь на протез без утепленной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подкладки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9-02-02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сложная на сохраненную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конечность и обувь на протез на утепленной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подкладке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26" w:type="dxa"/>
            <w:vMerge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9-01-04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сложная на аппарат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без утепленной подкладки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26" w:type="dxa"/>
            <w:vMerge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9-02-03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сложная на аппарат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на утепленной подкладке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EF4DD1" w:rsidRPr="00534592" w:rsidTr="00BD1257">
        <w:tc>
          <w:tcPr>
            <w:tcW w:w="567" w:type="dxa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6" w:type="dxa"/>
            <w:vMerge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9-01-03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Ортопедическая обувь на протезы при </w:t>
            </w:r>
          </w:p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двусторонней ампутации нижних конечностей (пара)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EF4DD1" w:rsidRPr="00534592" w:rsidTr="00BD1257">
        <w:tc>
          <w:tcPr>
            <w:tcW w:w="8505" w:type="dxa"/>
            <w:gridSpan w:val="3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vAlign w:val="center"/>
          </w:tcPr>
          <w:p w:rsidR="00EF4DD1" w:rsidRPr="00534592" w:rsidRDefault="00EF4DD1" w:rsidP="00E518E9">
            <w:pPr>
              <w:tabs>
                <w:tab w:val="left" w:pos="708"/>
                <w:tab w:val="left" w:pos="19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345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180</w:t>
            </w:r>
          </w:p>
        </w:tc>
      </w:tr>
    </w:tbl>
    <w:p w:rsidR="00DB714B" w:rsidRDefault="00DB714B" w:rsidP="00BD1257">
      <w:pPr>
        <w:spacing w:after="0" w:line="240" w:lineRule="auto"/>
        <w:ind w:left="284" w:right="-142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  <w:r w:rsidRPr="00AF5968">
        <w:rPr>
          <w:rFonts w:ascii="Times New Roman" w:eastAsia="Times New Roman" w:hAnsi="Times New Roman"/>
          <w:b/>
        </w:rPr>
        <w:t>*</w:t>
      </w:r>
      <w:r w:rsidRPr="00AF5968">
        <w:rPr>
          <w:rFonts w:ascii="Times New Roman" w:eastAsia="Times New Roman" w:hAnsi="Times New Roman"/>
          <w:i/>
          <w:color w:val="000000"/>
          <w:sz w:val="20"/>
          <w:szCs w:val="20"/>
        </w:rPr>
        <w:t>Наименование указывается по классификации, утвержденной приказом Министерства труда и социальной защиты от 13.02.2018 № 86н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№ 2347-Р».</w:t>
      </w:r>
    </w:p>
    <w:p w:rsidR="00BD1257" w:rsidRPr="00AF5968" w:rsidRDefault="00BD1257" w:rsidP="00BD1257">
      <w:pPr>
        <w:spacing w:after="0" w:line="240" w:lineRule="auto"/>
        <w:ind w:left="284" w:right="-142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</w:p>
    <w:p w:rsidR="00D2204C" w:rsidRDefault="00333A98" w:rsidP="00B749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 работ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B749A5" w:rsidTr="00FA6032">
        <w:tc>
          <w:tcPr>
            <w:tcW w:w="10206" w:type="dxa"/>
          </w:tcPr>
          <w:p w:rsidR="00B749A5" w:rsidRDefault="00333A98" w:rsidP="00BD1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изготовлению Изделий для обеспечения застрахованных лиц, пострадавших в результате несчастных случаев на производстве и профессиональных заболеваний (далее - Получатель), должно производиться в срок не более 30 рабочих дней с момента обращения Получателя с направлением, выданным филиалом Заказчика по форме, утвержденной приказом Министерства здравоохранения и социального развития Российской Федерации от 21.08.2008         № 439н (далее - Направление на изготовление Изделия).</w:t>
            </w:r>
          </w:p>
        </w:tc>
      </w:tr>
    </w:tbl>
    <w:p w:rsidR="00BD187B" w:rsidRPr="005D290F" w:rsidRDefault="00D913F8" w:rsidP="00D913F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13F8">
        <w:rPr>
          <w:rFonts w:ascii="Times New Roman" w:hAnsi="Times New Roman" w:cs="Times New Roman"/>
          <w:b/>
          <w:sz w:val="24"/>
          <w:szCs w:val="24"/>
        </w:rPr>
        <w:t>Порядок и условия выполнения работ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BD187B" w:rsidRPr="00F8279A" w:rsidTr="00BD187B">
        <w:tc>
          <w:tcPr>
            <w:tcW w:w="10206" w:type="dxa"/>
          </w:tcPr>
          <w:p w:rsidR="00BD187B" w:rsidRPr="00F8279A" w:rsidRDefault="001A1DB1" w:rsidP="00583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Перечень</w:t>
            </w:r>
            <w:r w:rsidR="005831A3"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 и количество Изделий, необходи</w:t>
            </w:r>
            <w:r w:rsidR="00BD1257"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мых к изготовлению, указаны в </w:t>
            </w:r>
            <w:r w:rsidR="005831A3" w:rsidRPr="00F8279A">
              <w:rPr>
                <w:rFonts w:ascii="Times New Roman" w:eastAsia="Times New Roman" w:hAnsi="Times New Roman"/>
                <w:sz w:val="24"/>
                <w:szCs w:val="24"/>
              </w:rPr>
              <w:t>ч. 2 настоящего описания объекта закупки.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по изготовлению Изделия должно осуществляться исполнителем после предоставления Получателем следующих документов: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 паспорта Получателя;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 Направления на изготовление Изделия.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по изготовлению Изделия включает: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 прием и осмотр Получателя соответствующими специалистами в городе Москва в стационарных пунктах, организованных исполнителем и удовлетворяющих установленным требованиям по обеспечению условий доступности для инвалидов;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 индивидуальное изготовление Изделия</w:t>
            </w:r>
            <w:r w:rsidRPr="00F8279A">
              <w:t xml:space="preserve"> </w:t>
            </w: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антропометрическими показателями Получателя;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 передачу Изделия Получателю</w:t>
            </w:r>
            <w:r w:rsidRPr="00F8279A">
              <w:t xml:space="preserve"> </w:t>
            </w: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в стационарных пунктах, организованных исполнителем и удовлетворяющих установленным требованиям по обеспечению условий доступности для инвалидов, или доставку изготовленных Изделий по адресу фактического проживания Получателя в городе Москва в случае невозможности по состоянию здоровья его приезда в пункт выдачи (только по согласованию с Получателем);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- ремонт Изделия в период гарантийного срока эксплуатации Изделия за счет исполнителя; 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 консультативно-практическую помощь по использованию Изделием.</w:t>
            </w:r>
          </w:p>
          <w:p w:rsidR="000114A9" w:rsidRPr="00F8279A" w:rsidRDefault="000114A9" w:rsidP="000114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Прием Получателя врачом-ортопедом должен осуществляться при наличии соответствующей действующей лицензии на осуществление медицинской деятельности.</w:t>
            </w:r>
          </w:p>
          <w:p w:rsidR="00BD1257" w:rsidRPr="00F8279A" w:rsidRDefault="00BD1257" w:rsidP="00BD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Сырье и материалы, используемые при изготовлении Изделий, должны быть надлежащего качества, соответствовать требованиям национальных стандартов Российской Федерации и разрешены к использованию Федеральной службой по надзору в сфере защиты прав потребителей и благополучия человека.</w:t>
            </w:r>
          </w:p>
          <w:p w:rsidR="00BD1257" w:rsidRPr="00F8279A" w:rsidRDefault="00BD1257" w:rsidP="00BD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Изготовленное Изделие должно быть устойчиво к климатическим воздействиям (колебания температуры, атмосферные осадки, вода, пыль).</w:t>
            </w:r>
          </w:p>
          <w:p w:rsidR="00BD1257" w:rsidRPr="00F8279A" w:rsidRDefault="00BD1257" w:rsidP="00BD1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Изделие при его использовании не должно вызывать потертостей, сдавливания, ущемления и наплывов мягких тканей, нарушений кровообращения и болевых ощущений.</w:t>
            </w:r>
          </w:p>
          <w:p w:rsidR="00175D1A" w:rsidRPr="00F8279A" w:rsidRDefault="00175D1A" w:rsidP="00175D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>Изготовленные Изделия должны соответствовать</w:t>
            </w:r>
            <w:r w:rsidR="00F473CA" w:rsidRPr="00F8279A">
              <w:rPr>
                <w:rFonts w:ascii="Times New Roman" w:hAnsi="Times New Roman"/>
                <w:sz w:val="24"/>
                <w:szCs w:val="24"/>
              </w:rPr>
              <w:t xml:space="preserve"> национальному стандарту Российской Федерации: </w:t>
            </w:r>
            <w:r w:rsidRPr="00F8279A">
              <w:rPr>
                <w:rFonts w:ascii="Times New Roman" w:hAnsi="Times New Roman"/>
                <w:sz w:val="24"/>
                <w:szCs w:val="24"/>
              </w:rPr>
              <w:t>ГОСТ Р 54407-2011 «Обувь ортопедическая. Общие технические условия»</w:t>
            </w:r>
            <w:r w:rsidR="00BD1257" w:rsidRPr="00F827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D1257" w:rsidRPr="00F8279A" w:rsidRDefault="00BD1257" w:rsidP="00BD12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 xml:space="preserve">Передача Изделий Получателям </w:t>
            </w:r>
            <w:r w:rsidR="001A1DB1" w:rsidRPr="00F8279A">
              <w:rPr>
                <w:rFonts w:ascii="Times New Roman" w:hAnsi="Times New Roman"/>
                <w:sz w:val="24"/>
                <w:szCs w:val="24"/>
              </w:rPr>
              <w:t xml:space="preserve">должна </w:t>
            </w:r>
            <w:r w:rsidRPr="00F8279A">
              <w:rPr>
                <w:rFonts w:ascii="Times New Roman" w:hAnsi="Times New Roman"/>
                <w:sz w:val="24"/>
                <w:szCs w:val="24"/>
              </w:rPr>
              <w:t>осуществля</w:t>
            </w:r>
            <w:r w:rsidR="001A1DB1" w:rsidRPr="00F8279A">
              <w:rPr>
                <w:rFonts w:ascii="Times New Roman" w:hAnsi="Times New Roman"/>
                <w:sz w:val="24"/>
                <w:szCs w:val="24"/>
              </w:rPr>
              <w:t>тьс</w:t>
            </w:r>
            <w:r w:rsidRPr="00F8279A">
              <w:rPr>
                <w:rFonts w:ascii="Times New Roman" w:hAnsi="Times New Roman"/>
                <w:sz w:val="24"/>
                <w:szCs w:val="24"/>
              </w:rPr>
              <w:t>я в городе Москва, в стационарных пунктах выдачи, организованных исполнителем,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 или должна осуществляться адресная доставка Изделий в городе Москва в случае невозможности, по состоянию здоровья, приезда Получателя в пункт выдачи (только по согласованию с Получателем).</w:t>
            </w:r>
          </w:p>
          <w:p w:rsidR="00BD1257" w:rsidRPr="00F8279A" w:rsidRDefault="00BD1257" w:rsidP="00BD12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>В результате выполненных работ исполнител</w:t>
            </w:r>
            <w:r w:rsidR="001A1DB1" w:rsidRPr="00F8279A">
              <w:rPr>
                <w:rFonts w:ascii="Times New Roman" w:hAnsi="Times New Roman"/>
                <w:sz w:val="24"/>
                <w:szCs w:val="24"/>
              </w:rPr>
              <w:t>ь предоставляет</w:t>
            </w:r>
            <w:r w:rsidRPr="00F8279A">
              <w:rPr>
                <w:rFonts w:ascii="Times New Roman" w:hAnsi="Times New Roman"/>
                <w:sz w:val="24"/>
                <w:szCs w:val="24"/>
              </w:rPr>
              <w:t xml:space="preserve"> Заказчику оригиналы:</w:t>
            </w:r>
          </w:p>
          <w:p w:rsidR="00BD1257" w:rsidRPr="00F8279A" w:rsidRDefault="00BD1257" w:rsidP="00BD12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>- акт</w:t>
            </w:r>
            <w:r w:rsidR="001A1DB1" w:rsidRPr="00F8279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F8279A">
              <w:rPr>
                <w:rFonts w:ascii="Times New Roman" w:hAnsi="Times New Roman"/>
                <w:sz w:val="24"/>
                <w:szCs w:val="24"/>
              </w:rPr>
              <w:t xml:space="preserve"> приемки Изделий Получателями;</w:t>
            </w:r>
          </w:p>
          <w:p w:rsidR="00BD1257" w:rsidRPr="00F8279A" w:rsidRDefault="00BD1257" w:rsidP="00BD12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>- отрывны</w:t>
            </w:r>
            <w:r w:rsidR="001A1DB1" w:rsidRPr="00F8279A">
              <w:rPr>
                <w:rFonts w:ascii="Times New Roman" w:hAnsi="Times New Roman"/>
                <w:sz w:val="24"/>
                <w:szCs w:val="24"/>
              </w:rPr>
              <w:t>х</w:t>
            </w:r>
            <w:r w:rsidRPr="00F8279A">
              <w:rPr>
                <w:rFonts w:ascii="Times New Roman" w:hAnsi="Times New Roman"/>
                <w:sz w:val="24"/>
                <w:szCs w:val="24"/>
              </w:rPr>
              <w:t xml:space="preserve"> талонов к Направлениям на изготовление Изделий;</w:t>
            </w:r>
          </w:p>
          <w:p w:rsidR="00BD1257" w:rsidRPr="00F8279A" w:rsidRDefault="00BD1257" w:rsidP="00BD12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>- акта о приемке выполненных работ (услуг), подписанного со стороны исполнителя, в 2-х экземплярах.</w:t>
            </w:r>
          </w:p>
          <w:p w:rsidR="00BD1257" w:rsidRPr="00F8279A" w:rsidRDefault="00BD1257" w:rsidP="00BD12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79A">
              <w:rPr>
                <w:rFonts w:ascii="Times New Roman" w:hAnsi="Times New Roman"/>
                <w:sz w:val="24"/>
                <w:szCs w:val="24"/>
              </w:rPr>
              <w:t>В случае отказа и(или) невозможности приемки Получателем (представителем Получателя) изготовленного Изделия исполнитель в срок не более 3 рабочих дней со дня получения такого отказа должен предоставить данную информацию Заказчику с обязательным приложением подтверждающих документов и указанием причин такого отказа и(или) невозможности приемки.</w:t>
            </w:r>
          </w:p>
        </w:tc>
      </w:tr>
    </w:tbl>
    <w:p w:rsidR="00BD187B" w:rsidRPr="00F8279A" w:rsidRDefault="00BD187B" w:rsidP="00BD187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279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гарантиям качества и безопасности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BD187B" w:rsidRPr="00F8279A" w:rsidTr="00BD187B">
        <w:trPr>
          <w:trHeight w:val="1192"/>
        </w:trPr>
        <w:tc>
          <w:tcPr>
            <w:tcW w:w="10206" w:type="dxa"/>
          </w:tcPr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Гарантийные сроки на Изделия устанавливаются предприятием-изготовителем и должны соответствовать гарантийным срокам, установленным национальным стандартом Российской Федерации.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Гарантийный срок на изготовленное Изделие должен исчисляться с момента передачи Изделия Получателю и подписания Получателем акта приемки Изделия. </w:t>
            </w:r>
          </w:p>
          <w:p w:rsidR="00BD187B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Исполнитель одновременно с Изделием должен передать Получателю документ, информирующий о гарантийных обязательствах изготовителя.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Здания и помещения, где осуществляется прием Получателей по поводу гарантийного ремонта Изделий, должны быть оборудованы с учетом установленных требований доступности для инвалидов.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В случае обращения Получателя за услугами по гарантийному ремонту Изделия, исполнитель должен обеспечить (организовать):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 xml:space="preserve">-прием Получателя необходимыми специалистами для диагностики состояния опорно-двигательного аппарата, определения характера, степени деформации и износа Изделия, определения объема и срока необходимого гарантийного ремонта с оформлением в тот же день соответствующего заключения и заказа-наряда на ремонт Изделия; 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-в случае невозможности (по медицинским показаниям) прибытия Получателя в пункт приема, в срок не более 10 дней с даты обращения Получателя, обеспечить выезд соответствующих специалистов по месту проживания Получателя в городе Москва для определения характера, степени деформации и износа Изделия;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-консультирование Получателя по пользованию отремонтированным Изделием.</w:t>
            </w:r>
          </w:p>
          <w:p w:rsidR="007E32D9" w:rsidRPr="00F8279A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Проведение несложного ремонта должно осуществляться в срок не более 3-х дней с даты обращения Получателя.</w:t>
            </w:r>
          </w:p>
        </w:tc>
      </w:tr>
    </w:tbl>
    <w:p w:rsidR="00D50AA1" w:rsidRPr="00F8279A" w:rsidRDefault="007E32D9" w:rsidP="007E32D9">
      <w:pPr>
        <w:pStyle w:val="a3"/>
        <w:numPr>
          <w:ilvl w:val="0"/>
          <w:numId w:val="2"/>
        </w:numPr>
        <w:spacing w:after="0"/>
        <w:ind w:left="782" w:hanging="357"/>
        <w:rPr>
          <w:rFonts w:ascii="Times New Roman" w:hAnsi="Times New Roman" w:cs="Times New Roman"/>
          <w:b/>
          <w:sz w:val="24"/>
          <w:szCs w:val="24"/>
        </w:rPr>
      </w:pPr>
      <w:r w:rsidRPr="00F8279A">
        <w:rPr>
          <w:rFonts w:ascii="Times New Roman" w:hAnsi="Times New Roman" w:cs="Times New Roman"/>
          <w:b/>
          <w:sz w:val="24"/>
          <w:szCs w:val="24"/>
        </w:rPr>
        <w:lastRenderedPageBreak/>
        <w:t>Условия оплаты</w:t>
      </w:r>
    </w:p>
    <w:tbl>
      <w:tblPr>
        <w:tblStyle w:val="afb"/>
        <w:tblW w:w="10206" w:type="dxa"/>
        <w:tblInd w:w="279" w:type="dxa"/>
        <w:tblLook w:val="04A0" w:firstRow="1" w:lastRow="0" w:firstColumn="1" w:lastColumn="0" w:noHBand="0" w:noVBand="1"/>
      </w:tblPr>
      <w:tblGrid>
        <w:gridCol w:w="10206"/>
      </w:tblGrid>
      <w:tr w:rsidR="007E32D9" w:rsidTr="00E518E9">
        <w:trPr>
          <w:trHeight w:val="1192"/>
        </w:trPr>
        <w:tc>
          <w:tcPr>
            <w:tcW w:w="10206" w:type="dxa"/>
          </w:tcPr>
          <w:p w:rsidR="007E32D9" w:rsidRPr="00DB4C2F" w:rsidRDefault="007E32D9" w:rsidP="007E32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8279A">
              <w:rPr>
                <w:rFonts w:ascii="Times New Roman" w:eastAsia="Times New Roman" w:hAnsi="Times New Roman"/>
                <w:sz w:val="24"/>
                <w:szCs w:val="24"/>
              </w:rPr>
              <w:t>Оплата осуществляется Заказчиком по факту передачи Изделия Получателю на основании счета в течение 10 (десяти) рабочих дней с момента подписания обеими сторонами акта о приемке выполненных работ (услуг).</w:t>
            </w:r>
          </w:p>
        </w:tc>
      </w:tr>
    </w:tbl>
    <w:p w:rsidR="007E32D9" w:rsidRPr="003C2A32" w:rsidRDefault="007E32D9" w:rsidP="007E32D9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E32D9" w:rsidRPr="003C2A32" w:rsidSect="00BD1257">
      <w:type w:val="continuous"/>
      <w:pgSz w:w="11906" w:h="16838"/>
      <w:pgMar w:top="709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51685D"/>
    <w:multiLevelType w:val="multilevel"/>
    <w:tmpl w:val="EFE81A8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601DF"/>
    <w:multiLevelType w:val="hybridMultilevel"/>
    <w:tmpl w:val="69FC89EC"/>
    <w:lvl w:ilvl="0" w:tplc="71427148">
      <w:start w:val="5"/>
      <w:numFmt w:val="bullet"/>
      <w:lvlText w:val=""/>
      <w:lvlJc w:val="left"/>
      <w:pPr>
        <w:ind w:left="61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>
    <w:nsid w:val="0BBD0105"/>
    <w:multiLevelType w:val="hybridMultilevel"/>
    <w:tmpl w:val="B192B9EC"/>
    <w:lvl w:ilvl="0" w:tplc="0226D7FE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0C4D299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D1200"/>
    <w:multiLevelType w:val="multilevel"/>
    <w:tmpl w:val="556A451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082CBD"/>
    <w:multiLevelType w:val="multilevel"/>
    <w:tmpl w:val="127091E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846AE"/>
    <w:multiLevelType w:val="multilevel"/>
    <w:tmpl w:val="73B0A5E2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F80656"/>
    <w:multiLevelType w:val="hybridMultilevel"/>
    <w:tmpl w:val="DD10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41BEA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0756C"/>
    <w:multiLevelType w:val="hybridMultilevel"/>
    <w:tmpl w:val="D20A6DD8"/>
    <w:lvl w:ilvl="0" w:tplc="B25268BE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>
    <w:nsid w:val="17221C70"/>
    <w:multiLevelType w:val="multilevel"/>
    <w:tmpl w:val="DA94EA1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12">
    <w:nsid w:val="1C3A1ECE"/>
    <w:multiLevelType w:val="hybridMultilevel"/>
    <w:tmpl w:val="39D63A94"/>
    <w:lvl w:ilvl="0" w:tplc="603EA4D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1DD818AC"/>
    <w:multiLevelType w:val="hybridMultilevel"/>
    <w:tmpl w:val="17B03338"/>
    <w:lvl w:ilvl="0" w:tplc="5F907D02">
      <w:start w:val="5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26C4A60"/>
    <w:multiLevelType w:val="multilevel"/>
    <w:tmpl w:val="06EAB5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5A3FEC"/>
    <w:multiLevelType w:val="hybridMultilevel"/>
    <w:tmpl w:val="9702A506"/>
    <w:lvl w:ilvl="0" w:tplc="7A2ED99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E68DF"/>
    <w:multiLevelType w:val="multilevel"/>
    <w:tmpl w:val="F0B00F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ED670D"/>
    <w:multiLevelType w:val="hybridMultilevel"/>
    <w:tmpl w:val="1CA8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3597E"/>
    <w:multiLevelType w:val="multilevel"/>
    <w:tmpl w:val="FBF0B7C0"/>
    <w:lvl w:ilvl="0">
      <w:start w:val="4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8369A9"/>
    <w:multiLevelType w:val="hybridMultilevel"/>
    <w:tmpl w:val="0F4E7A70"/>
    <w:lvl w:ilvl="0" w:tplc="544E9CF6">
      <w:start w:val="5"/>
      <w:numFmt w:val="bullet"/>
      <w:lvlText w:val=""/>
      <w:lvlJc w:val="left"/>
      <w:pPr>
        <w:ind w:left="13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2E943001"/>
    <w:multiLevelType w:val="hybridMultilevel"/>
    <w:tmpl w:val="EE3E78D4"/>
    <w:lvl w:ilvl="0" w:tplc="2620218A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>
    <w:nsid w:val="32F113CE"/>
    <w:multiLevelType w:val="multilevel"/>
    <w:tmpl w:val="EFC020AC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144EAB"/>
    <w:multiLevelType w:val="hybridMultilevel"/>
    <w:tmpl w:val="6CD6A5D4"/>
    <w:lvl w:ilvl="0" w:tplc="A11C22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225A0"/>
    <w:multiLevelType w:val="multilevel"/>
    <w:tmpl w:val="36326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>
    <w:nsid w:val="37C245DB"/>
    <w:multiLevelType w:val="multilevel"/>
    <w:tmpl w:val="533A502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B760CE"/>
    <w:multiLevelType w:val="hybridMultilevel"/>
    <w:tmpl w:val="01B4B2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9BB0929"/>
    <w:multiLevelType w:val="hybridMultilevel"/>
    <w:tmpl w:val="278A4B44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955F93"/>
    <w:multiLevelType w:val="multilevel"/>
    <w:tmpl w:val="ACDC05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E5167A3"/>
    <w:multiLevelType w:val="hybridMultilevel"/>
    <w:tmpl w:val="3086D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726F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3B6540"/>
    <w:multiLevelType w:val="multilevel"/>
    <w:tmpl w:val="2D628528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131"/>
        </w:tabs>
        <w:ind w:left="313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4BF670E8"/>
    <w:multiLevelType w:val="hybridMultilevel"/>
    <w:tmpl w:val="87EA8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32CDA"/>
    <w:multiLevelType w:val="multilevel"/>
    <w:tmpl w:val="E7869F3A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C71906"/>
    <w:multiLevelType w:val="hybridMultilevel"/>
    <w:tmpl w:val="A712F158"/>
    <w:lvl w:ilvl="0" w:tplc="D7BE2556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>
    <w:nsid w:val="5AEA7E69"/>
    <w:multiLevelType w:val="hybridMultilevel"/>
    <w:tmpl w:val="C4E2ADD4"/>
    <w:lvl w:ilvl="0" w:tplc="799498F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>
    <w:nsid w:val="64D75874"/>
    <w:multiLevelType w:val="multilevel"/>
    <w:tmpl w:val="634A96F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9A2174"/>
    <w:multiLevelType w:val="hybridMultilevel"/>
    <w:tmpl w:val="77240406"/>
    <w:lvl w:ilvl="0" w:tplc="7C5C4D9A">
      <w:start w:val="5"/>
      <w:numFmt w:val="bullet"/>
      <w:lvlText w:val=""/>
      <w:lvlJc w:val="left"/>
      <w:pPr>
        <w:ind w:left="78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>
    <w:nsid w:val="69BB018A"/>
    <w:multiLevelType w:val="multilevel"/>
    <w:tmpl w:val="84BEFEC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2320A0"/>
    <w:multiLevelType w:val="hybridMultilevel"/>
    <w:tmpl w:val="776005FA"/>
    <w:lvl w:ilvl="0" w:tplc="CA0E0D60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9">
    <w:nsid w:val="6B475CF5"/>
    <w:multiLevelType w:val="hybridMultilevel"/>
    <w:tmpl w:val="5DEEEBDA"/>
    <w:lvl w:ilvl="0" w:tplc="81B8DBF8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>
    <w:nsid w:val="6BBD79BA"/>
    <w:multiLevelType w:val="hybridMultilevel"/>
    <w:tmpl w:val="6B727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74001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843564"/>
    <w:multiLevelType w:val="hybridMultilevel"/>
    <w:tmpl w:val="5EBCAAFC"/>
    <w:lvl w:ilvl="0" w:tplc="356A7350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DFC1D58"/>
    <w:multiLevelType w:val="multilevel"/>
    <w:tmpl w:val="01D48BEA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124756"/>
    <w:multiLevelType w:val="multilevel"/>
    <w:tmpl w:val="FBA6A39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D316BA"/>
    <w:multiLevelType w:val="multilevel"/>
    <w:tmpl w:val="DA94E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num w:numId="1">
    <w:abstractNumId w:val="44"/>
  </w:num>
  <w:num w:numId="2">
    <w:abstractNumId w:val="11"/>
  </w:num>
  <w:num w:numId="3">
    <w:abstractNumId w:val="14"/>
  </w:num>
  <w:num w:numId="4">
    <w:abstractNumId w:val="16"/>
  </w:num>
  <w:num w:numId="5">
    <w:abstractNumId w:val="7"/>
  </w:num>
  <w:num w:numId="6">
    <w:abstractNumId w:val="27"/>
  </w:num>
  <w:num w:numId="7">
    <w:abstractNumId w:val="18"/>
  </w:num>
  <w:num w:numId="8">
    <w:abstractNumId w:val="37"/>
  </w:num>
  <w:num w:numId="9">
    <w:abstractNumId w:val="24"/>
  </w:num>
  <w:num w:numId="10">
    <w:abstractNumId w:val="32"/>
  </w:num>
  <w:num w:numId="11">
    <w:abstractNumId w:val="42"/>
  </w:num>
  <w:num w:numId="12">
    <w:abstractNumId w:val="5"/>
  </w:num>
  <w:num w:numId="13">
    <w:abstractNumId w:val="35"/>
  </w:num>
  <w:num w:numId="14">
    <w:abstractNumId w:val="6"/>
  </w:num>
  <w:num w:numId="15">
    <w:abstractNumId w:val="1"/>
  </w:num>
  <w:num w:numId="16">
    <w:abstractNumId w:val="43"/>
  </w:num>
  <w:num w:numId="17">
    <w:abstractNumId w:val="21"/>
  </w:num>
  <w:num w:numId="18">
    <w:abstractNumId w:val="29"/>
  </w:num>
  <w:num w:numId="19">
    <w:abstractNumId w:val="25"/>
  </w:num>
  <w:num w:numId="20">
    <w:abstractNumId w:val="12"/>
  </w:num>
  <w:num w:numId="21">
    <w:abstractNumId w:val="15"/>
  </w:num>
  <w:num w:numId="22">
    <w:abstractNumId w:val="40"/>
  </w:num>
  <w:num w:numId="23">
    <w:abstractNumId w:val="0"/>
  </w:num>
  <w:num w:numId="24">
    <w:abstractNumId w:val="30"/>
  </w:num>
  <w:num w:numId="25">
    <w:abstractNumId w:val="31"/>
  </w:num>
  <w:num w:numId="26">
    <w:abstractNumId w:val="17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41"/>
  </w:num>
  <w:num w:numId="30">
    <w:abstractNumId w:val="20"/>
  </w:num>
  <w:num w:numId="31">
    <w:abstractNumId w:val="10"/>
  </w:num>
  <w:num w:numId="32">
    <w:abstractNumId w:val="38"/>
  </w:num>
  <w:num w:numId="33">
    <w:abstractNumId w:val="3"/>
  </w:num>
  <w:num w:numId="34">
    <w:abstractNumId w:val="36"/>
  </w:num>
  <w:num w:numId="35">
    <w:abstractNumId w:val="19"/>
  </w:num>
  <w:num w:numId="36">
    <w:abstractNumId w:val="33"/>
  </w:num>
  <w:num w:numId="37">
    <w:abstractNumId w:val="39"/>
  </w:num>
  <w:num w:numId="38">
    <w:abstractNumId w:val="2"/>
  </w:num>
  <w:num w:numId="39">
    <w:abstractNumId w:val="13"/>
  </w:num>
  <w:num w:numId="40">
    <w:abstractNumId w:val="22"/>
  </w:num>
  <w:num w:numId="41">
    <w:abstractNumId w:val="34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4"/>
  </w:num>
  <w:num w:numId="46">
    <w:abstractNumId w:val="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7C"/>
    <w:rsid w:val="000114A9"/>
    <w:rsid w:val="00052528"/>
    <w:rsid w:val="000A2EDE"/>
    <w:rsid w:val="00110461"/>
    <w:rsid w:val="0011460F"/>
    <w:rsid w:val="0014241F"/>
    <w:rsid w:val="00143EF6"/>
    <w:rsid w:val="00167387"/>
    <w:rsid w:val="00175D1A"/>
    <w:rsid w:val="001761D4"/>
    <w:rsid w:val="001A1DB1"/>
    <w:rsid w:val="001B6C43"/>
    <w:rsid w:val="001B76A5"/>
    <w:rsid w:val="001C448F"/>
    <w:rsid w:val="001F0196"/>
    <w:rsid w:val="00233F22"/>
    <w:rsid w:val="00255DBA"/>
    <w:rsid w:val="00270312"/>
    <w:rsid w:val="002B2399"/>
    <w:rsid w:val="002C12CD"/>
    <w:rsid w:val="00333012"/>
    <w:rsid w:val="00333A98"/>
    <w:rsid w:val="003840DB"/>
    <w:rsid w:val="003925CD"/>
    <w:rsid w:val="003C2A32"/>
    <w:rsid w:val="004134A7"/>
    <w:rsid w:val="00420F79"/>
    <w:rsid w:val="00474F31"/>
    <w:rsid w:val="004829AE"/>
    <w:rsid w:val="0048325C"/>
    <w:rsid w:val="004D1607"/>
    <w:rsid w:val="004D40C9"/>
    <w:rsid w:val="0050365D"/>
    <w:rsid w:val="00564598"/>
    <w:rsid w:val="00574F12"/>
    <w:rsid w:val="00581050"/>
    <w:rsid w:val="00581AD7"/>
    <w:rsid w:val="005831A3"/>
    <w:rsid w:val="005A1F35"/>
    <w:rsid w:val="005C102F"/>
    <w:rsid w:val="005C180B"/>
    <w:rsid w:val="005C6068"/>
    <w:rsid w:val="005D290F"/>
    <w:rsid w:val="005D4892"/>
    <w:rsid w:val="005D66F0"/>
    <w:rsid w:val="00603BE9"/>
    <w:rsid w:val="00626F2C"/>
    <w:rsid w:val="00630FAA"/>
    <w:rsid w:val="00692920"/>
    <w:rsid w:val="00704461"/>
    <w:rsid w:val="0072423B"/>
    <w:rsid w:val="00760DAC"/>
    <w:rsid w:val="00764923"/>
    <w:rsid w:val="007C3A33"/>
    <w:rsid w:val="007C7AF1"/>
    <w:rsid w:val="007D4C9E"/>
    <w:rsid w:val="007E323E"/>
    <w:rsid w:val="007E32D9"/>
    <w:rsid w:val="007E5617"/>
    <w:rsid w:val="00800510"/>
    <w:rsid w:val="00860644"/>
    <w:rsid w:val="0088401F"/>
    <w:rsid w:val="008C7A45"/>
    <w:rsid w:val="009433EE"/>
    <w:rsid w:val="009715F7"/>
    <w:rsid w:val="00985AF3"/>
    <w:rsid w:val="009A2CDE"/>
    <w:rsid w:val="009F7AB8"/>
    <w:rsid w:val="00A02999"/>
    <w:rsid w:val="00A430D2"/>
    <w:rsid w:val="00A762F6"/>
    <w:rsid w:val="00A849F1"/>
    <w:rsid w:val="00A9697C"/>
    <w:rsid w:val="00B13532"/>
    <w:rsid w:val="00B24E98"/>
    <w:rsid w:val="00B26F3E"/>
    <w:rsid w:val="00B733C4"/>
    <w:rsid w:val="00B749A5"/>
    <w:rsid w:val="00B9389B"/>
    <w:rsid w:val="00BA37B7"/>
    <w:rsid w:val="00BC2973"/>
    <w:rsid w:val="00BD1257"/>
    <w:rsid w:val="00BD1745"/>
    <w:rsid w:val="00BD187B"/>
    <w:rsid w:val="00BD2A22"/>
    <w:rsid w:val="00BE5641"/>
    <w:rsid w:val="00BE6757"/>
    <w:rsid w:val="00BF0F6D"/>
    <w:rsid w:val="00BF7DC3"/>
    <w:rsid w:val="00C00685"/>
    <w:rsid w:val="00C073DE"/>
    <w:rsid w:val="00C371B9"/>
    <w:rsid w:val="00C94689"/>
    <w:rsid w:val="00D02F97"/>
    <w:rsid w:val="00D2204C"/>
    <w:rsid w:val="00D306C5"/>
    <w:rsid w:val="00D50AA1"/>
    <w:rsid w:val="00D5396E"/>
    <w:rsid w:val="00D72C72"/>
    <w:rsid w:val="00D913F8"/>
    <w:rsid w:val="00DA4CDB"/>
    <w:rsid w:val="00DA70B0"/>
    <w:rsid w:val="00DB4C2F"/>
    <w:rsid w:val="00DB714B"/>
    <w:rsid w:val="00DD3757"/>
    <w:rsid w:val="00DD4AEA"/>
    <w:rsid w:val="00E62BDE"/>
    <w:rsid w:val="00EA13E8"/>
    <w:rsid w:val="00EF4DD1"/>
    <w:rsid w:val="00F07C99"/>
    <w:rsid w:val="00F27E83"/>
    <w:rsid w:val="00F32316"/>
    <w:rsid w:val="00F473CA"/>
    <w:rsid w:val="00F8279A"/>
    <w:rsid w:val="00FA6032"/>
    <w:rsid w:val="00FB1874"/>
    <w:rsid w:val="00F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309E7-C442-4140-87BD-1F01505D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87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F0F6D"/>
    <w:pPr>
      <w:keepNext/>
      <w:numPr>
        <w:numId w:val="23"/>
      </w:numPr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F0F6D"/>
    <w:pPr>
      <w:keepNext/>
      <w:spacing w:after="0" w:line="240" w:lineRule="auto"/>
      <w:ind w:left="23"/>
      <w:jc w:val="both"/>
      <w:outlineLvl w:val="1"/>
    </w:pPr>
    <w:rPr>
      <w:rFonts w:ascii="Times New Roman" w:eastAsia="Calibri" w:hAnsi="Times New Roman" w:cs="Times New Roman"/>
      <w:b/>
      <w:bCs/>
      <w:sz w:val="26"/>
      <w:szCs w:val="24"/>
    </w:rPr>
  </w:style>
  <w:style w:type="paragraph" w:styleId="3">
    <w:name w:val="heading 3"/>
    <w:basedOn w:val="a"/>
    <w:link w:val="30"/>
    <w:qFormat/>
    <w:rsid w:val="00BF0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969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9697C"/>
    <w:rPr>
      <w:rFonts w:eastAsiaTheme="minorEastAsia"/>
      <w:lang w:eastAsia="ru-RU"/>
    </w:rPr>
  </w:style>
  <w:style w:type="character" w:styleId="a5">
    <w:name w:val="line number"/>
    <w:basedOn w:val="a0"/>
    <w:uiPriority w:val="99"/>
    <w:semiHidden/>
    <w:unhideWhenUsed/>
    <w:rsid w:val="001761D4"/>
  </w:style>
  <w:style w:type="character" w:customStyle="1" w:styleId="10">
    <w:name w:val="Заголовок 1 Знак"/>
    <w:basedOn w:val="a0"/>
    <w:link w:val="1"/>
    <w:rsid w:val="00BF0F6D"/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F0F6D"/>
    <w:rPr>
      <w:rFonts w:ascii="Times New Roman" w:eastAsia="Calibri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F0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header"/>
    <w:basedOn w:val="a"/>
    <w:link w:val="a7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F0F6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0F6D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rsid w:val="00BF0F6D"/>
    <w:rPr>
      <w:color w:val="0066CC"/>
      <w:u w:val="single"/>
    </w:rPr>
  </w:style>
  <w:style w:type="character" w:customStyle="1" w:styleId="Exact">
    <w:name w:val="Подпись к таблице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">
    <w:name w:val="Основной текст (2) + Century Schoolbook"/>
    <w:basedOn w:val="21"/>
    <w:rsid w:val="00BF0F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8pt">
    <w:name w:val="Основной текст (2) + CordiaUPC;18 pt;Полужирный"/>
    <w:basedOn w:val="21"/>
    <w:rsid w:val="00BF0F6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BF0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7pt">
    <w:name w:val="Основной текст (2) + 17 pt;Курсив"/>
    <w:basedOn w:val="21"/>
    <w:rsid w:val="00BF0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ab">
    <w:name w:val="Подпись к таблице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c">
    <w:name w:val="Подпись к таблице"/>
    <w:basedOn w:val="ab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Book13pt-1pt">
    <w:name w:val="Основной текст (2) + Franklin Gothic Book;13 pt;Интервал -1 pt"/>
    <w:basedOn w:val="21"/>
    <w:rsid w:val="00BF0F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enturySchoolbook75pt">
    <w:name w:val="Основной текст (2) + Century Schoolbook;7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8pt">
    <w:name w:val="Основной текст (2) + 18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0pt">
    <w:name w:val="Основной текст (2) + 18 pt;Интервал 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 w:eastAsia="ru-RU" w:bidi="ru-RU"/>
    </w:rPr>
  </w:style>
  <w:style w:type="paragraph" w:styleId="ad">
    <w:name w:val="Balloon Text"/>
    <w:basedOn w:val="a"/>
    <w:link w:val="ae"/>
    <w:semiHidden/>
    <w:unhideWhenUsed/>
    <w:rsid w:val="00BF0F6D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BF0F6D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BF0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BF0F6D"/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rsid w:val="00BF0F6D"/>
  </w:style>
  <w:style w:type="paragraph" w:customStyle="1" w:styleId="12">
    <w:name w:val="Знак Знак1 Знак Знак Знак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BF0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F0F6D"/>
    <w:pPr>
      <w:widowControl w:val="0"/>
      <w:suppressAutoHyphens/>
      <w:autoSpaceDE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44">
    <w:name w:val="Font Style44"/>
    <w:rsid w:val="00BF0F6D"/>
    <w:rPr>
      <w:rFonts w:ascii="Times New Roman" w:hAnsi="Times New Roman"/>
      <w:sz w:val="22"/>
    </w:rPr>
  </w:style>
  <w:style w:type="paragraph" w:customStyle="1" w:styleId="14">
    <w:name w:val="Знак Знак1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link w:val="af0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0">
    <w:name w:val="Знак Знак Знак Знак Знак"/>
    <w:link w:val="af"/>
    <w:locked/>
    <w:rsid w:val="00BF0F6D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Таблицы (моноширинный)"/>
    <w:basedOn w:val="a"/>
    <w:next w:val="a"/>
    <w:rsid w:val="00BF0F6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2">
    <w:name w:val="Основной текст Знак"/>
    <w:link w:val="af3"/>
    <w:locked/>
    <w:rsid w:val="00BF0F6D"/>
    <w:rPr>
      <w:rFonts w:ascii="Calibri" w:eastAsia="Times New Roman" w:hAnsi="Calibri"/>
      <w:sz w:val="24"/>
      <w:lang w:eastAsia="ru-RU"/>
    </w:rPr>
  </w:style>
  <w:style w:type="paragraph" w:styleId="af3">
    <w:name w:val="Body Text"/>
    <w:basedOn w:val="a"/>
    <w:link w:val="af2"/>
    <w:rsid w:val="00BF0F6D"/>
    <w:pPr>
      <w:spacing w:after="0" w:line="240" w:lineRule="auto"/>
      <w:jc w:val="center"/>
    </w:pPr>
    <w:rPr>
      <w:rFonts w:ascii="Calibri" w:eastAsia="Times New Roman" w:hAnsi="Calibri"/>
      <w:sz w:val="24"/>
    </w:rPr>
  </w:style>
  <w:style w:type="character" w:customStyle="1" w:styleId="15">
    <w:name w:val="Основной текст Знак1"/>
    <w:basedOn w:val="a0"/>
    <w:link w:val="16"/>
    <w:rsid w:val="00BF0F6D"/>
    <w:rPr>
      <w:rFonts w:eastAsiaTheme="minorEastAsia"/>
      <w:lang w:eastAsia="ru-RU"/>
    </w:rPr>
  </w:style>
  <w:style w:type="paragraph" w:styleId="31">
    <w:name w:val="Body Text 3"/>
    <w:basedOn w:val="a"/>
    <w:link w:val="32"/>
    <w:rsid w:val="00BF0F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0F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Обычный1"/>
    <w:rsid w:val="00BF0F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ceouttxt">
    <w:name w:val="iceouttxt"/>
    <w:rsid w:val="00BF0F6D"/>
    <w:rPr>
      <w:rFonts w:cs="Times New Roman"/>
    </w:rPr>
  </w:style>
  <w:style w:type="paragraph" w:styleId="25">
    <w:name w:val="Body Text 2"/>
    <w:basedOn w:val="a"/>
    <w:link w:val="26"/>
    <w:rsid w:val="00BF0F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бычный (веб) Знак"/>
    <w:link w:val="af5"/>
    <w:locked/>
    <w:rsid w:val="00BF0F6D"/>
    <w:rPr>
      <w:sz w:val="24"/>
      <w:lang w:eastAsia="ar-SA"/>
    </w:rPr>
  </w:style>
  <w:style w:type="paragraph" w:styleId="af5">
    <w:name w:val="Normal (Web)"/>
    <w:basedOn w:val="a"/>
    <w:link w:val="af4"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character" w:customStyle="1" w:styleId="18">
    <w:name w:val="Нижний колонтитул Знак1"/>
    <w:basedOn w:val="a0"/>
    <w:uiPriority w:val="99"/>
    <w:semiHidden/>
    <w:rsid w:val="00BF0F6D"/>
    <w:rPr>
      <w:rFonts w:ascii="Calibri" w:eastAsia="Calibri" w:hAnsi="Calibri" w:cs="Times New Roman"/>
    </w:rPr>
  </w:style>
  <w:style w:type="paragraph" w:customStyle="1" w:styleId="ConsPlusTitle">
    <w:name w:val="ConsPlusTitle"/>
    <w:rsid w:val="00BF0F6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BF0F6D"/>
    <w:pPr>
      <w:keepNext/>
      <w:widowControl w:val="0"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customStyle="1" w:styleId="19">
    <w:name w:val="Знак Знак1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a">
    <w:name w:val="Знак Знак1"/>
    <w:aliases w:val="Основной текст с отступом 2 Знак1"/>
    <w:locked/>
    <w:rsid w:val="00BF0F6D"/>
    <w:rPr>
      <w:sz w:val="24"/>
      <w:lang w:val="ru-RU" w:eastAsia="ar-SA" w:bidi="ar-SA"/>
    </w:rPr>
  </w:style>
  <w:style w:type="paragraph" w:styleId="af6">
    <w:name w:val="Body Text Indent"/>
    <w:aliases w:val="текст"/>
    <w:basedOn w:val="a"/>
    <w:link w:val="af7"/>
    <w:rsid w:val="00BF0F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aliases w:val="текст Знак"/>
    <w:basedOn w:val="a0"/>
    <w:link w:val="af6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нак Знак1 Знак Знак Знак Знак Знак"/>
    <w:basedOn w:val="a"/>
    <w:rsid w:val="00BF0F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Title"/>
    <w:basedOn w:val="a"/>
    <w:link w:val="af9"/>
    <w:qFormat/>
    <w:rsid w:val="00BF0F6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f9">
    <w:name w:val="Название Знак"/>
    <w:basedOn w:val="a0"/>
    <w:link w:val="af8"/>
    <w:rsid w:val="00BF0F6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Standard">
    <w:name w:val="Standard"/>
    <w:rsid w:val="00BF0F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rsid w:val="00BF0F6D"/>
    <w:rPr>
      <w:rFonts w:cs="Times New Roman"/>
    </w:rPr>
  </w:style>
  <w:style w:type="character" w:customStyle="1" w:styleId="b-gurufiltersfilter-name">
    <w:name w:val="b-gurufilters__filter-name"/>
    <w:rsid w:val="00BF0F6D"/>
    <w:rPr>
      <w:rFonts w:cs="Times New Roman"/>
    </w:rPr>
  </w:style>
  <w:style w:type="paragraph" w:customStyle="1" w:styleId="ConsPlusNormal">
    <w:name w:val="ConsPlusNormal"/>
    <w:rsid w:val="00BF0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BF0F6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c">
    <w:name w:val="Знак1 Знак Знак Знак"/>
    <w:basedOn w:val="a"/>
    <w:rsid w:val="00BF0F6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d">
    <w:name w:val="Без интервала1"/>
    <w:rsid w:val="00BF0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BF0F6D"/>
  </w:style>
  <w:style w:type="paragraph" w:customStyle="1" w:styleId="33">
    <w:name w:val="Стиль3"/>
    <w:basedOn w:val="27"/>
    <w:rsid w:val="00BF0F6D"/>
    <w:pPr>
      <w:widowControl w:val="0"/>
      <w:tabs>
        <w:tab w:val="num" w:pos="360"/>
      </w:tabs>
      <w:spacing w:after="0" w:line="240" w:lineRule="auto"/>
      <w:ind w:left="0"/>
      <w:jc w:val="both"/>
      <w:textAlignment w:val="baseline"/>
    </w:pPr>
  </w:style>
  <w:style w:type="paragraph" w:styleId="27">
    <w:name w:val="Body Text Indent 2"/>
    <w:aliases w:val="Знак"/>
    <w:basedOn w:val="a"/>
    <w:link w:val="28"/>
    <w:rsid w:val="00BF0F6D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8">
    <w:name w:val="Основной текст с отступом 2 Знак"/>
    <w:aliases w:val="Знак Знак"/>
    <w:basedOn w:val="a0"/>
    <w:link w:val="27"/>
    <w:rsid w:val="00BF0F6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c">
    <w:name w:val="page number"/>
    <w:rsid w:val="00BF0F6D"/>
    <w:rPr>
      <w:rFonts w:cs="Times New Roman"/>
    </w:rPr>
  </w:style>
  <w:style w:type="paragraph" w:styleId="34">
    <w:name w:val="Body Text Indent 3"/>
    <w:basedOn w:val="a"/>
    <w:link w:val="35"/>
    <w:rsid w:val="00BF0F6D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0"/>
    <w:link w:val="34"/>
    <w:rsid w:val="00BF0F6D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FR1">
    <w:name w:val="FR1"/>
    <w:rsid w:val="00BF0F6D"/>
    <w:pPr>
      <w:widowControl w:val="0"/>
      <w:autoSpaceDE w:val="0"/>
      <w:autoSpaceDN w:val="0"/>
      <w:spacing w:before="300" w:after="0" w:line="240" w:lineRule="auto"/>
    </w:pPr>
    <w:rPr>
      <w:rFonts w:ascii="Arial" w:eastAsia="Calibri" w:hAnsi="Arial" w:cs="Arial"/>
      <w:noProof/>
      <w:sz w:val="20"/>
      <w:szCs w:val="20"/>
      <w:lang w:val="en-US" w:eastAsia="ru-RU"/>
    </w:rPr>
  </w:style>
  <w:style w:type="paragraph" w:customStyle="1" w:styleId="FR2">
    <w:name w:val="FR2"/>
    <w:rsid w:val="00BF0F6D"/>
    <w:pPr>
      <w:widowControl w:val="0"/>
      <w:autoSpaceDE w:val="0"/>
      <w:autoSpaceDN w:val="0"/>
      <w:spacing w:after="0" w:line="440" w:lineRule="auto"/>
      <w:ind w:left="8160"/>
      <w:jc w:val="both"/>
    </w:pPr>
    <w:rPr>
      <w:rFonts w:ascii="Times New Roman" w:eastAsia="Calibri" w:hAnsi="Times New Roman" w:cs="Times New Roman"/>
      <w:sz w:val="12"/>
      <w:szCs w:val="12"/>
      <w:lang w:eastAsia="ru-RU"/>
    </w:rPr>
  </w:style>
  <w:style w:type="character" w:customStyle="1" w:styleId="afd">
    <w:name w:val="Основной текст_"/>
    <w:link w:val="36"/>
    <w:locked/>
    <w:rsid w:val="00BF0F6D"/>
    <w:rPr>
      <w:shd w:val="clear" w:color="auto" w:fill="FFFFFF"/>
    </w:rPr>
  </w:style>
  <w:style w:type="paragraph" w:customStyle="1" w:styleId="36">
    <w:name w:val="Основной текст3"/>
    <w:basedOn w:val="a"/>
    <w:link w:val="afd"/>
    <w:rsid w:val="00BF0F6D"/>
    <w:pPr>
      <w:widowControl w:val="0"/>
      <w:shd w:val="clear" w:color="auto" w:fill="FFFFFF"/>
      <w:spacing w:after="0" w:line="240" w:lineRule="atLeast"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BF0F6D"/>
    <w:pPr>
      <w:spacing w:before="100" w:beforeAutospacing="1" w:after="115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afe">
    <w:name w:val="List"/>
    <w:basedOn w:val="af3"/>
    <w:rsid w:val="00BF0F6D"/>
    <w:pPr>
      <w:suppressAutoHyphens/>
    </w:pPr>
    <w:rPr>
      <w:rFonts w:ascii="Times New Roman" w:eastAsia="Calibri" w:hAnsi="Times New Roman" w:cs="Tahoma"/>
      <w:sz w:val="28"/>
      <w:lang w:eastAsia="ar-SA"/>
    </w:rPr>
  </w:style>
  <w:style w:type="character" w:styleId="aff">
    <w:name w:val="FollowedHyperlink"/>
    <w:uiPriority w:val="99"/>
    <w:unhideWhenUsed/>
    <w:rsid w:val="00BF0F6D"/>
    <w:rPr>
      <w:color w:val="800080"/>
      <w:u w:val="single"/>
    </w:rPr>
  </w:style>
  <w:style w:type="paragraph" w:customStyle="1" w:styleId="xl65">
    <w:name w:val="xl6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83">
    <w:name w:val="xl8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F0F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8">
    <w:name w:val="xl9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BF0F6D"/>
    <w:rPr>
      <w:rFonts w:ascii="Times New Roman" w:hAnsi="Times New Roman" w:cs="Times New Roman" w:hint="default"/>
      <w:sz w:val="22"/>
      <w:szCs w:val="22"/>
    </w:rPr>
  </w:style>
  <w:style w:type="table" w:customStyle="1" w:styleId="29">
    <w:name w:val="Сетка таблицы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BF0F6D"/>
  </w:style>
  <w:style w:type="table" w:customStyle="1" w:styleId="37">
    <w:name w:val="Сетка таблицы3"/>
    <w:basedOn w:val="a1"/>
    <w:next w:val="afb"/>
    <w:rsid w:val="00BF0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duct-fields-title">
    <w:name w:val="product-fields-title"/>
    <w:rsid w:val="00BF0F6D"/>
  </w:style>
  <w:style w:type="paragraph" w:customStyle="1" w:styleId="Default">
    <w:name w:val="Default"/>
    <w:rsid w:val="00BF0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f">
    <w:name w:val="Основной текст с отступом Знак1"/>
    <w:aliases w:val="текст Знак1"/>
    <w:basedOn w:val="a0"/>
    <w:semiHidden/>
    <w:rsid w:val="00BF0F6D"/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BF0F6D"/>
  </w:style>
  <w:style w:type="numbering" w:customStyle="1" w:styleId="120">
    <w:name w:val="Нет списка12"/>
    <w:next w:val="a2"/>
    <w:uiPriority w:val="99"/>
    <w:semiHidden/>
    <w:unhideWhenUsed/>
    <w:rsid w:val="00BF0F6D"/>
  </w:style>
  <w:style w:type="numbering" w:customStyle="1" w:styleId="40">
    <w:name w:val="Нет списка4"/>
    <w:next w:val="a2"/>
    <w:uiPriority w:val="99"/>
    <w:semiHidden/>
    <w:unhideWhenUsed/>
    <w:rsid w:val="00BF0F6D"/>
  </w:style>
  <w:style w:type="table" w:customStyle="1" w:styleId="7">
    <w:name w:val="Сетка таблицы7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F0F6D"/>
  </w:style>
  <w:style w:type="paragraph" w:customStyle="1" w:styleId="1f0">
    <w:name w:val="Обычный (веб)1"/>
    <w:basedOn w:val="a"/>
    <w:next w:val="af5"/>
    <w:semiHidden/>
    <w:unhideWhenUsed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paragraph" w:customStyle="1" w:styleId="16">
    <w:name w:val="Основной текст1"/>
    <w:basedOn w:val="a"/>
    <w:next w:val="af3"/>
    <w:link w:val="15"/>
    <w:semiHidden/>
    <w:unhideWhenUsed/>
    <w:rsid w:val="00BF0F6D"/>
    <w:pPr>
      <w:spacing w:after="0" w:line="240" w:lineRule="auto"/>
      <w:jc w:val="center"/>
    </w:pPr>
  </w:style>
  <w:style w:type="table" w:customStyle="1" w:styleId="121">
    <w:name w:val="Сетка таблицы1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Знак2"/>
    <w:basedOn w:val="a0"/>
    <w:rsid w:val="00BF0F6D"/>
  </w:style>
  <w:style w:type="numbering" w:customStyle="1" w:styleId="211">
    <w:name w:val="Нет списка21"/>
    <w:next w:val="a2"/>
    <w:uiPriority w:val="99"/>
    <w:semiHidden/>
    <w:unhideWhenUsed/>
    <w:rsid w:val="00BF0F6D"/>
  </w:style>
  <w:style w:type="numbering" w:customStyle="1" w:styleId="1112">
    <w:name w:val="Нет списка111"/>
    <w:next w:val="a2"/>
    <w:uiPriority w:val="99"/>
    <w:semiHidden/>
    <w:rsid w:val="00BF0F6D"/>
  </w:style>
  <w:style w:type="table" w:customStyle="1" w:styleId="71">
    <w:name w:val="Сетка таблицы71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unhideWhenUsed/>
    <w:rsid w:val="00BF0F6D"/>
  </w:style>
  <w:style w:type="numbering" w:customStyle="1" w:styleId="2110">
    <w:name w:val="Нет списка211"/>
    <w:next w:val="a2"/>
    <w:uiPriority w:val="99"/>
    <w:semiHidden/>
    <w:unhideWhenUsed/>
    <w:rsid w:val="00BF0F6D"/>
  </w:style>
  <w:style w:type="table" w:customStyle="1" w:styleId="112">
    <w:name w:val="Сетка таблицы11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BF0F6D"/>
  </w:style>
  <w:style w:type="numbering" w:customStyle="1" w:styleId="1211">
    <w:name w:val="Нет списка121"/>
    <w:next w:val="a2"/>
    <w:uiPriority w:val="99"/>
    <w:semiHidden/>
    <w:unhideWhenUsed/>
    <w:rsid w:val="00BF0F6D"/>
  </w:style>
  <w:style w:type="numbering" w:customStyle="1" w:styleId="41">
    <w:name w:val="Нет списка41"/>
    <w:next w:val="a2"/>
    <w:uiPriority w:val="99"/>
    <w:semiHidden/>
    <w:unhideWhenUsed/>
    <w:rsid w:val="00BF0F6D"/>
  </w:style>
  <w:style w:type="table" w:customStyle="1" w:styleId="8">
    <w:name w:val="Сетка таблицы8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BF0F6D"/>
  </w:style>
  <w:style w:type="table" w:customStyle="1" w:styleId="9">
    <w:name w:val="Сетка таблицы9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BF0F6D"/>
  </w:style>
  <w:style w:type="table" w:customStyle="1" w:styleId="141">
    <w:name w:val="Сетка таблицы14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BF0F6D"/>
  </w:style>
  <w:style w:type="numbering" w:customStyle="1" w:styleId="1120">
    <w:name w:val="Нет списка112"/>
    <w:next w:val="a2"/>
    <w:uiPriority w:val="99"/>
    <w:semiHidden/>
    <w:rsid w:val="00BF0F6D"/>
  </w:style>
  <w:style w:type="table" w:customStyle="1" w:styleId="72">
    <w:name w:val="Сетка таблицы7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">
    <w:name w:val="Нет списка1112"/>
    <w:next w:val="a2"/>
    <w:semiHidden/>
    <w:unhideWhenUsed/>
    <w:rsid w:val="00BF0F6D"/>
  </w:style>
  <w:style w:type="numbering" w:customStyle="1" w:styleId="212">
    <w:name w:val="Нет списка212"/>
    <w:next w:val="a2"/>
    <w:uiPriority w:val="99"/>
    <w:semiHidden/>
    <w:unhideWhenUsed/>
    <w:rsid w:val="00BF0F6D"/>
  </w:style>
  <w:style w:type="numbering" w:customStyle="1" w:styleId="320">
    <w:name w:val="Нет списка32"/>
    <w:next w:val="a2"/>
    <w:uiPriority w:val="99"/>
    <w:semiHidden/>
    <w:unhideWhenUsed/>
    <w:rsid w:val="00BF0F6D"/>
  </w:style>
  <w:style w:type="numbering" w:customStyle="1" w:styleId="1220">
    <w:name w:val="Нет списка122"/>
    <w:next w:val="a2"/>
    <w:uiPriority w:val="99"/>
    <w:semiHidden/>
    <w:unhideWhenUsed/>
    <w:rsid w:val="00BF0F6D"/>
  </w:style>
  <w:style w:type="numbering" w:customStyle="1" w:styleId="42">
    <w:name w:val="Нет списка42"/>
    <w:next w:val="a2"/>
    <w:uiPriority w:val="99"/>
    <w:semiHidden/>
    <w:unhideWhenUsed/>
    <w:rsid w:val="00BF0F6D"/>
  </w:style>
  <w:style w:type="numbering" w:customStyle="1" w:styleId="60">
    <w:name w:val="Нет списка6"/>
    <w:next w:val="a2"/>
    <w:uiPriority w:val="99"/>
    <w:semiHidden/>
    <w:unhideWhenUsed/>
    <w:rsid w:val="00BF0F6D"/>
  </w:style>
  <w:style w:type="paragraph" w:customStyle="1" w:styleId="font5">
    <w:name w:val="font5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</w:rPr>
  </w:style>
  <w:style w:type="paragraph" w:customStyle="1" w:styleId="xl106">
    <w:name w:val="xl10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00">
    <w:name w:val="Сетка таблицы10"/>
    <w:basedOn w:val="a1"/>
    <w:next w:val="afb"/>
    <w:uiPriority w:val="59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F1526-B45A-4AF5-A4F4-95902C432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Наталия Васильевна</dc:creator>
  <cp:keywords/>
  <dc:description/>
  <cp:lastModifiedBy>Томилова Наталия Васильевна</cp:lastModifiedBy>
  <cp:revision>2</cp:revision>
  <dcterms:created xsi:type="dcterms:W3CDTF">2021-02-09T13:01:00Z</dcterms:created>
  <dcterms:modified xsi:type="dcterms:W3CDTF">2021-02-09T13:01:00Z</dcterms:modified>
</cp:coreProperties>
</file>