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FB" w:rsidRDefault="002C1C97" w:rsidP="002C1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C97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C1C97" w:rsidRDefault="002C1C97" w:rsidP="002C1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97">
        <w:rPr>
          <w:rFonts w:ascii="Times New Roman" w:hAnsi="Times New Roman" w:cs="Times New Roman"/>
          <w:sz w:val="24"/>
          <w:szCs w:val="24"/>
        </w:rPr>
        <w:t>Поставка кресел-колясок активного типа (для инвалидов и детей-инвалидов) дл</w:t>
      </w:r>
      <w:r w:rsidR="00583FE0">
        <w:rPr>
          <w:rFonts w:ascii="Times New Roman" w:hAnsi="Times New Roman" w:cs="Times New Roman"/>
          <w:sz w:val="24"/>
          <w:szCs w:val="24"/>
        </w:rPr>
        <w:t>я инвалидов Краснодарского края</w:t>
      </w:r>
      <w:bookmarkStart w:id="0" w:name="_GoBack"/>
      <w:bookmarkEnd w:id="0"/>
      <w:r w:rsidRPr="002C1C97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363"/>
        <w:gridCol w:w="5460"/>
        <w:gridCol w:w="1405"/>
        <w:gridCol w:w="1417"/>
        <w:gridCol w:w="1699"/>
        <w:gridCol w:w="1641"/>
      </w:tblGrid>
      <w:tr w:rsidR="002C1C97" w:rsidRPr="002C1C97" w:rsidTr="002C1C97"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Стоимость позиции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C1C97" w:rsidRPr="002C1C97" w:rsidTr="002C1C97">
        <w:tc>
          <w:tcPr>
            <w:tcW w:w="0" w:type="auto"/>
          </w:tcPr>
          <w:p w:rsidR="002C1C97" w:rsidRPr="002C1C97" w:rsidRDefault="002C1C97" w:rsidP="00004514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C9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Кресло-коляска активного типа (для инвалидов и детей-инвалидов)</w:t>
            </w:r>
          </w:p>
        </w:tc>
        <w:tc>
          <w:tcPr>
            <w:tcW w:w="0" w:type="auto"/>
          </w:tcPr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активного типа (для инвалидов и детей-инвалидов)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Кресло-коляска активного типа (для инвалидов и детей-инвалидов) предназначена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Рама коляски должна быть складная, изготовлена из высокопрочных сплавов и иметь механизм складывания.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 либо эквивалент.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ручками для сопровождающего лица.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должна представлять возможность регулировки: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 xml:space="preserve">- подножек съемных или (и) откидных: по длине голени не менее, чем на 90 мм в различных положениях; 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 xml:space="preserve">- задних колес по горизонтали не менее чем в 2-х положениях и по вертикали не менее чем в 4-х положениях; 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 xml:space="preserve">- боковых щитков задних колес по вертикали; 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передних колес по высоте не менее чем в 3-х положениях;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вилок передних колес по углу наклона;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спинки по углу наклона не менее чем на 10°;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 xml:space="preserve">- подлокотников съемных, регулируемых по вертикали не менее чем в 3-х положениях.  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следующие оснащение и комплектацию: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независимая задняя подвеска;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регулируемые стояночные тормоза;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поворотные колеса должны быть цельнолитыми и иметь диаметр не менее 8 см и не более 12 см;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задние колеса должны быть с пневматическими шинами, быстросъемные с кнопочной фиксацией, с приводом от обода колеса и иметь диаметр не менее 57 см и не более 62 см;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должны быть съемные ремни-упоры для икроножных мышц;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подушки на сиденье и спинку должны быть съемные, изготовленные из износостойких материалов;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система опорных ремней сидения и спинки изменяемой длины;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опора для ног должна иметь возможность соединения в единую опору.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ширина сидения: не менее 36 см, не более 48 см (не менее 4-х типоразмеров) в соответствии с заявкой заказчика;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глубина сидения не менее 43 см;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высота спинки должна быть регулируемая от не менее 32 см до не более 38 см;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ширина в сложенном виде не более 36 см;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максимальная грузоподъемность не менее 125 кг включительно;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вес: не более 17 кг.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комплект поставки должны входить: кресло-коляска, инструмент для обслуживания кресла-коляски, паспорт или инструкция на русском языке, гарантийный талон.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наименование производителя;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2C1C97" w:rsidRPr="002C1C97" w:rsidRDefault="002C1C97" w:rsidP="000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2C1C97" w:rsidRPr="002C1C97" w:rsidRDefault="002C1C97" w:rsidP="0000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ИСО 7176-8-2015, ГОСТ Р ИСО 7176-16-2015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C97">
              <w:rPr>
                <w:rFonts w:ascii="Times New Roman" w:hAnsi="Times New Roman" w:cs="Times New Roman"/>
                <w:bCs/>
                <w:sz w:val="24"/>
                <w:szCs w:val="24"/>
              </w:rPr>
              <w:t>58 000,00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1 566 000,00</w:t>
            </w:r>
          </w:p>
        </w:tc>
      </w:tr>
      <w:tr w:rsidR="002C1C97" w:rsidRPr="002C1C97" w:rsidTr="002C1C97">
        <w:tc>
          <w:tcPr>
            <w:tcW w:w="0" w:type="auto"/>
          </w:tcPr>
          <w:p w:rsidR="002C1C97" w:rsidRPr="002C1C97" w:rsidRDefault="002C1C97" w:rsidP="00004514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1C97" w:rsidRPr="002C1C97" w:rsidRDefault="002C1C97" w:rsidP="00004514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1C97" w:rsidRPr="002C1C97" w:rsidRDefault="002C1C97" w:rsidP="00004514">
            <w:pPr>
              <w:jc w:val="both"/>
              <w:rPr>
                <w:rStyle w:val="FontStyle16"/>
                <w:sz w:val="24"/>
                <w:szCs w:val="24"/>
              </w:rPr>
            </w:pPr>
            <w:r w:rsidRPr="002C1C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C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C1C97" w:rsidRPr="002C1C97" w:rsidRDefault="002C1C97" w:rsidP="002C1C97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1C97">
              <w:rPr>
                <w:rFonts w:ascii="Times New Roman" w:hAnsi="Times New Roman" w:cs="Times New Roman"/>
                <w:b/>
                <w:sz w:val="24"/>
                <w:szCs w:val="24"/>
              </w:rPr>
              <w:t>1 566 000,00</w:t>
            </w:r>
          </w:p>
        </w:tc>
      </w:tr>
    </w:tbl>
    <w:p w:rsidR="002C1C97" w:rsidRPr="002C1C97" w:rsidRDefault="002C1C97" w:rsidP="002C1C9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2C1C97" w:rsidRPr="002C1C97" w:rsidRDefault="002C1C97" w:rsidP="002C1C9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2C1C97" w:rsidRPr="002C1C97" w:rsidRDefault="002C1C97" w:rsidP="002C1C9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</w:t>
      </w:r>
      <w:r w:rsidRPr="002C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приказом Министерства труда и социальной защиты Российской Федерации от 05 марта 2021 №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2C1C97" w:rsidRPr="002C1C97" w:rsidRDefault="002C1C97" w:rsidP="002C1C9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</w:t>
      </w: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Гарантийный срок Товара составляет 24 месяца со дня подписания Получателем акта приема-передачи Товара или получения Товара Получателем посредством службы доставки (почтовым отправлением). </w:t>
      </w:r>
    </w:p>
    <w:p w:rsidR="002C1C97" w:rsidRPr="002C1C97" w:rsidRDefault="002C1C97" w:rsidP="002C1C9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должен располагать сервисной службой, находящейся для обеспечения гарантийного ремонта поставляемых кресел-колясок в Краснодарском крае для обеспечения гарантийного ремонта поставляемых кресел-колясок.  </w:t>
      </w:r>
    </w:p>
    <w:p w:rsidR="002C1C97" w:rsidRPr="002C1C97" w:rsidRDefault="002C1C97" w:rsidP="002C1C9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выполнения гарантийного ремонта</w:t>
      </w: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обращения Получателя не должен превышать 15 рабочих дней. </w:t>
      </w:r>
    </w:p>
    <w:p w:rsidR="002C1C97" w:rsidRPr="002C1C97" w:rsidRDefault="002C1C97" w:rsidP="002C1C9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5 рабочих дней с момента заключения Контракта,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осуществляется в соответствии с Федеральным законом от 07.02.1992 № 2300-1 «О защите прав потребителей».</w:t>
      </w:r>
    </w:p>
    <w:p w:rsidR="002C1C97" w:rsidRPr="002C1C97" w:rsidRDefault="002C1C97" w:rsidP="002C1C9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Место поставки товара</w:t>
      </w: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Краснодарский край:</w:t>
      </w:r>
    </w:p>
    <w:p w:rsidR="002C1C97" w:rsidRPr="002C1C97" w:rsidRDefault="002C1C97" w:rsidP="002C1C9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C1C97" w:rsidRPr="002C1C97" w:rsidRDefault="002C1C97" w:rsidP="002C1C9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2C1C97" w:rsidRPr="002C1C97" w:rsidRDefault="002C1C97" w:rsidP="002C1C9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(периоды) поставки товара</w:t>
      </w: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C1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30.11.2021.</w:t>
      </w:r>
    </w:p>
    <w:p w:rsidR="002C1C97" w:rsidRPr="002C1C97" w:rsidRDefault="002C1C97" w:rsidP="002C1C9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C9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60 (Шестидесяти) календарных дней с даты подписания Контракта предоставить на склад Поставщика, расположенный на территории Краснодарского края, 100% от общего количества Товара.</w:t>
      </w:r>
    </w:p>
    <w:p w:rsidR="002C1C97" w:rsidRDefault="002C1C97" w:rsidP="002C1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C97" w:rsidRPr="002C1C97" w:rsidRDefault="002C1C97" w:rsidP="002C1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C1C97" w:rsidRPr="002C1C97" w:rsidSect="002C1C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97" w:rsidRDefault="002C1C97" w:rsidP="002C1C97">
      <w:pPr>
        <w:spacing w:after="0" w:line="240" w:lineRule="auto"/>
      </w:pPr>
      <w:r>
        <w:separator/>
      </w:r>
    </w:p>
  </w:endnote>
  <w:endnote w:type="continuationSeparator" w:id="0">
    <w:p w:rsidR="002C1C97" w:rsidRDefault="002C1C97" w:rsidP="002C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97" w:rsidRDefault="002C1C97" w:rsidP="002C1C97">
      <w:pPr>
        <w:spacing w:after="0" w:line="240" w:lineRule="auto"/>
      </w:pPr>
      <w:r>
        <w:separator/>
      </w:r>
    </w:p>
  </w:footnote>
  <w:footnote w:type="continuationSeparator" w:id="0">
    <w:p w:rsidR="002C1C97" w:rsidRDefault="002C1C97" w:rsidP="002C1C97">
      <w:pPr>
        <w:spacing w:after="0" w:line="240" w:lineRule="auto"/>
      </w:pPr>
      <w:r>
        <w:continuationSeparator/>
      </w:r>
    </w:p>
  </w:footnote>
  <w:footnote w:id="1">
    <w:p w:rsidR="002C1C97" w:rsidRPr="002C1C97" w:rsidRDefault="002C1C9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2C1C97">
        <w:t xml:space="preserve"> </w:t>
      </w:r>
      <w:r w:rsidRPr="002C1C97">
        <w:rPr>
          <w:rFonts w:ascii="Times New Roman" w:hAnsi="Times New Roman" w:cs="Times New Roman"/>
        </w:rPr>
        <w:t>Не более</w:t>
      </w:r>
    </w:p>
  </w:footnote>
  <w:footnote w:id="2">
    <w:p w:rsidR="002C1C97" w:rsidRPr="002C1C97" w:rsidRDefault="002C1C97">
      <w:pPr>
        <w:pStyle w:val="a4"/>
        <w:rPr>
          <w:rFonts w:ascii="Times New Roman" w:hAnsi="Times New Roman" w:cs="Times New Roman"/>
        </w:rPr>
      </w:pPr>
      <w:r w:rsidRPr="002C1C97">
        <w:rPr>
          <w:rStyle w:val="a6"/>
          <w:rFonts w:ascii="Times New Roman" w:hAnsi="Times New Roman" w:cs="Times New Roman"/>
        </w:rPr>
        <w:footnoteRef/>
      </w:r>
      <w:r w:rsidRPr="002C1C97">
        <w:rPr>
          <w:rFonts w:ascii="Times New Roman" w:hAnsi="Times New Roman" w:cs="Times New Roman"/>
        </w:rP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BB"/>
    <w:rsid w:val="002C1C97"/>
    <w:rsid w:val="00583FE0"/>
    <w:rsid w:val="006E6DFB"/>
    <w:rsid w:val="00A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9911-CE1B-4B05-8476-354E351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2C1C97"/>
    <w:rPr>
      <w:rFonts w:ascii="Times New Roman" w:hAnsi="Times New Roman" w:cs="Times New Roman"/>
      <w:sz w:val="18"/>
      <w:szCs w:val="18"/>
    </w:rPr>
  </w:style>
  <w:style w:type="character" w:customStyle="1" w:styleId="ng-binding">
    <w:name w:val="ng-binding"/>
    <w:basedOn w:val="a0"/>
    <w:rsid w:val="002C1C97"/>
  </w:style>
  <w:style w:type="paragraph" w:styleId="a4">
    <w:name w:val="footnote text"/>
    <w:basedOn w:val="a"/>
    <w:link w:val="a5"/>
    <w:uiPriority w:val="99"/>
    <w:semiHidden/>
    <w:unhideWhenUsed/>
    <w:rsid w:val="002C1C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C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A968-FD1A-4DC1-A1A4-A7BD80B5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5676</Characters>
  <Application>Microsoft Office Word</Application>
  <DocSecurity>0</DocSecurity>
  <Lines>47</Lines>
  <Paragraphs>13</Paragraphs>
  <ScaleCrop>false</ScaleCrop>
  <Company>Krasnodar region office of FSI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Рябчикова Ольга Викторовна</cp:lastModifiedBy>
  <cp:revision>3</cp:revision>
  <dcterms:created xsi:type="dcterms:W3CDTF">2021-05-14T09:55:00Z</dcterms:created>
  <dcterms:modified xsi:type="dcterms:W3CDTF">2021-05-14T10:16:00Z</dcterms:modified>
</cp:coreProperties>
</file>