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1E" w:rsidRDefault="00A76B1E" w:rsidP="00A76B1E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Техническое задание</w:t>
      </w:r>
    </w:p>
    <w:p w:rsidR="00A76B1E" w:rsidRPr="00B67FE1" w:rsidRDefault="00A76B1E" w:rsidP="00A76B1E">
      <w:pPr>
        <w:spacing w:line="276" w:lineRule="auto"/>
        <w:ind w:firstLine="709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0A4FC9">
        <w:rPr>
          <w:b/>
          <w:szCs w:val="28"/>
        </w:rPr>
        <w:t>на выполнен</w:t>
      </w:r>
      <w:r>
        <w:rPr>
          <w:b/>
          <w:szCs w:val="28"/>
        </w:rPr>
        <w:t xml:space="preserve">ие работ по </w:t>
      </w:r>
      <w:r w:rsidRPr="00B67FE1">
        <w:rPr>
          <w:b/>
          <w:sz w:val="22"/>
          <w:szCs w:val="22"/>
        </w:rPr>
        <w:t xml:space="preserve">изготовлению </w:t>
      </w:r>
      <w:r w:rsidR="00B67FE1" w:rsidRPr="00B67FE1">
        <w:rPr>
          <w:b/>
          <w:sz w:val="22"/>
          <w:szCs w:val="22"/>
        </w:rPr>
        <w:t>протеза голени модульного, в том числе при недоразвитии</w:t>
      </w:r>
    </w:p>
    <w:tbl>
      <w:tblPr>
        <w:tblW w:w="1078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771"/>
        <w:gridCol w:w="5301"/>
        <w:gridCol w:w="707"/>
        <w:gridCol w:w="1128"/>
        <w:gridCol w:w="1318"/>
      </w:tblGrid>
      <w:tr w:rsidR="007D728D" w:rsidTr="009F171E">
        <w:trPr>
          <w:trHeight w:val="50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8D" w:rsidRDefault="007D728D" w:rsidP="00E07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8D" w:rsidRDefault="007D728D" w:rsidP="00E077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7D728D" w:rsidRDefault="007D728D" w:rsidP="00E0779A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8D" w:rsidRDefault="007D728D" w:rsidP="00E0779A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8D" w:rsidRDefault="007D728D" w:rsidP="00E077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8D" w:rsidRDefault="007D728D" w:rsidP="00E077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28D" w:rsidRPr="007D728D" w:rsidRDefault="007D728D" w:rsidP="00E0779A">
            <w:pPr>
              <w:jc w:val="center"/>
              <w:rPr>
                <w:b/>
                <w:sz w:val="20"/>
                <w:szCs w:val="20"/>
              </w:rPr>
            </w:pPr>
            <w:r w:rsidRPr="00952325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Сумма (руб.)</w:t>
            </w:r>
          </w:p>
        </w:tc>
      </w:tr>
      <w:tr w:rsidR="00B1184A" w:rsidRPr="00B67052" w:rsidTr="009F171E">
        <w:trPr>
          <w:trHeight w:val="3397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184A" w:rsidRDefault="00110F31" w:rsidP="00B1184A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D84" w:rsidRDefault="00071D84" w:rsidP="00B1184A">
            <w:pPr>
              <w:rPr>
                <w:sz w:val="20"/>
                <w:szCs w:val="20"/>
              </w:rPr>
            </w:pPr>
          </w:p>
          <w:p w:rsidR="00B1184A" w:rsidRPr="00B1184A" w:rsidRDefault="00B1184A" w:rsidP="00B1184A">
            <w:pPr>
              <w:rPr>
                <w:sz w:val="20"/>
                <w:szCs w:val="20"/>
              </w:rPr>
            </w:pPr>
            <w:r w:rsidRPr="00B1184A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84A" w:rsidRPr="00B1184A" w:rsidRDefault="00B1184A" w:rsidP="00B1184A">
            <w:pPr>
              <w:jc w:val="both"/>
              <w:rPr>
                <w:color w:val="000000"/>
                <w:sz w:val="20"/>
                <w:szCs w:val="20"/>
              </w:rPr>
            </w:pPr>
            <w:r w:rsidRPr="00B1184A">
              <w:rPr>
                <w:color w:val="000000"/>
                <w:sz w:val="20"/>
                <w:szCs w:val="20"/>
              </w:rPr>
              <w:t>Протез голени модульный тип косметической облицовки мягкая полиуретановая (листовой поролон), покрытие облицовки чулки силоновые ортопедические; приемная гильза индивидуального изготовления по индивидуальному слепку с культи инвалида; количество приемных (пробных) гильз 2 шт.: одна постоянная гильза из слоистого пластика на основе акриловых смол; и 1 пробная гильза, листовой термопластичный пластик, без вкладной гильзы чехол полимерный гелевый с высоким уровнем стабилизации; крепления протеза голени на  культе инвалида с использованием замка для полимерных чехлов и наколенника; регулировочно-соединительное  устройство  на нагрузку до 100 кг; стопа 1Н38; тип протеза по назначению: постоянный.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184A" w:rsidRPr="00B1184A" w:rsidRDefault="00884543" w:rsidP="00B1184A">
            <w:pPr>
              <w:spacing w:line="276" w:lineRule="auto"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4A" w:rsidRPr="00B1184A" w:rsidRDefault="003C6BFD" w:rsidP="00B1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150 950,00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4A" w:rsidRPr="003C6BFD" w:rsidRDefault="003C6BFD" w:rsidP="00884543">
            <w:pPr>
              <w:jc w:val="center"/>
              <w:rPr>
                <w:sz w:val="20"/>
                <w:szCs w:val="20"/>
              </w:rPr>
            </w:pPr>
            <w:r w:rsidRPr="003C6BFD">
              <w:rPr>
                <w:bCs/>
                <w:sz w:val="20"/>
                <w:szCs w:val="20"/>
              </w:rPr>
              <w:t>1</w:t>
            </w:r>
            <w:r w:rsidR="00884543">
              <w:rPr>
                <w:bCs/>
                <w:sz w:val="20"/>
                <w:szCs w:val="20"/>
              </w:rPr>
              <w:t> 207 600,00</w:t>
            </w:r>
            <w:r w:rsidRPr="003C6BFD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110F31" w:rsidRPr="00B67052" w:rsidTr="009F171E">
        <w:trPr>
          <w:trHeight w:val="3397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0F31" w:rsidRDefault="00110F31" w:rsidP="00B1184A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DDB" w:rsidRDefault="00020DDB" w:rsidP="00B1184A">
            <w:pPr>
              <w:rPr>
                <w:sz w:val="20"/>
                <w:szCs w:val="20"/>
              </w:rPr>
            </w:pPr>
          </w:p>
          <w:p w:rsidR="00110F31" w:rsidRPr="00B1184A" w:rsidRDefault="00997FD0" w:rsidP="00B1184A">
            <w:pPr>
              <w:rPr>
                <w:sz w:val="20"/>
                <w:szCs w:val="20"/>
              </w:rPr>
            </w:pPr>
            <w:r w:rsidRPr="00997FD0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FD0" w:rsidRPr="00997FD0" w:rsidRDefault="00997FD0" w:rsidP="00997FD0">
            <w:pPr>
              <w:jc w:val="both"/>
              <w:rPr>
                <w:color w:val="000000"/>
                <w:sz w:val="20"/>
                <w:szCs w:val="20"/>
              </w:rPr>
            </w:pPr>
            <w:r w:rsidRPr="00997FD0">
              <w:rPr>
                <w:color w:val="000000"/>
                <w:sz w:val="20"/>
                <w:szCs w:val="20"/>
              </w:rPr>
              <w:t>Протез голени модульного типа, в том числе при недоразвитии должен состоять из:</w:t>
            </w:r>
          </w:p>
          <w:p w:rsidR="00997FD0" w:rsidRPr="00997FD0" w:rsidRDefault="00997FD0" w:rsidP="00997FD0">
            <w:pPr>
              <w:jc w:val="both"/>
              <w:rPr>
                <w:color w:val="000000"/>
                <w:sz w:val="20"/>
                <w:szCs w:val="20"/>
              </w:rPr>
            </w:pPr>
            <w:r w:rsidRPr="00997FD0">
              <w:rPr>
                <w:color w:val="000000"/>
                <w:sz w:val="20"/>
                <w:szCs w:val="20"/>
              </w:rPr>
              <w:t xml:space="preserve">- Формообразующая часть косметической облицовки должна быть модульная из вспененного пенополиуретана. </w:t>
            </w:r>
          </w:p>
          <w:p w:rsidR="00997FD0" w:rsidRPr="00997FD0" w:rsidRDefault="00997FD0" w:rsidP="00997FD0">
            <w:pPr>
              <w:jc w:val="both"/>
              <w:rPr>
                <w:color w:val="000000"/>
                <w:sz w:val="20"/>
                <w:szCs w:val="20"/>
              </w:rPr>
            </w:pPr>
            <w:r w:rsidRPr="00997FD0">
              <w:rPr>
                <w:color w:val="000000"/>
                <w:sz w:val="20"/>
                <w:szCs w:val="20"/>
              </w:rPr>
              <w:t xml:space="preserve">- Косметическое покрытие облицовки должно быть перлоновые гольфы.  </w:t>
            </w:r>
          </w:p>
          <w:p w:rsidR="00997FD0" w:rsidRPr="00997FD0" w:rsidRDefault="00997FD0" w:rsidP="00997FD0">
            <w:pPr>
              <w:jc w:val="both"/>
              <w:rPr>
                <w:color w:val="000000"/>
                <w:sz w:val="20"/>
                <w:szCs w:val="20"/>
              </w:rPr>
            </w:pPr>
            <w:r w:rsidRPr="00997FD0">
              <w:rPr>
                <w:color w:val="000000"/>
                <w:sz w:val="20"/>
                <w:szCs w:val="20"/>
              </w:rPr>
              <w:t xml:space="preserve">- Приёмная гильза индивидуальная (одна пробная гильза), изготовленная по слепку с культи пациента. </w:t>
            </w:r>
          </w:p>
          <w:p w:rsidR="00997FD0" w:rsidRPr="00997FD0" w:rsidRDefault="00997FD0" w:rsidP="00997FD0">
            <w:pPr>
              <w:jc w:val="both"/>
              <w:rPr>
                <w:color w:val="000000"/>
                <w:sz w:val="20"/>
                <w:szCs w:val="20"/>
              </w:rPr>
            </w:pPr>
            <w:r w:rsidRPr="00997FD0">
              <w:rPr>
                <w:color w:val="000000"/>
                <w:sz w:val="20"/>
                <w:szCs w:val="20"/>
              </w:rPr>
              <w:t xml:space="preserve">- Материал индивидуальной постоянной гильзы должен быть литьевой слоистый пластик на основе акриловых смол/ листовой термопластичный пластик. </w:t>
            </w:r>
          </w:p>
          <w:p w:rsidR="00997FD0" w:rsidRPr="00997FD0" w:rsidRDefault="00997FD0" w:rsidP="00997FD0">
            <w:pPr>
              <w:jc w:val="both"/>
              <w:rPr>
                <w:color w:val="000000"/>
                <w:sz w:val="20"/>
                <w:szCs w:val="20"/>
              </w:rPr>
            </w:pPr>
            <w:r w:rsidRPr="00997FD0">
              <w:rPr>
                <w:color w:val="000000"/>
                <w:sz w:val="20"/>
                <w:szCs w:val="20"/>
              </w:rPr>
              <w:t>- в качестве вкладного элемента должны применяться чехлы силиконовые/гелевые/полиуретановые, крепление чехла к протезу должно осуществляться с использованием замкового устройства для полимерных чехлов, за счет мембраны силиконового чехла, или системы DVS, при необходимости с использованием силиконового наколенника.</w:t>
            </w:r>
          </w:p>
          <w:p w:rsidR="00997FD0" w:rsidRPr="00997FD0" w:rsidRDefault="00997FD0" w:rsidP="00997FD0">
            <w:pPr>
              <w:jc w:val="both"/>
              <w:rPr>
                <w:color w:val="000000"/>
                <w:sz w:val="20"/>
                <w:szCs w:val="20"/>
              </w:rPr>
            </w:pPr>
            <w:r w:rsidRPr="00997FD0">
              <w:rPr>
                <w:color w:val="000000"/>
                <w:sz w:val="20"/>
                <w:szCs w:val="20"/>
              </w:rPr>
              <w:t xml:space="preserve">- Регулировочно-соединительные устройства должны соответствовать весу пациента. </w:t>
            </w:r>
          </w:p>
          <w:p w:rsidR="00997FD0" w:rsidRPr="00997FD0" w:rsidRDefault="00997FD0" w:rsidP="00997FD0">
            <w:pPr>
              <w:jc w:val="both"/>
              <w:rPr>
                <w:color w:val="000000"/>
                <w:sz w:val="20"/>
                <w:szCs w:val="20"/>
              </w:rPr>
            </w:pPr>
            <w:r w:rsidRPr="00997FD0">
              <w:rPr>
                <w:color w:val="000000"/>
                <w:sz w:val="20"/>
                <w:szCs w:val="20"/>
              </w:rPr>
              <w:t xml:space="preserve">- Стопа должна быть углепластиковая с интегрированным пяточным амортизатором, непрерывной углепластиковой пружиной, изготовленной по принципу многослойного строения с промежуточным слоем эластомера, или Стопа должна быть с углепластиковым опорным модулем с повышенной устойчивостью в фазе опоры на всю стопу и рекуперацией энергии в фазе заднего толчка, или Стопа должна быть углепластиковая с расщепленным носком, или Стопа должна быть с мультиосной щиколоткой. Стопа должна обладать высокой отдачей энергии и обеспечивать гармоничный и физиологический перекат. Допускается протезирование пациентов с длинной культей голени. </w:t>
            </w:r>
          </w:p>
          <w:p w:rsidR="00110F31" w:rsidRPr="00B1184A" w:rsidRDefault="00997FD0" w:rsidP="00997FD0">
            <w:pPr>
              <w:jc w:val="both"/>
              <w:rPr>
                <w:color w:val="000000"/>
                <w:sz w:val="20"/>
                <w:szCs w:val="20"/>
              </w:rPr>
            </w:pPr>
            <w:r w:rsidRPr="00997FD0">
              <w:rPr>
                <w:color w:val="000000"/>
                <w:sz w:val="20"/>
                <w:szCs w:val="20"/>
              </w:rPr>
              <w:t>Протез должен подходить для пациентов среднего и высокого уровня двигательной активности.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F31" w:rsidRDefault="00EE48C0" w:rsidP="00B1184A">
            <w:pPr>
              <w:spacing w:line="276" w:lineRule="auto"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1" w:rsidRDefault="00F43D47" w:rsidP="00B86522">
            <w:pPr>
              <w:jc w:val="center"/>
              <w:rPr>
                <w:sz w:val="20"/>
                <w:szCs w:val="20"/>
              </w:rPr>
            </w:pPr>
            <w:r w:rsidRPr="00F43D47">
              <w:rPr>
                <w:sz w:val="20"/>
                <w:szCs w:val="20"/>
              </w:rPr>
              <w:t>329 438,</w:t>
            </w:r>
            <w:r w:rsidR="00B86522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1" w:rsidRPr="003C6BFD" w:rsidRDefault="00F43D47" w:rsidP="00B86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E48C0">
              <w:rPr>
                <w:bCs/>
                <w:sz w:val="20"/>
                <w:szCs w:val="20"/>
              </w:rPr>
              <w:t> 635</w:t>
            </w:r>
            <w:r w:rsidR="00B86522">
              <w:rPr>
                <w:bCs/>
                <w:sz w:val="20"/>
                <w:szCs w:val="20"/>
              </w:rPr>
              <w:t> 504,16</w:t>
            </w:r>
          </w:p>
        </w:tc>
      </w:tr>
      <w:tr w:rsidR="00110F31" w:rsidRPr="00B67052" w:rsidTr="009F171E">
        <w:trPr>
          <w:trHeight w:val="3397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0F31" w:rsidRDefault="00110F31" w:rsidP="00B1184A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DDB" w:rsidRDefault="00020DDB" w:rsidP="00B1184A">
            <w:pPr>
              <w:rPr>
                <w:sz w:val="20"/>
                <w:szCs w:val="20"/>
              </w:rPr>
            </w:pPr>
          </w:p>
          <w:p w:rsidR="00110F31" w:rsidRPr="00B1184A" w:rsidRDefault="009A512E" w:rsidP="00B1184A">
            <w:pPr>
              <w:rPr>
                <w:sz w:val="20"/>
                <w:szCs w:val="20"/>
              </w:rPr>
            </w:pPr>
            <w:r w:rsidRPr="009A512E">
              <w:rPr>
                <w:sz w:val="20"/>
                <w:szCs w:val="20"/>
              </w:rPr>
              <w:t>Протез голени лечебно-тренировочный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0F31" w:rsidRPr="00B1184A" w:rsidRDefault="009A512E" w:rsidP="00355196">
            <w:pPr>
              <w:jc w:val="both"/>
              <w:rPr>
                <w:color w:val="000000"/>
                <w:sz w:val="20"/>
                <w:szCs w:val="20"/>
              </w:rPr>
            </w:pPr>
            <w:r w:rsidRPr="009A512E">
              <w:rPr>
                <w:color w:val="000000"/>
                <w:sz w:val="20"/>
                <w:szCs w:val="20"/>
              </w:rPr>
              <w:t>Протез голени лечебно-тренировочный, тип косметической облицовки</w:t>
            </w:r>
            <w:r w:rsidR="00355196">
              <w:rPr>
                <w:color w:val="000000"/>
                <w:sz w:val="20"/>
                <w:szCs w:val="20"/>
              </w:rPr>
              <w:t xml:space="preserve"> должна быть</w:t>
            </w:r>
            <w:r w:rsidRPr="009A512E">
              <w:rPr>
                <w:color w:val="000000"/>
                <w:sz w:val="20"/>
                <w:szCs w:val="20"/>
              </w:rPr>
              <w:t xml:space="preserve"> мягкая полиуретановая (листовой поролон), покрытие облицовки чулки силоновые ортопедические; приемная гильза </w:t>
            </w:r>
            <w:r w:rsidR="00355196">
              <w:rPr>
                <w:color w:val="000000"/>
                <w:sz w:val="20"/>
                <w:szCs w:val="20"/>
              </w:rPr>
              <w:t xml:space="preserve"> должна быть </w:t>
            </w:r>
            <w:r w:rsidRPr="009A512E">
              <w:rPr>
                <w:color w:val="000000"/>
                <w:sz w:val="20"/>
                <w:szCs w:val="20"/>
              </w:rPr>
              <w:t xml:space="preserve">индивидуального изготовления по индивидуальному слепку с культи инвалида; количество приемных (пробных) гильз 2 шт.: одна постоянная гильза из слоистого пластика на основе акриловых смол; и </w:t>
            </w:r>
            <w:r w:rsidR="00355196">
              <w:rPr>
                <w:color w:val="000000"/>
                <w:sz w:val="20"/>
                <w:szCs w:val="20"/>
              </w:rPr>
              <w:t>одна</w:t>
            </w:r>
            <w:r w:rsidRPr="009A512E">
              <w:rPr>
                <w:color w:val="000000"/>
                <w:sz w:val="20"/>
                <w:szCs w:val="20"/>
              </w:rPr>
              <w:t xml:space="preserve"> пробн</w:t>
            </w:r>
            <w:r w:rsidR="00355196">
              <w:rPr>
                <w:color w:val="000000"/>
                <w:sz w:val="20"/>
                <w:szCs w:val="20"/>
              </w:rPr>
              <w:t>ая гильза</w:t>
            </w:r>
            <w:r w:rsidRPr="009A512E">
              <w:rPr>
                <w:color w:val="000000"/>
                <w:sz w:val="20"/>
                <w:szCs w:val="20"/>
              </w:rPr>
              <w:t xml:space="preserve">, листовой термопластичный пластик, вкладная гильза из </w:t>
            </w:r>
            <w:proofErr w:type="spellStart"/>
            <w:r w:rsidRPr="009A512E">
              <w:rPr>
                <w:color w:val="000000"/>
                <w:sz w:val="20"/>
                <w:szCs w:val="20"/>
              </w:rPr>
              <w:t>педилина</w:t>
            </w:r>
            <w:proofErr w:type="spellEnd"/>
            <w:r w:rsidRPr="009A512E">
              <w:rPr>
                <w:color w:val="000000"/>
                <w:sz w:val="20"/>
                <w:szCs w:val="20"/>
              </w:rPr>
              <w:t>; регулировочно-соединительное устройство на нагрузку до 1</w:t>
            </w:r>
            <w:r w:rsidR="00355196">
              <w:rPr>
                <w:color w:val="000000"/>
                <w:sz w:val="20"/>
                <w:szCs w:val="20"/>
              </w:rPr>
              <w:t>50</w:t>
            </w:r>
            <w:r w:rsidRPr="009A512E">
              <w:rPr>
                <w:color w:val="000000"/>
                <w:sz w:val="20"/>
                <w:szCs w:val="20"/>
              </w:rPr>
              <w:t xml:space="preserve"> кг; стопа 1 H38,крепление протеза на </w:t>
            </w:r>
            <w:r w:rsidR="00355196">
              <w:rPr>
                <w:color w:val="000000"/>
                <w:sz w:val="20"/>
                <w:szCs w:val="20"/>
              </w:rPr>
              <w:t>культе пациента должно</w:t>
            </w:r>
            <w:r w:rsidRPr="009A512E">
              <w:rPr>
                <w:color w:val="000000"/>
                <w:sz w:val="20"/>
                <w:szCs w:val="20"/>
              </w:rPr>
              <w:t xml:space="preserve"> производит</w:t>
            </w:r>
            <w:r w:rsidR="00355196">
              <w:rPr>
                <w:color w:val="000000"/>
                <w:sz w:val="20"/>
                <w:szCs w:val="20"/>
              </w:rPr>
              <w:t>ь</w:t>
            </w:r>
            <w:r w:rsidRPr="009A512E">
              <w:rPr>
                <w:color w:val="000000"/>
                <w:sz w:val="20"/>
                <w:szCs w:val="20"/>
              </w:rPr>
              <w:t>ся с помощью поясного кожаного пояса или наколенника; тип протеза по назначению: постоянный.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F31" w:rsidRDefault="00884543" w:rsidP="00B1184A">
            <w:pPr>
              <w:spacing w:line="276" w:lineRule="auto"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1" w:rsidRDefault="00501E10" w:rsidP="00B1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64 978,90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1" w:rsidRPr="003C6BFD" w:rsidRDefault="00EE48C0" w:rsidP="00B118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324 894,50</w:t>
            </w:r>
          </w:p>
        </w:tc>
      </w:tr>
      <w:tr w:rsidR="00110F31" w:rsidRPr="00B67052" w:rsidTr="009F171E">
        <w:trPr>
          <w:trHeight w:val="3397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0F31" w:rsidRDefault="00110F31" w:rsidP="00B1184A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DDB" w:rsidRDefault="00020DDB" w:rsidP="00B1184A">
            <w:pPr>
              <w:rPr>
                <w:sz w:val="20"/>
                <w:szCs w:val="20"/>
              </w:rPr>
            </w:pPr>
          </w:p>
          <w:p w:rsidR="00110F31" w:rsidRPr="00B1184A" w:rsidRDefault="009A512E" w:rsidP="00B1184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9A512E">
              <w:rPr>
                <w:sz w:val="20"/>
                <w:szCs w:val="20"/>
              </w:rPr>
              <w:t>Протез бедра лечебно - тренировочный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0F31" w:rsidRPr="00B1184A" w:rsidRDefault="009A512E" w:rsidP="00261766">
            <w:pPr>
              <w:jc w:val="both"/>
              <w:rPr>
                <w:color w:val="000000"/>
                <w:sz w:val="20"/>
                <w:szCs w:val="20"/>
              </w:rPr>
            </w:pPr>
            <w:r w:rsidRPr="009A512E">
              <w:rPr>
                <w:color w:val="000000"/>
                <w:sz w:val="20"/>
                <w:szCs w:val="20"/>
              </w:rPr>
              <w:t>Про</w:t>
            </w:r>
            <w:r w:rsidR="00261766">
              <w:rPr>
                <w:color w:val="000000"/>
                <w:sz w:val="20"/>
                <w:szCs w:val="20"/>
              </w:rPr>
              <w:t>тез бедра лечебно-тренировочный,</w:t>
            </w:r>
            <w:r w:rsidRPr="009A512E">
              <w:rPr>
                <w:color w:val="000000"/>
                <w:sz w:val="20"/>
                <w:szCs w:val="20"/>
              </w:rPr>
              <w:t xml:space="preserve"> </w:t>
            </w:r>
            <w:r w:rsidR="00261766" w:rsidRPr="00261766">
              <w:rPr>
                <w:color w:val="000000"/>
                <w:sz w:val="20"/>
                <w:szCs w:val="20"/>
              </w:rPr>
              <w:t>тип косметической облицовки</w:t>
            </w:r>
            <w:r w:rsidR="00261766">
              <w:rPr>
                <w:color w:val="000000"/>
                <w:sz w:val="20"/>
                <w:szCs w:val="20"/>
              </w:rPr>
              <w:t xml:space="preserve"> </w:t>
            </w:r>
            <w:r w:rsidR="00261766" w:rsidRPr="00261766">
              <w:rPr>
                <w:color w:val="000000"/>
                <w:sz w:val="20"/>
                <w:szCs w:val="20"/>
              </w:rPr>
              <w:t>должна быть мягкая полиуретановая (листовой поролон)</w:t>
            </w:r>
            <w:r w:rsidRPr="009A512E">
              <w:rPr>
                <w:color w:val="000000"/>
                <w:sz w:val="20"/>
                <w:szCs w:val="20"/>
              </w:rPr>
              <w:t xml:space="preserve">, Косметическая оболочка, чулки перлоновые, ортопедические; </w:t>
            </w:r>
            <w:r w:rsidR="00261766" w:rsidRPr="00261766">
              <w:rPr>
                <w:color w:val="000000"/>
                <w:sz w:val="20"/>
                <w:szCs w:val="20"/>
              </w:rPr>
              <w:t>должна быть индивидуального изготовления по индивидуальному слепку с культи инвалида</w:t>
            </w:r>
            <w:r w:rsidR="00261766">
              <w:rPr>
                <w:color w:val="000000"/>
                <w:sz w:val="20"/>
                <w:szCs w:val="20"/>
              </w:rPr>
              <w:t xml:space="preserve">, количество приемных гильз 2 </w:t>
            </w:r>
            <w:proofErr w:type="spellStart"/>
            <w:r w:rsidRPr="009A512E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9A512E">
              <w:rPr>
                <w:color w:val="000000"/>
                <w:sz w:val="20"/>
                <w:szCs w:val="20"/>
              </w:rPr>
              <w:t>;  одна приемная гильза постоянная литьевая,</w:t>
            </w:r>
            <w:r w:rsidR="00261766">
              <w:rPr>
                <w:color w:val="000000"/>
                <w:sz w:val="20"/>
                <w:szCs w:val="20"/>
              </w:rPr>
              <w:t xml:space="preserve"> слоистая, из акриловых смол и одна пробная  гильза</w:t>
            </w:r>
            <w:r w:rsidRPr="009A512E">
              <w:rPr>
                <w:color w:val="000000"/>
                <w:sz w:val="20"/>
                <w:szCs w:val="20"/>
              </w:rPr>
              <w:t>, листовой термопластичный пластик, без вкладной гильзы, крепление поясное с использованием кожаных полуфабрикатов или крепление вакуумное, регулировочно-соединитель</w:t>
            </w:r>
            <w:r w:rsidR="00261766">
              <w:rPr>
                <w:color w:val="000000"/>
                <w:sz w:val="20"/>
                <w:szCs w:val="20"/>
              </w:rPr>
              <w:t>ные устройства на нагрузку до 15</w:t>
            </w:r>
            <w:r w:rsidRPr="009A512E">
              <w:rPr>
                <w:color w:val="000000"/>
                <w:sz w:val="20"/>
                <w:szCs w:val="20"/>
              </w:rPr>
              <w:t>0 кг; стопа 1Н38; коленный шарнир с четырехзвенным коленным модулем 3R36;   тип протеза по назначению: постоянный.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F31" w:rsidRDefault="005F7E46" w:rsidP="00B1184A">
            <w:pPr>
              <w:spacing w:line="276" w:lineRule="auto"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1" w:rsidRDefault="00501E10" w:rsidP="00B1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119 125,57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1" w:rsidRPr="003C6BFD" w:rsidRDefault="00EE48C0" w:rsidP="00B118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357 376,71</w:t>
            </w:r>
          </w:p>
        </w:tc>
      </w:tr>
      <w:tr w:rsidR="005A1865" w:rsidTr="009F171E">
        <w:trPr>
          <w:trHeight w:val="62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65" w:rsidRPr="009C2925" w:rsidRDefault="005A1865" w:rsidP="001F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65" w:rsidRPr="005A1865" w:rsidRDefault="005A1865" w:rsidP="003E0F53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18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5" w:rsidRPr="005A1865" w:rsidRDefault="005F7E46" w:rsidP="008845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8454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5" w:rsidRPr="005A1865" w:rsidRDefault="005A1865" w:rsidP="001F04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05" w:rsidRDefault="00BF6A05" w:rsidP="00A627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65F7" w:rsidRPr="003C6BFD" w:rsidRDefault="00BF6A05" w:rsidP="00A627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4 525</w:t>
            </w:r>
            <w:r w:rsidR="00EE6417">
              <w:rPr>
                <w:b/>
                <w:bCs/>
                <w:sz w:val="20"/>
                <w:szCs w:val="20"/>
              </w:rPr>
              <w:t> 375,37</w:t>
            </w:r>
          </w:p>
          <w:p w:rsidR="00C965F7" w:rsidRDefault="00C965F7" w:rsidP="00A6273B">
            <w:pPr>
              <w:jc w:val="center"/>
              <w:rPr>
                <w:b/>
                <w:sz w:val="20"/>
                <w:szCs w:val="20"/>
              </w:rPr>
            </w:pPr>
          </w:p>
          <w:p w:rsidR="00C965F7" w:rsidRPr="003E0F53" w:rsidRDefault="00C965F7" w:rsidP="00A6273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3261" w:rsidRDefault="00CB3261" w:rsidP="00CB3261">
      <w:pPr>
        <w:keepNext/>
        <w:jc w:val="both"/>
      </w:pPr>
    </w:p>
    <w:p w:rsidR="00CB3261" w:rsidRDefault="00CB3261" w:rsidP="00CB3261">
      <w:pPr>
        <w:keepNext/>
        <w:ind w:firstLine="708"/>
        <w:jc w:val="both"/>
      </w:pPr>
      <w:r>
        <w:t>Протез нижней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CB3261" w:rsidRDefault="00CB3261" w:rsidP="00CB3261">
      <w:pPr>
        <w:keepNext/>
        <w:jc w:val="both"/>
      </w:pPr>
      <w:r>
        <w:t xml:space="preserve">Выполнение работ по обеспечению изделиями включает прием заказов, изготовление, примерку, подгонку, обучение пользованию и выдачу изделия инвалиду в целях реабилитации, компенсации утраченных функций организма и неустранимых анатомических дефектов и деформаций.                   </w:t>
      </w:r>
    </w:p>
    <w:p w:rsidR="00CB3261" w:rsidRDefault="00CB3261" w:rsidP="00CB3261">
      <w:pPr>
        <w:keepNext/>
        <w:jc w:val="both"/>
      </w:pPr>
      <w:r>
        <w:t xml:space="preserve">Протез должен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CB3261" w:rsidRDefault="00CB3261" w:rsidP="009F171E">
      <w:pPr>
        <w:keepNext/>
        <w:ind w:firstLine="708"/>
        <w:jc w:val="both"/>
      </w:pPr>
      <w:r>
        <w:t>Протезы нижних конечностей изготавливаются в соответствии с:</w:t>
      </w:r>
    </w:p>
    <w:p w:rsidR="00CB3261" w:rsidRDefault="00CB3261" w:rsidP="00CB3261">
      <w:pPr>
        <w:keepNext/>
        <w:jc w:val="both"/>
      </w:pPr>
      <w:r>
        <w:t xml:space="preserve"> ГОСТ Р 53869-2010 «Протезы нижних конечностей. Технические требования».</w:t>
      </w:r>
    </w:p>
    <w:p w:rsidR="00CB3261" w:rsidRDefault="00CB3261" w:rsidP="00CB3261">
      <w:pPr>
        <w:keepNext/>
        <w:jc w:val="both"/>
      </w:pPr>
      <w:r>
        <w:t xml:space="preserve"> ГОСТ Р 58269-2018 «Протезы наружные нижних конечностей. Термины и определения. Классификация», совместно с ГОСТ Р 51819, ГОСТ </w:t>
      </w:r>
      <w:r w:rsidR="00110F31">
        <w:t>Р ИСО 13405-2, ГОСТ Р ИСО 22523</w:t>
      </w:r>
    </w:p>
    <w:p w:rsidR="00CB3261" w:rsidRDefault="00CB3261" w:rsidP="00CB3261">
      <w:pPr>
        <w:keepNext/>
        <w:jc w:val="both"/>
      </w:pPr>
      <w:r>
        <w:t xml:space="preserve"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 </w:t>
      </w:r>
    </w:p>
    <w:p w:rsidR="00CB3261" w:rsidRDefault="00CB3261" w:rsidP="00CB3261">
      <w:pPr>
        <w:keepNext/>
        <w:jc w:val="both"/>
      </w:pPr>
      <w:r>
        <w:t xml:space="preserve">Гарантийный срок должен составлять не менее </w:t>
      </w:r>
      <w:r w:rsidR="003158DF">
        <w:t>12</w:t>
      </w:r>
      <w:r>
        <w:t xml:space="preserve"> месяцев со дня подписания Акта сдачи-приемки выполненных работ Получателем. При передаче результатов выполненных работ </w:t>
      </w:r>
      <w:r>
        <w:lastRenderedPageBreak/>
        <w:t>Исполнитель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Исполнителя, а также обеспечить сервис по ремонту изделия на территории Чеченской республики, г. Грозный в течение гарантийного срока эксплуатации изделия.</w:t>
      </w:r>
    </w:p>
    <w:p w:rsidR="00CB3261" w:rsidRDefault="00CB3261" w:rsidP="00CB3261">
      <w:pPr>
        <w:keepNext/>
        <w:jc w:val="both"/>
      </w:pPr>
      <w:r>
        <w:t xml:space="preserve">Гарантийный срок не распространяется на случаи нарушения Получателем условий и требований к эксплуатации изделия. </w:t>
      </w:r>
    </w:p>
    <w:p w:rsidR="00CB3261" w:rsidRDefault="00CB3261" w:rsidP="00CB3261">
      <w:pPr>
        <w:keepNext/>
        <w:jc w:val="both"/>
      </w:pPr>
      <w:r>
        <w:t>Срок гарантийного ремонта со дня обращения Получателя не должен превышать 20 рабочих дней. 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13.02.2018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CB3261" w:rsidRDefault="00CB3261" w:rsidP="00CB3261">
      <w:pPr>
        <w:keepNext/>
        <w:jc w:val="both"/>
      </w:pPr>
      <w:r>
        <w:t>Место, условия и сроки (периоды) выполнения работ</w:t>
      </w:r>
    </w:p>
    <w:p w:rsidR="003158DF" w:rsidRDefault="00CB3261" w:rsidP="00CB3261">
      <w:pPr>
        <w:keepNext/>
        <w:jc w:val="both"/>
      </w:pPr>
      <w:r>
        <w:t>Место выполнения работ - ЧР, по месту изготовления изделий. Прием заказов, примерка, подгонка, обучение пользованию, при наличии направления Заказчика.</w:t>
      </w:r>
    </w:p>
    <w:p w:rsidR="00EF46B5" w:rsidRPr="003C5E5D" w:rsidRDefault="003C5E5D" w:rsidP="00CB3261">
      <w:pPr>
        <w:keepNext/>
        <w:jc w:val="both"/>
        <w:rPr>
          <w:b/>
        </w:rPr>
      </w:pPr>
      <w:r w:rsidRPr="003C5E5D">
        <w:rPr>
          <w:b/>
        </w:rPr>
        <w:t>Срок выполнения работ – с момента заключения контракта до 25 декабря 2021 года.</w:t>
      </w:r>
    </w:p>
    <w:sectPr w:rsidR="00EF46B5" w:rsidRPr="003C5E5D" w:rsidSect="00A76B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B89"/>
    <w:rsid w:val="00003E57"/>
    <w:rsid w:val="00007B6D"/>
    <w:rsid w:val="000159B9"/>
    <w:rsid w:val="00015E1A"/>
    <w:rsid w:val="00016CFB"/>
    <w:rsid w:val="00020DDB"/>
    <w:rsid w:val="00023783"/>
    <w:rsid w:val="00024D49"/>
    <w:rsid w:val="00024EC3"/>
    <w:rsid w:val="00026423"/>
    <w:rsid w:val="000312CF"/>
    <w:rsid w:val="000338EE"/>
    <w:rsid w:val="00033950"/>
    <w:rsid w:val="00036D55"/>
    <w:rsid w:val="000441F1"/>
    <w:rsid w:val="000443A2"/>
    <w:rsid w:val="00044995"/>
    <w:rsid w:val="00045596"/>
    <w:rsid w:val="000510AE"/>
    <w:rsid w:val="000516D6"/>
    <w:rsid w:val="00051951"/>
    <w:rsid w:val="000540E7"/>
    <w:rsid w:val="00054231"/>
    <w:rsid w:val="00055E5C"/>
    <w:rsid w:val="0005666F"/>
    <w:rsid w:val="000566E6"/>
    <w:rsid w:val="00056838"/>
    <w:rsid w:val="00057DA3"/>
    <w:rsid w:val="000611F7"/>
    <w:rsid w:val="00071D84"/>
    <w:rsid w:val="000721D1"/>
    <w:rsid w:val="0007569F"/>
    <w:rsid w:val="00076748"/>
    <w:rsid w:val="00080A96"/>
    <w:rsid w:val="0008106E"/>
    <w:rsid w:val="0008192A"/>
    <w:rsid w:val="00084C0B"/>
    <w:rsid w:val="000878E7"/>
    <w:rsid w:val="00090BDC"/>
    <w:rsid w:val="00090C0E"/>
    <w:rsid w:val="00095AAB"/>
    <w:rsid w:val="00097CD2"/>
    <w:rsid w:val="000A2133"/>
    <w:rsid w:val="000A5780"/>
    <w:rsid w:val="000A6D89"/>
    <w:rsid w:val="000A730D"/>
    <w:rsid w:val="000B29ED"/>
    <w:rsid w:val="000B5D95"/>
    <w:rsid w:val="000B7235"/>
    <w:rsid w:val="000C3913"/>
    <w:rsid w:val="000C6880"/>
    <w:rsid w:val="000D0AA4"/>
    <w:rsid w:val="000D7344"/>
    <w:rsid w:val="000E39BD"/>
    <w:rsid w:val="000F4C18"/>
    <w:rsid w:val="000F7143"/>
    <w:rsid w:val="000F7FCF"/>
    <w:rsid w:val="0010240F"/>
    <w:rsid w:val="00103F30"/>
    <w:rsid w:val="00106F7A"/>
    <w:rsid w:val="00107057"/>
    <w:rsid w:val="00110F31"/>
    <w:rsid w:val="001128F5"/>
    <w:rsid w:val="00114A20"/>
    <w:rsid w:val="00115D43"/>
    <w:rsid w:val="0012190A"/>
    <w:rsid w:val="001224F7"/>
    <w:rsid w:val="00131407"/>
    <w:rsid w:val="00133BB6"/>
    <w:rsid w:val="001356B1"/>
    <w:rsid w:val="0014118B"/>
    <w:rsid w:val="001414E4"/>
    <w:rsid w:val="001449B8"/>
    <w:rsid w:val="001479F1"/>
    <w:rsid w:val="00156BE7"/>
    <w:rsid w:val="00161032"/>
    <w:rsid w:val="001611C7"/>
    <w:rsid w:val="001614C3"/>
    <w:rsid w:val="001615BD"/>
    <w:rsid w:val="001621CF"/>
    <w:rsid w:val="00164DCC"/>
    <w:rsid w:val="0016741F"/>
    <w:rsid w:val="00183F1A"/>
    <w:rsid w:val="0018520A"/>
    <w:rsid w:val="001865B1"/>
    <w:rsid w:val="00193938"/>
    <w:rsid w:val="00193B6B"/>
    <w:rsid w:val="00194A5F"/>
    <w:rsid w:val="00194CB8"/>
    <w:rsid w:val="001A220B"/>
    <w:rsid w:val="001A2661"/>
    <w:rsid w:val="001A33C9"/>
    <w:rsid w:val="001A57DA"/>
    <w:rsid w:val="001A7685"/>
    <w:rsid w:val="001B4811"/>
    <w:rsid w:val="001B5D9B"/>
    <w:rsid w:val="001B7860"/>
    <w:rsid w:val="001B78CF"/>
    <w:rsid w:val="001C0225"/>
    <w:rsid w:val="001C0983"/>
    <w:rsid w:val="001C2A08"/>
    <w:rsid w:val="001C3EF7"/>
    <w:rsid w:val="001C5FE8"/>
    <w:rsid w:val="001D453D"/>
    <w:rsid w:val="001D7A40"/>
    <w:rsid w:val="001E04F1"/>
    <w:rsid w:val="001E17E4"/>
    <w:rsid w:val="001E6603"/>
    <w:rsid w:val="001E6E9D"/>
    <w:rsid w:val="001F0432"/>
    <w:rsid w:val="001F32F6"/>
    <w:rsid w:val="001F4813"/>
    <w:rsid w:val="001F5D0B"/>
    <w:rsid w:val="00201D02"/>
    <w:rsid w:val="00202A05"/>
    <w:rsid w:val="002064E5"/>
    <w:rsid w:val="002115A1"/>
    <w:rsid w:val="00212C60"/>
    <w:rsid w:val="00213E3B"/>
    <w:rsid w:val="00215C6B"/>
    <w:rsid w:val="00217B8C"/>
    <w:rsid w:val="002200D1"/>
    <w:rsid w:val="00221AD6"/>
    <w:rsid w:val="00222AB1"/>
    <w:rsid w:val="00227A57"/>
    <w:rsid w:val="00232A29"/>
    <w:rsid w:val="00234257"/>
    <w:rsid w:val="00235252"/>
    <w:rsid w:val="00235688"/>
    <w:rsid w:val="0025163B"/>
    <w:rsid w:val="00252B50"/>
    <w:rsid w:val="002549BB"/>
    <w:rsid w:val="00256674"/>
    <w:rsid w:val="00261766"/>
    <w:rsid w:val="00266BF5"/>
    <w:rsid w:val="00267795"/>
    <w:rsid w:val="00270DD1"/>
    <w:rsid w:val="002768A3"/>
    <w:rsid w:val="0028177D"/>
    <w:rsid w:val="0028547B"/>
    <w:rsid w:val="002859A1"/>
    <w:rsid w:val="00286261"/>
    <w:rsid w:val="00286624"/>
    <w:rsid w:val="002914FF"/>
    <w:rsid w:val="00291C6C"/>
    <w:rsid w:val="00295A04"/>
    <w:rsid w:val="00295ED0"/>
    <w:rsid w:val="00296D1F"/>
    <w:rsid w:val="002A19EA"/>
    <w:rsid w:val="002A49D7"/>
    <w:rsid w:val="002B0C98"/>
    <w:rsid w:val="002C30CA"/>
    <w:rsid w:val="002C3C68"/>
    <w:rsid w:val="002C4100"/>
    <w:rsid w:val="002C7A78"/>
    <w:rsid w:val="002D08FC"/>
    <w:rsid w:val="002D320D"/>
    <w:rsid w:val="002D7D74"/>
    <w:rsid w:val="002E1C9F"/>
    <w:rsid w:val="002E49D7"/>
    <w:rsid w:val="002E4F9F"/>
    <w:rsid w:val="002E64D5"/>
    <w:rsid w:val="002F1562"/>
    <w:rsid w:val="002F26FD"/>
    <w:rsid w:val="002F3941"/>
    <w:rsid w:val="002F4A6A"/>
    <w:rsid w:val="002F4E5A"/>
    <w:rsid w:val="002F5B9E"/>
    <w:rsid w:val="002F78B4"/>
    <w:rsid w:val="002F7C3E"/>
    <w:rsid w:val="0030786C"/>
    <w:rsid w:val="00310E45"/>
    <w:rsid w:val="00314946"/>
    <w:rsid w:val="003158DF"/>
    <w:rsid w:val="00316666"/>
    <w:rsid w:val="0031769C"/>
    <w:rsid w:val="003306BC"/>
    <w:rsid w:val="00331CCB"/>
    <w:rsid w:val="003363F0"/>
    <w:rsid w:val="00336F53"/>
    <w:rsid w:val="0034197B"/>
    <w:rsid w:val="00345052"/>
    <w:rsid w:val="00355196"/>
    <w:rsid w:val="003552B3"/>
    <w:rsid w:val="00356987"/>
    <w:rsid w:val="00356FEA"/>
    <w:rsid w:val="00361112"/>
    <w:rsid w:val="003613F9"/>
    <w:rsid w:val="00363C14"/>
    <w:rsid w:val="003651C7"/>
    <w:rsid w:val="003659BC"/>
    <w:rsid w:val="00366104"/>
    <w:rsid w:val="003739F0"/>
    <w:rsid w:val="003751AE"/>
    <w:rsid w:val="00376533"/>
    <w:rsid w:val="00382E5D"/>
    <w:rsid w:val="0038678F"/>
    <w:rsid w:val="00386C6F"/>
    <w:rsid w:val="00391550"/>
    <w:rsid w:val="00396A03"/>
    <w:rsid w:val="003A1C65"/>
    <w:rsid w:val="003A1EB9"/>
    <w:rsid w:val="003A3CEC"/>
    <w:rsid w:val="003A40AF"/>
    <w:rsid w:val="003C194E"/>
    <w:rsid w:val="003C3350"/>
    <w:rsid w:val="003C5718"/>
    <w:rsid w:val="003C5E5D"/>
    <w:rsid w:val="003C6BFD"/>
    <w:rsid w:val="003D0FA7"/>
    <w:rsid w:val="003D15D2"/>
    <w:rsid w:val="003D1A88"/>
    <w:rsid w:val="003D21BB"/>
    <w:rsid w:val="003D3EEF"/>
    <w:rsid w:val="003D59EE"/>
    <w:rsid w:val="003E0621"/>
    <w:rsid w:val="003E0CE4"/>
    <w:rsid w:val="003E0F53"/>
    <w:rsid w:val="003E1F8D"/>
    <w:rsid w:val="003E2C7C"/>
    <w:rsid w:val="003F2C69"/>
    <w:rsid w:val="003F3950"/>
    <w:rsid w:val="003F71BE"/>
    <w:rsid w:val="00401BA0"/>
    <w:rsid w:val="004062FC"/>
    <w:rsid w:val="00407845"/>
    <w:rsid w:val="00407B4B"/>
    <w:rsid w:val="00407F5C"/>
    <w:rsid w:val="004131C8"/>
    <w:rsid w:val="00415B1A"/>
    <w:rsid w:val="0041740B"/>
    <w:rsid w:val="00417456"/>
    <w:rsid w:val="00417B30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370A6"/>
    <w:rsid w:val="004415BC"/>
    <w:rsid w:val="00444256"/>
    <w:rsid w:val="0044601B"/>
    <w:rsid w:val="00447E88"/>
    <w:rsid w:val="00451150"/>
    <w:rsid w:val="00451E43"/>
    <w:rsid w:val="0045500D"/>
    <w:rsid w:val="00466290"/>
    <w:rsid w:val="00466BE1"/>
    <w:rsid w:val="00466FD4"/>
    <w:rsid w:val="004675D1"/>
    <w:rsid w:val="004845FA"/>
    <w:rsid w:val="0048732A"/>
    <w:rsid w:val="004907B6"/>
    <w:rsid w:val="00492A85"/>
    <w:rsid w:val="004932BB"/>
    <w:rsid w:val="004936C9"/>
    <w:rsid w:val="004944A3"/>
    <w:rsid w:val="00495E87"/>
    <w:rsid w:val="004A0286"/>
    <w:rsid w:val="004A233D"/>
    <w:rsid w:val="004A2A2E"/>
    <w:rsid w:val="004C0D8C"/>
    <w:rsid w:val="004C1EA5"/>
    <w:rsid w:val="004C582F"/>
    <w:rsid w:val="004C5B49"/>
    <w:rsid w:val="004C68E7"/>
    <w:rsid w:val="004C736C"/>
    <w:rsid w:val="004D2D6B"/>
    <w:rsid w:val="004D3032"/>
    <w:rsid w:val="004D3D4C"/>
    <w:rsid w:val="004D3F51"/>
    <w:rsid w:val="004D4C8A"/>
    <w:rsid w:val="004D5C61"/>
    <w:rsid w:val="004D7907"/>
    <w:rsid w:val="004E2840"/>
    <w:rsid w:val="004E2DA3"/>
    <w:rsid w:val="004E30D6"/>
    <w:rsid w:val="004E3E57"/>
    <w:rsid w:val="004E697C"/>
    <w:rsid w:val="004F01D2"/>
    <w:rsid w:val="004F249A"/>
    <w:rsid w:val="004F2AA6"/>
    <w:rsid w:val="004F5326"/>
    <w:rsid w:val="004F73E0"/>
    <w:rsid w:val="00500C9A"/>
    <w:rsid w:val="00501E10"/>
    <w:rsid w:val="00504480"/>
    <w:rsid w:val="00510CAB"/>
    <w:rsid w:val="00514BEF"/>
    <w:rsid w:val="0052463A"/>
    <w:rsid w:val="0052563F"/>
    <w:rsid w:val="00527FA9"/>
    <w:rsid w:val="00536E48"/>
    <w:rsid w:val="005373B7"/>
    <w:rsid w:val="0054000D"/>
    <w:rsid w:val="00546B89"/>
    <w:rsid w:val="00547E7E"/>
    <w:rsid w:val="00550ADA"/>
    <w:rsid w:val="0055149A"/>
    <w:rsid w:val="0055417B"/>
    <w:rsid w:val="00560DCC"/>
    <w:rsid w:val="0056221F"/>
    <w:rsid w:val="00562EB4"/>
    <w:rsid w:val="00563584"/>
    <w:rsid w:val="00563B84"/>
    <w:rsid w:val="0056744A"/>
    <w:rsid w:val="005678E9"/>
    <w:rsid w:val="00570496"/>
    <w:rsid w:val="00571BA5"/>
    <w:rsid w:val="005729F3"/>
    <w:rsid w:val="00573D49"/>
    <w:rsid w:val="00576662"/>
    <w:rsid w:val="00577101"/>
    <w:rsid w:val="00577B90"/>
    <w:rsid w:val="00580C9A"/>
    <w:rsid w:val="00581121"/>
    <w:rsid w:val="00581F4D"/>
    <w:rsid w:val="00587C89"/>
    <w:rsid w:val="00591D57"/>
    <w:rsid w:val="0059264B"/>
    <w:rsid w:val="00592957"/>
    <w:rsid w:val="00592DAF"/>
    <w:rsid w:val="00594FE2"/>
    <w:rsid w:val="005960A3"/>
    <w:rsid w:val="005A1865"/>
    <w:rsid w:val="005A259A"/>
    <w:rsid w:val="005A286C"/>
    <w:rsid w:val="005A4474"/>
    <w:rsid w:val="005A60AA"/>
    <w:rsid w:val="005B128A"/>
    <w:rsid w:val="005B5C2E"/>
    <w:rsid w:val="005B7221"/>
    <w:rsid w:val="005B7A56"/>
    <w:rsid w:val="005C1047"/>
    <w:rsid w:val="005C4F78"/>
    <w:rsid w:val="005C59F0"/>
    <w:rsid w:val="005D0337"/>
    <w:rsid w:val="005D44B4"/>
    <w:rsid w:val="005D4ED1"/>
    <w:rsid w:val="005D74BB"/>
    <w:rsid w:val="005E25F3"/>
    <w:rsid w:val="005E2FFE"/>
    <w:rsid w:val="005E304F"/>
    <w:rsid w:val="005E3CEE"/>
    <w:rsid w:val="005E5251"/>
    <w:rsid w:val="005E60C7"/>
    <w:rsid w:val="005E6346"/>
    <w:rsid w:val="005E6D16"/>
    <w:rsid w:val="005F7E46"/>
    <w:rsid w:val="00602E70"/>
    <w:rsid w:val="00607839"/>
    <w:rsid w:val="00610362"/>
    <w:rsid w:val="006146A1"/>
    <w:rsid w:val="00615EC3"/>
    <w:rsid w:val="006200E7"/>
    <w:rsid w:val="00620340"/>
    <w:rsid w:val="00627381"/>
    <w:rsid w:val="00636203"/>
    <w:rsid w:val="00636B26"/>
    <w:rsid w:val="00640764"/>
    <w:rsid w:val="0064272B"/>
    <w:rsid w:val="00643124"/>
    <w:rsid w:val="006462DA"/>
    <w:rsid w:val="0064643A"/>
    <w:rsid w:val="00646849"/>
    <w:rsid w:val="0065136A"/>
    <w:rsid w:val="00651490"/>
    <w:rsid w:val="00652626"/>
    <w:rsid w:val="00652FF3"/>
    <w:rsid w:val="00653BBB"/>
    <w:rsid w:val="0065662E"/>
    <w:rsid w:val="00661B93"/>
    <w:rsid w:val="006658AC"/>
    <w:rsid w:val="006671E1"/>
    <w:rsid w:val="00670017"/>
    <w:rsid w:val="006726BF"/>
    <w:rsid w:val="00683628"/>
    <w:rsid w:val="00687329"/>
    <w:rsid w:val="00687C53"/>
    <w:rsid w:val="0069023A"/>
    <w:rsid w:val="00692138"/>
    <w:rsid w:val="006927E6"/>
    <w:rsid w:val="00692D2C"/>
    <w:rsid w:val="00692DD6"/>
    <w:rsid w:val="006958C8"/>
    <w:rsid w:val="0069636B"/>
    <w:rsid w:val="00697EF6"/>
    <w:rsid w:val="006A38BE"/>
    <w:rsid w:val="006A7145"/>
    <w:rsid w:val="006A7C6E"/>
    <w:rsid w:val="006B0CAB"/>
    <w:rsid w:val="006B2B57"/>
    <w:rsid w:val="006B49AE"/>
    <w:rsid w:val="006B49B8"/>
    <w:rsid w:val="006C0087"/>
    <w:rsid w:val="006C0C1A"/>
    <w:rsid w:val="006C1525"/>
    <w:rsid w:val="006C3398"/>
    <w:rsid w:val="006C4133"/>
    <w:rsid w:val="006C4339"/>
    <w:rsid w:val="006D027D"/>
    <w:rsid w:val="006D3960"/>
    <w:rsid w:val="006E190C"/>
    <w:rsid w:val="006E33FF"/>
    <w:rsid w:val="006E7C02"/>
    <w:rsid w:val="006F1A67"/>
    <w:rsid w:val="006F3B47"/>
    <w:rsid w:val="00700D1D"/>
    <w:rsid w:val="00701CB0"/>
    <w:rsid w:val="0070559D"/>
    <w:rsid w:val="00706F50"/>
    <w:rsid w:val="00707939"/>
    <w:rsid w:val="007115CB"/>
    <w:rsid w:val="0071263D"/>
    <w:rsid w:val="00712DFB"/>
    <w:rsid w:val="0071311F"/>
    <w:rsid w:val="0071473D"/>
    <w:rsid w:val="00716D31"/>
    <w:rsid w:val="00716F51"/>
    <w:rsid w:val="007219AE"/>
    <w:rsid w:val="0072378C"/>
    <w:rsid w:val="0073018C"/>
    <w:rsid w:val="0073161F"/>
    <w:rsid w:val="00735F27"/>
    <w:rsid w:val="007376A9"/>
    <w:rsid w:val="007418CF"/>
    <w:rsid w:val="0074207D"/>
    <w:rsid w:val="00742BD0"/>
    <w:rsid w:val="00743544"/>
    <w:rsid w:val="0074381D"/>
    <w:rsid w:val="007456E0"/>
    <w:rsid w:val="00745F32"/>
    <w:rsid w:val="00750FFE"/>
    <w:rsid w:val="00752CEC"/>
    <w:rsid w:val="00753176"/>
    <w:rsid w:val="00755E9E"/>
    <w:rsid w:val="00757D84"/>
    <w:rsid w:val="00761AF0"/>
    <w:rsid w:val="007624AD"/>
    <w:rsid w:val="00763DCB"/>
    <w:rsid w:val="00763E95"/>
    <w:rsid w:val="00766134"/>
    <w:rsid w:val="007667D0"/>
    <w:rsid w:val="00766EBC"/>
    <w:rsid w:val="00771BDC"/>
    <w:rsid w:val="00790B00"/>
    <w:rsid w:val="00793B22"/>
    <w:rsid w:val="007A784E"/>
    <w:rsid w:val="007B3D4D"/>
    <w:rsid w:val="007B43F0"/>
    <w:rsid w:val="007B62ED"/>
    <w:rsid w:val="007C2CE2"/>
    <w:rsid w:val="007D728D"/>
    <w:rsid w:val="007E3281"/>
    <w:rsid w:val="007E5710"/>
    <w:rsid w:val="007E6EDD"/>
    <w:rsid w:val="007F1DED"/>
    <w:rsid w:val="007F333C"/>
    <w:rsid w:val="007F4459"/>
    <w:rsid w:val="007F469C"/>
    <w:rsid w:val="007F564F"/>
    <w:rsid w:val="007F73A1"/>
    <w:rsid w:val="008075AA"/>
    <w:rsid w:val="00810510"/>
    <w:rsid w:val="00813A3A"/>
    <w:rsid w:val="008226D8"/>
    <w:rsid w:val="008230E5"/>
    <w:rsid w:val="00826C92"/>
    <w:rsid w:val="00827B12"/>
    <w:rsid w:val="0083603B"/>
    <w:rsid w:val="0084271D"/>
    <w:rsid w:val="008428FC"/>
    <w:rsid w:val="00851477"/>
    <w:rsid w:val="0085275D"/>
    <w:rsid w:val="0085497B"/>
    <w:rsid w:val="00855623"/>
    <w:rsid w:val="008560F1"/>
    <w:rsid w:val="00863DAC"/>
    <w:rsid w:val="008650CD"/>
    <w:rsid w:val="00865763"/>
    <w:rsid w:val="00872453"/>
    <w:rsid w:val="00872B21"/>
    <w:rsid w:val="008765BE"/>
    <w:rsid w:val="008800D7"/>
    <w:rsid w:val="00880AFE"/>
    <w:rsid w:val="00884543"/>
    <w:rsid w:val="00885A07"/>
    <w:rsid w:val="008861E1"/>
    <w:rsid w:val="00886AC0"/>
    <w:rsid w:val="00886CA8"/>
    <w:rsid w:val="0088708A"/>
    <w:rsid w:val="008962BB"/>
    <w:rsid w:val="008971BA"/>
    <w:rsid w:val="008A60BF"/>
    <w:rsid w:val="008B0283"/>
    <w:rsid w:val="008B2AE0"/>
    <w:rsid w:val="008C6B4D"/>
    <w:rsid w:val="008D04B6"/>
    <w:rsid w:val="008D3191"/>
    <w:rsid w:val="008D6F14"/>
    <w:rsid w:val="008D764D"/>
    <w:rsid w:val="008E065F"/>
    <w:rsid w:val="008E08AE"/>
    <w:rsid w:val="008E1F69"/>
    <w:rsid w:val="008E2A84"/>
    <w:rsid w:val="008E4B14"/>
    <w:rsid w:val="008E51BB"/>
    <w:rsid w:val="008E5319"/>
    <w:rsid w:val="008E7D7D"/>
    <w:rsid w:val="008F11C9"/>
    <w:rsid w:val="008F210A"/>
    <w:rsid w:val="008F3710"/>
    <w:rsid w:val="008F529C"/>
    <w:rsid w:val="008F6BAD"/>
    <w:rsid w:val="009020FE"/>
    <w:rsid w:val="00906418"/>
    <w:rsid w:val="009127E1"/>
    <w:rsid w:val="00914165"/>
    <w:rsid w:val="00914986"/>
    <w:rsid w:val="00917E07"/>
    <w:rsid w:val="0092083F"/>
    <w:rsid w:val="00923E19"/>
    <w:rsid w:val="0092407E"/>
    <w:rsid w:val="009240D3"/>
    <w:rsid w:val="00926919"/>
    <w:rsid w:val="0092785C"/>
    <w:rsid w:val="00927FC9"/>
    <w:rsid w:val="00930F7C"/>
    <w:rsid w:val="00932934"/>
    <w:rsid w:val="00933182"/>
    <w:rsid w:val="00934232"/>
    <w:rsid w:val="0094725A"/>
    <w:rsid w:val="00947D97"/>
    <w:rsid w:val="0095393E"/>
    <w:rsid w:val="0095763B"/>
    <w:rsid w:val="0096041B"/>
    <w:rsid w:val="00974AE0"/>
    <w:rsid w:val="009768F4"/>
    <w:rsid w:val="009771D8"/>
    <w:rsid w:val="009808F9"/>
    <w:rsid w:val="00982663"/>
    <w:rsid w:val="00982B82"/>
    <w:rsid w:val="00987866"/>
    <w:rsid w:val="00987F39"/>
    <w:rsid w:val="00990335"/>
    <w:rsid w:val="00994299"/>
    <w:rsid w:val="00994E8A"/>
    <w:rsid w:val="00995283"/>
    <w:rsid w:val="00995A4B"/>
    <w:rsid w:val="00997FD0"/>
    <w:rsid w:val="009A103F"/>
    <w:rsid w:val="009A19BE"/>
    <w:rsid w:val="009A443F"/>
    <w:rsid w:val="009A46AB"/>
    <w:rsid w:val="009A4FD2"/>
    <w:rsid w:val="009A512E"/>
    <w:rsid w:val="009B393F"/>
    <w:rsid w:val="009B39AB"/>
    <w:rsid w:val="009B4977"/>
    <w:rsid w:val="009B6D10"/>
    <w:rsid w:val="009C186B"/>
    <w:rsid w:val="009C2925"/>
    <w:rsid w:val="009C400F"/>
    <w:rsid w:val="009C7D50"/>
    <w:rsid w:val="009D1297"/>
    <w:rsid w:val="009D2668"/>
    <w:rsid w:val="009E74AB"/>
    <w:rsid w:val="009F0BD6"/>
    <w:rsid w:val="009F171E"/>
    <w:rsid w:val="009F25D9"/>
    <w:rsid w:val="009F292F"/>
    <w:rsid w:val="009F395E"/>
    <w:rsid w:val="009F40C6"/>
    <w:rsid w:val="009F5143"/>
    <w:rsid w:val="00A008E0"/>
    <w:rsid w:val="00A0182B"/>
    <w:rsid w:val="00A03C0C"/>
    <w:rsid w:val="00A04292"/>
    <w:rsid w:val="00A07171"/>
    <w:rsid w:val="00A21256"/>
    <w:rsid w:val="00A21CB9"/>
    <w:rsid w:val="00A21EC2"/>
    <w:rsid w:val="00A24F5B"/>
    <w:rsid w:val="00A30DEC"/>
    <w:rsid w:val="00A313F4"/>
    <w:rsid w:val="00A329C5"/>
    <w:rsid w:val="00A32ABC"/>
    <w:rsid w:val="00A35610"/>
    <w:rsid w:val="00A42D94"/>
    <w:rsid w:val="00A51705"/>
    <w:rsid w:val="00A51E70"/>
    <w:rsid w:val="00A52215"/>
    <w:rsid w:val="00A52B4F"/>
    <w:rsid w:val="00A57D31"/>
    <w:rsid w:val="00A60E35"/>
    <w:rsid w:val="00A66564"/>
    <w:rsid w:val="00A666EF"/>
    <w:rsid w:val="00A71094"/>
    <w:rsid w:val="00A76B1E"/>
    <w:rsid w:val="00A7732E"/>
    <w:rsid w:val="00A810F5"/>
    <w:rsid w:val="00A835E7"/>
    <w:rsid w:val="00A84352"/>
    <w:rsid w:val="00A868CF"/>
    <w:rsid w:val="00A87E94"/>
    <w:rsid w:val="00A93043"/>
    <w:rsid w:val="00A95D52"/>
    <w:rsid w:val="00AA1F2F"/>
    <w:rsid w:val="00AA6010"/>
    <w:rsid w:val="00AA7E93"/>
    <w:rsid w:val="00AB3356"/>
    <w:rsid w:val="00AB6541"/>
    <w:rsid w:val="00AB654D"/>
    <w:rsid w:val="00AC03FA"/>
    <w:rsid w:val="00AC0C17"/>
    <w:rsid w:val="00AC5DB8"/>
    <w:rsid w:val="00AD1AD5"/>
    <w:rsid w:val="00AD1E48"/>
    <w:rsid w:val="00AD62F7"/>
    <w:rsid w:val="00AD6662"/>
    <w:rsid w:val="00AE0022"/>
    <w:rsid w:val="00AE0F3C"/>
    <w:rsid w:val="00AE466A"/>
    <w:rsid w:val="00AE52D0"/>
    <w:rsid w:val="00AF0739"/>
    <w:rsid w:val="00AF24D1"/>
    <w:rsid w:val="00AF288B"/>
    <w:rsid w:val="00AF40C9"/>
    <w:rsid w:val="00AF5B26"/>
    <w:rsid w:val="00AF6560"/>
    <w:rsid w:val="00B01DD2"/>
    <w:rsid w:val="00B0329F"/>
    <w:rsid w:val="00B0566F"/>
    <w:rsid w:val="00B06082"/>
    <w:rsid w:val="00B07457"/>
    <w:rsid w:val="00B07478"/>
    <w:rsid w:val="00B10BF0"/>
    <w:rsid w:val="00B1184A"/>
    <w:rsid w:val="00B140D4"/>
    <w:rsid w:val="00B15C1D"/>
    <w:rsid w:val="00B16320"/>
    <w:rsid w:val="00B17EE2"/>
    <w:rsid w:val="00B21C5A"/>
    <w:rsid w:val="00B24F28"/>
    <w:rsid w:val="00B25124"/>
    <w:rsid w:val="00B2593E"/>
    <w:rsid w:val="00B26B16"/>
    <w:rsid w:val="00B31375"/>
    <w:rsid w:val="00B323CD"/>
    <w:rsid w:val="00B340AD"/>
    <w:rsid w:val="00B416D6"/>
    <w:rsid w:val="00B44E8B"/>
    <w:rsid w:val="00B44F5A"/>
    <w:rsid w:val="00B4526F"/>
    <w:rsid w:val="00B50CBF"/>
    <w:rsid w:val="00B53694"/>
    <w:rsid w:val="00B6236C"/>
    <w:rsid w:val="00B6347C"/>
    <w:rsid w:val="00B64C65"/>
    <w:rsid w:val="00B67052"/>
    <w:rsid w:val="00B67FE1"/>
    <w:rsid w:val="00B709A0"/>
    <w:rsid w:val="00B70E38"/>
    <w:rsid w:val="00B71A9C"/>
    <w:rsid w:val="00B729C6"/>
    <w:rsid w:val="00B72EC9"/>
    <w:rsid w:val="00B759C0"/>
    <w:rsid w:val="00B77218"/>
    <w:rsid w:val="00B86522"/>
    <w:rsid w:val="00B90C27"/>
    <w:rsid w:val="00B9238E"/>
    <w:rsid w:val="00B92475"/>
    <w:rsid w:val="00B937A1"/>
    <w:rsid w:val="00B95C75"/>
    <w:rsid w:val="00B96589"/>
    <w:rsid w:val="00B97D63"/>
    <w:rsid w:val="00BA0C23"/>
    <w:rsid w:val="00BA2492"/>
    <w:rsid w:val="00BA7A5D"/>
    <w:rsid w:val="00BA7B6E"/>
    <w:rsid w:val="00BB1033"/>
    <w:rsid w:val="00BB40D5"/>
    <w:rsid w:val="00BC2B9F"/>
    <w:rsid w:val="00BD044F"/>
    <w:rsid w:val="00BD6BB9"/>
    <w:rsid w:val="00BE2A40"/>
    <w:rsid w:val="00BF392F"/>
    <w:rsid w:val="00BF63F7"/>
    <w:rsid w:val="00BF65B3"/>
    <w:rsid w:val="00BF6A05"/>
    <w:rsid w:val="00C00EF1"/>
    <w:rsid w:val="00C0290D"/>
    <w:rsid w:val="00C04A79"/>
    <w:rsid w:val="00C10611"/>
    <w:rsid w:val="00C1377B"/>
    <w:rsid w:val="00C14770"/>
    <w:rsid w:val="00C211DA"/>
    <w:rsid w:val="00C24ADF"/>
    <w:rsid w:val="00C25A1C"/>
    <w:rsid w:val="00C3245B"/>
    <w:rsid w:val="00C41387"/>
    <w:rsid w:val="00C44763"/>
    <w:rsid w:val="00C455E5"/>
    <w:rsid w:val="00C45D07"/>
    <w:rsid w:val="00C45EA4"/>
    <w:rsid w:val="00C505D7"/>
    <w:rsid w:val="00C53CE8"/>
    <w:rsid w:val="00C5511F"/>
    <w:rsid w:val="00C573CB"/>
    <w:rsid w:val="00C678FA"/>
    <w:rsid w:val="00C70744"/>
    <w:rsid w:val="00C71A77"/>
    <w:rsid w:val="00C738EA"/>
    <w:rsid w:val="00C75718"/>
    <w:rsid w:val="00C770D4"/>
    <w:rsid w:val="00C778F6"/>
    <w:rsid w:val="00C77BA9"/>
    <w:rsid w:val="00C805C0"/>
    <w:rsid w:val="00C822AA"/>
    <w:rsid w:val="00C832C4"/>
    <w:rsid w:val="00C84661"/>
    <w:rsid w:val="00C87E7B"/>
    <w:rsid w:val="00C92737"/>
    <w:rsid w:val="00C945C1"/>
    <w:rsid w:val="00C94667"/>
    <w:rsid w:val="00C95775"/>
    <w:rsid w:val="00C957E2"/>
    <w:rsid w:val="00C965F7"/>
    <w:rsid w:val="00CA0220"/>
    <w:rsid w:val="00CA34BE"/>
    <w:rsid w:val="00CB1058"/>
    <w:rsid w:val="00CB3261"/>
    <w:rsid w:val="00CC0CEA"/>
    <w:rsid w:val="00CC2085"/>
    <w:rsid w:val="00CC26B3"/>
    <w:rsid w:val="00CD0D0F"/>
    <w:rsid w:val="00CD4A05"/>
    <w:rsid w:val="00CD69CB"/>
    <w:rsid w:val="00CE2EF6"/>
    <w:rsid w:val="00CE4125"/>
    <w:rsid w:val="00CE461A"/>
    <w:rsid w:val="00CE4BE3"/>
    <w:rsid w:val="00CE5439"/>
    <w:rsid w:val="00CE5A0D"/>
    <w:rsid w:val="00CE7E6D"/>
    <w:rsid w:val="00CF5265"/>
    <w:rsid w:val="00D018FE"/>
    <w:rsid w:val="00D106C6"/>
    <w:rsid w:val="00D138EA"/>
    <w:rsid w:val="00D14BA2"/>
    <w:rsid w:val="00D150E9"/>
    <w:rsid w:val="00D15506"/>
    <w:rsid w:val="00D15FD2"/>
    <w:rsid w:val="00D22B54"/>
    <w:rsid w:val="00D25728"/>
    <w:rsid w:val="00D30099"/>
    <w:rsid w:val="00D30601"/>
    <w:rsid w:val="00D32061"/>
    <w:rsid w:val="00D32AD1"/>
    <w:rsid w:val="00D34F91"/>
    <w:rsid w:val="00D35138"/>
    <w:rsid w:val="00D35288"/>
    <w:rsid w:val="00D36EC6"/>
    <w:rsid w:val="00D42B52"/>
    <w:rsid w:val="00D46B36"/>
    <w:rsid w:val="00D46D90"/>
    <w:rsid w:val="00D51863"/>
    <w:rsid w:val="00D61373"/>
    <w:rsid w:val="00D63235"/>
    <w:rsid w:val="00D655B5"/>
    <w:rsid w:val="00D66F72"/>
    <w:rsid w:val="00D70730"/>
    <w:rsid w:val="00D736C3"/>
    <w:rsid w:val="00D74142"/>
    <w:rsid w:val="00D74813"/>
    <w:rsid w:val="00D772DC"/>
    <w:rsid w:val="00D81F3B"/>
    <w:rsid w:val="00D821F3"/>
    <w:rsid w:val="00D82295"/>
    <w:rsid w:val="00D8695D"/>
    <w:rsid w:val="00D91F17"/>
    <w:rsid w:val="00D9208C"/>
    <w:rsid w:val="00D94B44"/>
    <w:rsid w:val="00D96BD8"/>
    <w:rsid w:val="00D97629"/>
    <w:rsid w:val="00DA11D3"/>
    <w:rsid w:val="00DA11D4"/>
    <w:rsid w:val="00DA1ED4"/>
    <w:rsid w:val="00DA2CC8"/>
    <w:rsid w:val="00DA6407"/>
    <w:rsid w:val="00DB2EB3"/>
    <w:rsid w:val="00DB36C8"/>
    <w:rsid w:val="00DB4CF0"/>
    <w:rsid w:val="00DD3A8F"/>
    <w:rsid w:val="00DD67C0"/>
    <w:rsid w:val="00DD7140"/>
    <w:rsid w:val="00DE122F"/>
    <w:rsid w:val="00DE5F4B"/>
    <w:rsid w:val="00DF5DC9"/>
    <w:rsid w:val="00E0779A"/>
    <w:rsid w:val="00E10F72"/>
    <w:rsid w:val="00E1288A"/>
    <w:rsid w:val="00E135FF"/>
    <w:rsid w:val="00E14623"/>
    <w:rsid w:val="00E154E6"/>
    <w:rsid w:val="00E17732"/>
    <w:rsid w:val="00E21477"/>
    <w:rsid w:val="00E21C24"/>
    <w:rsid w:val="00E23D31"/>
    <w:rsid w:val="00E2424D"/>
    <w:rsid w:val="00E24AD2"/>
    <w:rsid w:val="00E26794"/>
    <w:rsid w:val="00E327E6"/>
    <w:rsid w:val="00E36111"/>
    <w:rsid w:val="00E36BA4"/>
    <w:rsid w:val="00E421DB"/>
    <w:rsid w:val="00E436D3"/>
    <w:rsid w:val="00E438B9"/>
    <w:rsid w:val="00E45837"/>
    <w:rsid w:val="00E518D7"/>
    <w:rsid w:val="00E524D9"/>
    <w:rsid w:val="00E52A82"/>
    <w:rsid w:val="00E545F8"/>
    <w:rsid w:val="00E60403"/>
    <w:rsid w:val="00E61AD7"/>
    <w:rsid w:val="00E62D84"/>
    <w:rsid w:val="00E633E6"/>
    <w:rsid w:val="00E6583D"/>
    <w:rsid w:val="00E65BE6"/>
    <w:rsid w:val="00E713E3"/>
    <w:rsid w:val="00E726F2"/>
    <w:rsid w:val="00E74898"/>
    <w:rsid w:val="00E757B0"/>
    <w:rsid w:val="00E7743E"/>
    <w:rsid w:val="00E7750A"/>
    <w:rsid w:val="00E77D87"/>
    <w:rsid w:val="00E80A53"/>
    <w:rsid w:val="00E81407"/>
    <w:rsid w:val="00E81439"/>
    <w:rsid w:val="00E8373E"/>
    <w:rsid w:val="00E83810"/>
    <w:rsid w:val="00E84149"/>
    <w:rsid w:val="00E842BE"/>
    <w:rsid w:val="00E84531"/>
    <w:rsid w:val="00E91B5D"/>
    <w:rsid w:val="00E95D86"/>
    <w:rsid w:val="00E9760F"/>
    <w:rsid w:val="00EA3B7E"/>
    <w:rsid w:val="00EA42A3"/>
    <w:rsid w:val="00EA5294"/>
    <w:rsid w:val="00EA54F9"/>
    <w:rsid w:val="00EA5535"/>
    <w:rsid w:val="00EA61F5"/>
    <w:rsid w:val="00EA7184"/>
    <w:rsid w:val="00EA75A7"/>
    <w:rsid w:val="00EB08EA"/>
    <w:rsid w:val="00EB1115"/>
    <w:rsid w:val="00EB1938"/>
    <w:rsid w:val="00EB1D2F"/>
    <w:rsid w:val="00EC0396"/>
    <w:rsid w:val="00EC1057"/>
    <w:rsid w:val="00EC3B21"/>
    <w:rsid w:val="00EC49D1"/>
    <w:rsid w:val="00EC6D3E"/>
    <w:rsid w:val="00EC714E"/>
    <w:rsid w:val="00ED5250"/>
    <w:rsid w:val="00ED7099"/>
    <w:rsid w:val="00ED7212"/>
    <w:rsid w:val="00EE22A0"/>
    <w:rsid w:val="00EE37D1"/>
    <w:rsid w:val="00EE4157"/>
    <w:rsid w:val="00EE48C0"/>
    <w:rsid w:val="00EE6417"/>
    <w:rsid w:val="00EF0DB0"/>
    <w:rsid w:val="00EF46B5"/>
    <w:rsid w:val="00EF64EB"/>
    <w:rsid w:val="00F01148"/>
    <w:rsid w:val="00F02494"/>
    <w:rsid w:val="00F02D2B"/>
    <w:rsid w:val="00F058A4"/>
    <w:rsid w:val="00F12CF0"/>
    <w:rsid w:val="00F13FA5"/>
    <w:rsid w:val="00F20F89"/>
    <w:rsid w:val="00F244BF"/>
    <w:rsid w:val="00F27218"/>
    <w:rsid w:val="00F30E69"/>
    <w:rsid w:val="00F34993"/>
    <w:rsid w:val="00F34C79"/>
    <w:rsid w:val="00F40D22"/>
    <w:rsid w:val="00F4396D"/>
    <w:rsid w:val="00F43D47"/>
    <w:rsid w:val="00F5117C"/>
    <w:rsid w:val="00F57689"/>
    <w:rsid w:val="00F64C31"/>
    <w:rsid w:val="00F6661D"/>
    <w:rsid w:val="00F66A89"/>
    <w:rsid w:val="00F7011D"/>
    <w:rsid w:val="00F70237"/>
    <w:rsid w:val="00F70E86"/>
    <w:rsid w:val="00F770BA"/>
    <w:rsid w:val="00F80FEF"/>
    <w:rsid w:val="00F90F57"/>
    <w:rsid w:val="00F910C2"/>
    <w:rsid w:val="00F933B2"/>
    <w:rsid w:val="00FA39E5"/>
    <w:rsid w:val="00FA3F3B"/>
    <w:rsid w:val="00FA726B"/>
    <w:rsid w:val="00FB2470"/>
    <w:rsid w:val="00FD0B08"/>
    <w:rsid w:val="00FD193A"/>
    <w:rsid w:val="00FD52EB"/>
    <w:rsid w:val="00FE23C5"/>
    <w:rsid w:val="00FE31E3"/>
    <w:rsid w:val="00FE4221"/>
    <w:rsid w:val="00FE5B78"/>
    <w:rsid w:val="00FE72FD"/>
    <w:rsid w:val="00FF75CE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AA71E-4CDD-4384-921B-F0F48B84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6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E54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uiPriority w:val="99"/>
    <w:rsid w:val="007D728D"/>
    <w:rPr>
      <w:rFonts w:ascii="Arial" w:hAnsi="Arial" w:cs="Arial" w:hint="default"/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E841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1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Джабраилова Ася</cp:lastModifiedBy>
  <cp:revision>49</cp:revision>
  <cp:lastPrinted>2020-10-27T17:14:00Z</cp:lastPrinted>
  <dcterms:created xsi:type="dcterms:W3CDTF">2020-10-23T17:08:00Z</dcterms:created>
  <dcterms:modified xsi:type="dcterms:W3CDTF">2021-03-29T10:22:00Z</dcterms:modified>
</cp:coreProperties>
</file>