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FD4FCF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56D66" w:rsidRPr="00FD4FCF" w:rsidRDefault="00FD4FCF" w:rsidP="007000AD">
      <w:pPr>
        <w:tabs>
          <w:tab w:val="left" w:pos="708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FC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D4FCF">
        <w:rPr>
          <w:rFonts w:ascii="Times New Roman" w:eastAsia="Calibri" w:hAnsi="Times New Roman" w:cs="Times New Roman"/>
          <w:color w:val="000000"/>
          <w:sz w:val="24"/>
          <w:szCs w:val="24"/>
        </w:rPr>
        <w:t>ыполнение работ по изготовлен</w:t>
      </w:r>
      <w:r w:rsidR="00DE1A1F">
        <w:rPr>
          <w:rFonts w:ascii="Times New Roman" w:eastAsia="Calibri" w:hAnsi="Times New Roman" w:cs="Times New Roman"/>
          <w:color w:val="000000"/>
          <w:sz w:val="24"/>
          <w:szCs w:val="24"/>
        </w:rPr>
        <w:t>ию протезов верхних конечностей (5)</w:t>
      </w:r>
      <w:r w:rsidRPr="00FD4F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D4FCF">
        <w:rPr>
          <w:rFonts w:ascii="Times New Roman" w:eastAsia="Calibri" w:hAnsi="Times New Roman" w:cs="Times New Roman"/>
          <w:sz w:val="24"/>
          <w:szCs w:val="24"/>
        </w:rPr>
        <w:t>предназначенных для обеспечения в 2021 году застрахованных лиц, пострадавших в результате несчастных случаев на производстве и профессиональных заболеваний</w:t>
      </w:r>
      <w:r w:rsidR="00D27785" w:rsidRPr="00FD4F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7785" w:rsidRPr="00656D66" w:rsidRDefault="00D27785" w:rsidP="00D27785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4FCF" w:rsidRDefault="00057324" w:rsidP="007B61DD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количество</w:t>
      </w:r>
      <w:r w:rsidR="0094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протезов верхних конечностей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43EE" w:rsidRDefault="007B61DD" w:rsidP="00FD4FCF">
      <w:pPr>
        <w:pStyle w:val="aa"/>
        <w:tabs>
          <w:tab w:val="left" w:pos="426"/>
          <w:tab w:val="left" w:pos="19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Изделие)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6662"/>
        <w:gridCol w:w="1134"/>
      </w:tblGrid>
      <w:tr w:rsidR="00DE1A1F" w:rsidRPr="00DE1A1F" w:rsidTr="00C07E22">
        <w:tc>
          <w:tcPr>
            <w:tcW w:w="567" w:type="dxa"/>
            <w:shd w:val="clear" w:color="auto" w:fill="auto"/>
            <w:vAlign w:val="center"/>
          </w:tcPr>
          <w:p w:rsidR="00DE1A1F" w:rsidRPr="00DE1A1F" w:rsidRDefault="00DE1A1F" w:rsidP="00DE1A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14" w:type="dxa"/>
            <w:vAlign w:val="center"/>
          </w:tcPr>
          <w:p w:rsidR="00DE1A1F" w:rsidRPr="00DE1A1F" w:rsidRDefault="00DE1A1F" w:rsidP="00DE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1A1F" w:rsidRPr="00DE1A1F" w:rsidRDefault="00DE1A1F" w:rsidP="00DE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A1F" w:rsidRPr="00DE1A1F" w:rsidRDefault="00DE1A1F" w:rsidP="00DE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Количество, штук</w:t>
            </w:r>
          </w:p>
        </w:tc>
      </w:tr>
      <w:tr w:rsidR="00DE1A1F" w:rsidRPr="00DE1A1F" w:rsidTr="00C07E22">
        <w:tc>
          <w:tcPr>
            <w:tcW w:w="567" w:type="dxa"/>
            <w:shd w:val="clear" w:color="auto" w:fill="auto"/>
          </w:tcPr>
          <w:p w:rsidR="00DE1A1F" w:rsidRPr="00DE1A1F" w:rsidRDefault="00DE1A1F" w:rsidP="00DE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4" w:type="dxa"/>
          </w:tcPr>
          <w:p w:rsidR="00DE1A1F" w:rsidRPr="00DE1A1F" w:rsidRDefault="00DE1A1F" w:rsidP="00DE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8-01-03</w:t>
            </w:r>
            <w:r w:rsidRPr="00DE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1A1F" w:rsidRPr="00DE1A1F" w:rsidRDefault="00DE1A1F" w:rsidP="00DE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предплечья косметический </w:t>
            </w:r>
          </w:p>
          <w:p w:rsidR="00DE1A1F" w:rsidRPr="00DE1A1F" w:rsidRDefault="00DE1A1F" w:rsidP="00DE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предплечья косметический должен иметь:</w:t>
            </w:r>
          </w:p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составную приемную гильзу из слоистого пластика индивидуального изготовления по слепку; </w:t>
            </w:r>
          </w:p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кисть косметическую, </w:t>
            </w:r>
          </w:p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сменную косметическую оболочку из силикона с покрытием (в целях улучшения эксплуатационных характеристик и возможности удаления загрязнений).</w:t>
            </w:r>
          </w:p>
        </w:tc>
        <w:tc>
          <w:tcPr>
            <w:tcW w:w="1134" w:type="dxa"/>
            <w:shd w:val="clear" w:color="auto" w:fill="auto"/>
          </w:tcPr>
          <w:p w:rsidR="00DE1A1F" w:rsidRPr="00DE1A1F" w:rsidRDefault="00DE1A1F" w:rsidP="00DE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E1A1F" w:rsidRPr="00DE1A1F" w:rsidTr="00C07E22">
        <w:tc>
          <w:tcPr>
            <w:tcW w:w="567" w:type="dxa"/>
            <w:shd w:val="clear" w:color="auto" w:fill="auto"/>
          </w:tcPr>
          <w:p w:rsidR="00DE1A1F" w:rsidRPr="00DE1A1F" w:rsidRDefault="00DE1A1F" w:rsidP="00DE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4" w:type="dxa"/>
          </w:tcPr>
          <w:p w:rsidR="00DE1A1F" w:rsidRPr="00DE1A1F" w:rsidRDefault="00DE1A1F" w:rsidP="00DE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8-04-02</w:t>
            </w:r>
            <w:r w:rsidRPr="00DE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1A1F" w:rsidRPr="00DE1A1F" w:rsidRDefault="00DE1A1F" w:rsidP="00DE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предплечья с внешним источником энергии </w:t>
            </w:r>
          </w:p>
          <w:p w:rsidR="00DE1A1F" w:rsidRPr="00DE1A1F" w:rsidRDefault="00DE1A1F" w:rsidP="00DE1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A1F" w:rsidRPr="00DE1A1F" w:rsidRDefault="00DE1A1F" w:rsidP="00DE1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предплечья должен быть активным с 2-х канальным внешним источником энергии.</w:t>
            </w:r>
          </w:p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Протез должен иметь: </w:t>
            </w:r>
          </w:p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составную приемную гильзу из слоистого пластика индивидуального изготовления по слепку;</w:t>
            </w:r>
          </w:p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кисть сенсорную, электромеханическую, повышенного быстродействия, которая должна иметь:</w:t>
            </w:r>
          </w:p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•пропорциональную скорость раскрытия-закрытия в диапазоне не менее 15-300 мм/с,</w:t>
            </w:r>
          </w:p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•пропорциональную силу схвата в диапазоне не менее 0 - 100 Н, </w:t>
            </w:r>
          </w:p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•ширину раскрытия не менее 100 мм,</w:t>
            </w:r>
          </w:p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•автоматическую систему стабилизации захвата, </w:t>
            </w:r>
          </w:p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•функцию гибкой настройки захвата;</w:t>
            </w:r>
          </w:p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сменную косметическую оболочку из ПВХ с покрытием (в целях улучшения эксплуатационных характеристик и возможности удаления загрязнений).</w:t>
            </w:r>
          </w:p>
        </w:tc>
        <w:tc>
          <w:tcPr>
            <w:tcW w:w="1134" w:type="dxa"/>
            <w:shd w:val="clear" w:color="auto" w:fill="auto"/>
          </w:tcPr>
          <w:p w:rsidR="00DE1A1F" w:rsidRPr="00DE1A1F" w:rsidRDefault="00DE1A1F" w:rsidP="00DE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E1A1F" w:rsidRPr="00DE1A1F" w:rsidTr="00C07E22">
        <w:tc>
          <w:tcPr>
            <w:tcW w:w="567" w:type="dxa"/>
            <w:shd w:val="clear" w:color="auto" w:fill="auto"/>
          </w:tcPr>
          <w:p w:rsidR="00DE1A1F" w:rsidRPr="00DE1A1F" w:rsidRDefault="00DE1A1F" w:rsidP="00DE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4" w:type="dxa"/>
          </w:tcPr>
          <w:p w:rsidR="00DE1A1F" w:rsidRPr="00DE1A1F" w:rsidRDefault="00DE1A1F" w:rsidP="00DE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8-01-02</w:t>
            </w:r>
            <w:r w:rsidRPr="00DE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1A1F" w:rsidRPr="00DE1A1F" w:rsidRDefault="00DE1A1F" w:rsidP="00DE1A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sz w:val="24"/>
                <w:szCs w:val="24"/>
              </w:rPr>
              <w:t>Протез кисти косметический, в том числе при вычленении и частичном вычленении кисти</w:t>
            </w: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1A1F" w:rsidRPr="00DE1A1F" w:rsidRDefault="00DE1A1F" w:rsidP="00DE1A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кисти косметический должен иметь:</w:t>
            </w:r>
          </w:p>
          <w:p w:rsidR="00DE1A1F" w:rsidRPr="00DE1A1F" w:rsidRDefault="00D46F40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E1A1F"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составную приемную гильзу из слоистого пластика индивидуального изготовления по слепку;</w:t>
            </w:r>
          </w:p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кисть косметическую из силикона индивидуального изготовления улучшенной косметичности, со скользящим покрытием (в целях улучшения эксплуатационных характеристик и возможности удаления загрязнений).</w:t>
            </w:r>
          </w:p>
        </w:tc>
        <w:tc>
          <w:tcPr>
            <w:tcW w:w="1134" w:type="dxa"/>
            <w:shd w:val="clear" w:color="auto" w:fill="auto"/>
          </w:tcPr>
          <w:p w:rsidR="00DE1A1F" w:rsidRPr="00DE1A1F" w:rsidRDefault="00DE1A1F" w:rsidP="00DE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E1A1F" w:rsidRPr="00DE1A1F" w:rsidTr="00C07E22">
        <w:tc>
          <w:tcPr>
            <w:tcW w:w="567" w:type="dxa"/>
            <w:shd w:val="clear" w:color="auto" w:fill="auto"/>
          </w:tcPr>
          <w:p w:rsidR="00DE1A1F" w:rsidRPr="00DE1A1F" w:rsidRDefault="00DE1A1F" w:rsidP="00DE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4" w:type="dxa"/>
          </w:tcPr>
          <w:p w:rsidR="00DE1A1F" w:rsidRPr="00DE1A1F" w:rsidRDefault="00DE1A1F" w:rsidP="00DE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8-01-04</w:t>
            </w:r>
            <w:r w:rsidRPr="00DE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1A1F" w:rsidRPr="00DE1A1F" w:rsidRDefault="00DE1A1F" w:rsidP="00DE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плеча косметический </w:t>
            </w:r>
          </w:p>
          <w:p w:rsidR="00DE1A1F" w:rsidRPr="00DE1A1F" w:rsidRDefault="00DE1A1F" w:rsidP="00DE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A1F" w:rsidRPr="00DE1A1F" w:rsidRDefault="00DE1A1F" w:rsidP="00DE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плеча косметический должен иметь:</w:t>
            </w:r>
          </w:p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составную приемную гильзу из слоистого пластика c антисептическими свойствами с молекулами серебра индивидуального изготовления по слепку;</w:t>
            </w:r>
          </w:p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локоть эндоскелетного типа с пассивным сгибанием;</w:t>
            </w:r>
          </w:p>
          <w:p w:rsidR="00DE1A1F" w:rsidRPr="00DE1A1F" w:rsidRDefault="00DE1A1F" w:rsidP="00DE1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кисть косметическую со сменной косметической оболочкой из ПВХ или силикона, с покрытием (в целях улучшения эксплуатационных характеристик и возможности удаления загрязнений).</w:t>
            </w:r>
          </w:p>
        </w:tc>
        <w:tc>
          <w:tcPr>
            <w:tcW w:w="1134" w:type="dxa"/>
            <w:shd w:val="clear" w:color="auto" w:fill="auto"/>
          </w:tcPr>
          <w:p w:rsidR="00DE1A1F" w:rsidRPr="00DE1A1F" w:rsidRDefault="00DE1A1F" w:rsidP="00DE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E1A1F" w:rsidRPr="00DE1A1F" w:rsidTr="00C07E22">
        <w:trPr>
          <w:trHeight w:val="64"/>
        </w:trPr>
        <w:tc>
          <w:tcPr>
            <w:tcW w:w="9243" w:type="dxa"/>
            <w:gridSpan w:val="3"/>
          </w:tcPr>
          <w:p w:rsidR="00DE1A1F" w:rsidRPr="00DE1A1F" w:rsidRDefault="00DE1A1F" w:rsidP="00DE1A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E1A1F" w:rsidRPr="00DE1A1F" w:rsidRDefault="00DE1A1F" w:rsidP="00DE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B1893" w:rsidRPr="00DE1A1F" w:rsidTr="00C07E22">
        <w:trPr>
          <w:trHeight w:val="64"/>
        </w:trPr>
        <w:tc>
          <w:tcPr>
            <w:tcW w:w="10377" w:type="dxa"/>
            <w:gridSpan w:val="4"/>
          </w:tcPr>
          <w:p w:rsidR="004B1893" w:rsidRPr="004B1893" w:rsidRDefault="004B1893" w:rsidP="004B189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8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</w:tc>
      </w:tr>
      <w:tr w:rsidR="00057324" w:rsidRPr="00FD4FCF" w:rsidTr="00C07E22">
        <w:tblPrEx>
          <w:tblLook w:val="0000" w:firstRow="0" w:lastRow="0" w:firstColumn="0" w:lastColumn="0" w:noHBand="0" w:noVBand="0"/>
        </w:tblPrEx>
        <w:tc>
          <w:tcPr>
            <w:tcW w:w="10377" w:type="dxa"/>
            <w:gridSpan w:val="4"/>
            <w:vAlign w:val="center"/>
          </w:tcPr>
          <w:p w:rsidR="00057324" w:rsidRPr="00FD4FCF" w:rsidRDefault="00FD4FCF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выполнения работ</w:t>
            </w:r>
          </w:p>
        </w:tc>
      </w:tr>
      <w:tr w:rsidR="00057324" w:rsidRPr="00FD4FCF" w:rsidTr="00C07E22">
        <w:tblPrEx>
          <w:tblLook w:val="0000" w:firstRow="0" w:lastRow="0" w:firstColumn="0" w:lastColumn="0" w:noHBand="0" w:noVBand="0"/>
        </w:tblPrEx>
        <w:tc>
          <w:tcPr>
            <w:tcW w:w="10377" w:type="dxa"/>
            <w:gridSpan w:val="4"/>
          </w:tcPr>
          <w:p w:rsidR="008A65BB" w:rsidRPr="009912DC" w:rsidRDefault="00FD4FCF" w:rsidP="00DE1A1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</w:t>
            </w:r>
            <w:r w:rsidR="00E76380"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изготовлению Изделий для обеспечения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застрахованных лиц, пострадавших в результате несчастных случаев на производстве и профессиональных заболеваний (далее </w:t>
            </w:r>
            <w:r w:rsidR="00280B9E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Получатель)</w:t>
            </w:r>
            <w:r w:rsidR="00280B9E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должно производиться в срок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более 30 рабочих дней с момента 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>предоставления Получателем исполнителю направления, выданного Заказчиком по форме утвержденной приказом Министерства здравоохранения и социального развития Российской Федерации от 21.08.2008 № 439н (далее – Направление на изготовление Изделия).</w:t>
            </w:r>
          </w:p>
        </w:tc>
      </w:tr>
      <w:tr w:rsidR="00057324" w:rsidRPr="00FD4FCF" w:rsidTr="00C07E22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057324" w:rsidRPr="009912DC" w:rsidRDefault="00C07E22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FD4FCF"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FD4FCF"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</w:tr>
      <w:tr w:rsidR="005E088A" w:rsidRPr="00057324" w:rsidTr="00C07E22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280B9E" w:rsidRPr="009912DC" w:rsidRDefault="00280B9E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количество и характеристики Изделий, необходимых к изготовлению, указаны в     ч. 2 настоящего описания объекта закупки.</w:t>
            </w:r>
          </w:p>
          <w:p w:rsidR="00CC56B0" w:rsidRPr="009912DC" w:rsidRDefault="00CC56B0" w:rsidP="00CC56B0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Изделия должно осуществляться с учетом анатомических особенностей Получателя.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осуществляется исполнителем после предоставления Получателем: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осмотр Получателя соответствующими специалистами в городе Москва в стационарных пунктах, организованных исполнителем, удовлетворяющих требованиям по обеспечению условий доступности для инвалидов;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 в соответствии с антропометрическими показателями Получателя;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стационарных пунктах, организованных исполнителем, с учетом обеспечения условий доступности для инвалидов или доставку изготовленных Изделий по адресу фактического нахождения (проживания) Получателя в городе Москва в случае невозможности по состоянию здоровья его приезда в пункт выдачи (только по согласованию с Получателем);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 Изделия за счет исполнителя; 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BE731F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врачом-специалистом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C07E22" w:rsidRPr="00824847" w:rsidRDefault="00C07E22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изготовленных Изделий Получателям должна осуществляется в г. Москве, в стационарных пунктах выдачи, организованных исполнителем,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или осуществляется адресная доставка Изделий Получателю в случае невозможности, по состоянию здоровья, его приезда в пункт выдачи (по согласованию с Получателем).</w:t>
            </w:r>
          </w:p>
          <w:p w:rsidR="00C07E22" w:rsidRPr="00824847" w:rsidRDefault="00C07E22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должен подписываться акт приемки Изделия Получателем в 3-х экземплярах по одному экземпляру Заказчику, Получателю (представителю Получателя)) и исполнителю.</w:t>
            </w:r>
          </w:p>
          <w:p w:rsidR="00BE731F" w:rsidRPr="00824847" w:rsidRDefault="00C07E22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исполнителем должны оформляться и передаваться Заказчику оригиналы: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 приемки Изделий Получателями;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отрывных талонов к Направлениям на изготовление Изделий;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акта о приемке выполненных работ (услуг), подписанного со стороны исполнителя, в 2-х экземплярах.</w:t>
            </w:r>
          </w:p>
          <w:p w:rsidR="00DE1A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материалы и изделия,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применяемые при изготовлении Изделия и контактирующие с телом человека, должны обладать биосовместимостью с кожными покровами и не вызывать токсических и аллергических реакций.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Изготовленное Изделие должно быть устойчиво к климатическим воздействиям (колебания температуры, атмосферные осадки, вода, пыль).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при его использовании не должно вызывать потертостей, сдавливания, ущемления, наплывов мягких тканей, нарушений кровообращения, болевых ощущений и иных негативных воздействий.</w:t>
            </w:r>
          </w:p>
          <w:p w:rsidR="00AB0658" w:rsidRPr="009912DC" w:rsidRDefault="00AB0658" w:rsidP="00AB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Получателю:</w:t>
            </w:r>
          </w:p>
          <w:p w:rsidR="00AB0658" w:rsidRPr="009912DC" w:rsidRDefault="00AB0658" w:rsidP="00AB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AB0658" w:rsidRPr="009912DC" w:rsidRDefault="00AB0658" w:rsidP="00AB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E368B3" w:rsidRPr="009912DC" w:rsidRDefault="00E368B3" w:rsidP="00E36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Изготовленные Изделия должны соответствовать: </w:t>
            </w:r>
          </w:p>
          <w:p w:rsidR="00E368B3" w:rsidRPr="009912DC" w:rsidRDefault="00E368B3" w:rsidP="00E36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ГОСТ Р 56138-2014 «Протезы верхних конечностей. Технические требования»; </w:t>
            </w:r>
          </w:p>
          <w:p w:rsidR="00E368B3" w:rsidRPr="009912DC" w:rsidRDefault="00E368B3" w:rsidP="00E36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57765-2017 «Изделия протезно-ортопедические. Общие технические требования»;</w:t>
            </w:r>
          </w:p>
          <w:p w:rsidR="00280B9E" w:rsidRPr="009912DC" w:rsidRDefault="00E368B3" w:rsidP="00E34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2D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  <w:r w:rsidR="00D44266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ГОСТ</w:t>
            </w:r>
            <w:r w:rsidR="00A3610D" w:rsidRPr="009912D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 51632-2014 «Технические средства реабилитации людей с ограничениями жизнедеятельности. Общие технические требования и методы испытаний (с изменением № 1)».</w:t>
            </w:r>
          </w:p>
        </w:tc>
      </w:tr>
      <w:tr w:rsidR="00280B9E" w:rsidRPr="00057324" w:rsidTr="00C07E22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280B9E" w:rsidRPr="009912DC" w:rsidRDefault="00C07E22" w:rsidP="00280B9E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8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  <w:bookmarkStart w:id="0" w:name="_GoBack"/>
            <w:bookmarkEnd w:id="0"/>
          </w:p>
        </w:tc>
      </w:tr>
      <w:tr w:rsidR="00280B9E" w:rsidRPr="00057324" w:rsidTr="00C07E22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AA516B" w:rsidRPr="00AA516B" w:rsidRDefault="00AA516B" w:rsidP="00AA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должен устанавливаться протезно-ортопедическим предприятием и исчисляться с момента выдачи Изделия Получателю и подписания Получателем акта приемки Изделия.</w:t>
            </w:r>
          </w:p>
          <w:p w:rsidR="00AA516B" w:rsidRDefault="00AA516B" w:rsidP="00AA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косметической оболочки на протез должна производиться в соответствии с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 (с изменениями на 06.05.2019) в течение гарантийного срока, установленного протезно-ортопедическим предприятием, каждый раз в случае обращения Получателя, но не чаще чем через 3 месяца с момента передачи Изделия Получателю или замены косметической оболочки.</w:t>
            </w:r>
          </w:p>
          <w:p w:rsidR="00AB0658" w:rsidRPr="009912DC" w:rsidRDefault="00AB0658" w:rsidP="00AA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AB0658" w:rsidRPr="009912DC" w:rsidRDefault="00AB0658" w:rsidP="00AB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AB0658" w:rsidRPr="009912DC" w:rsidRDefault="00AB0658" w:rsidP="00AB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 (при этом проведение несложного ремонта должно осуществляться на месте, либо в течение 1-3 дней с даты оформления заказа-наряда);</w:t>
            </w:r>
          </w:p>
          <w:p w:rsidR="00AB0658" w:rsidRPr="009912DC" w:rsidRDefault="00AB0658" w:rsidP="00AB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(по медицинским показаниям) прибытия Получателя в пункт приема, в срок не более 10 дней с даты обращения Получателя, обеспечить выезд соответствующих специалистов по месту фактического пребывания (проживания) Получателя для определения характера, степени поломки (деформации, износа) Изделия;</w:t>
            </w:r>
          </w:p>
          <w:p w:rsidR="00AB0658" w:rsidRPr="009912DC" w:rsidRDefault="00AB0658" w:rsidP="00AB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AA516B" w:rsidRPr="00AA516B" w:rsidRDefault="00AA516B" w:rsidP="00AA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Получателей по поводу гарантийного ремонта Изделий, должны быть оборудованы с учетом установленных требований доступности для инвалидов.</w:t>
            </w:r>
          </w:p>
          <w:p w:rsidR="00AA516B" w:rsidRPr="00AA516B" w:rsidRDefault="00AA516B" w:rsidP="00AA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AA516B" w:rsidRPr="00AA516B" w:rsidRDefault="00AA516B" w:rsidP="00AA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AA516B" w:rsidRPr="00AA516B" w:rsidRDefault="00AA516B" w:rsidP="00AA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 (при этом проведение несложного ремонта должно осуществляться на месте, либо в течение 1-3 дней с даты оформления заказа-наряда);</w:t>
            </w:r>
          </w:p>
          <w:p w:rsidR="00AA516B" w:rsidRPr="00AA516B" w:rsidRDefault="00AA516B" w:rsidP="00AA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(по медицинским показаниям) прибытия Получателя в пункт приема, в срок не более 10 дней с даты обращения Получателя, обеспечить выезд соответствующих специалистов по месту фактического пребывания (проживания) Получателя для определения характера, степени поломки (деформации, износа) Изделия;</w:t>
            </w:r>
          </w:p>
          <w:p w:rsidR="00280B9E" w:rsidRPr="009912DC" w:rsidRDefault="00AA516B" w:rsidP="00AA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</w:tc>
      </w:tr>
      <w:tr w:rsidR="00280B9E" w:rsidRPr="00057324" w:rsidTr="00C07E22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280B9E" w:rsidRPr="009912DC" w:rsidRDefault="00301125" w:rsidP="00301125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Условия оплаты</w:t>
            </w:r>
          </w:p>
        </w:tc>
      </w:tr>
      <w:tr w:rsidR="00280B9E" w:rsidRPr="00057324" w:rsidTr="00C07E22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280B9E" w:rsidRPr="009912DC" w:rsidRDefault="007F7734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B45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факту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выполненных работ </w:t>
            </w:r>
            <w:r w:rsidRPr="00B45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основании счета в течение 10 рабочих дней с момента подписания обеими </w:t>
            </w:r>
            <w:r w:rsidRPr="00CC4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сторонами </w:t>
            </w:r>
            <w:r w:rsidRPr="00F26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 о приемке 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полненных работ (услуг)</w:t>
            </w:r>
            <w:r w:rsidRPr="00CC4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8219F" w:rsidRDefault="0068219F" w:rsidP="009912DC"/>
    <w:sectPr w:rsidR="0068219F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5C" w:rsidRDefault="0089095C">
      <w:pPr>
        <w:spacing w:after="0" w:line="240" w:lineRule="auto"/>
      </w:pPr>
      <w:r>
        <w:separator/>
      </w:r>
    </w:p>
  </w:endnote>
  <w:endnote w:type="continuationSeparator" w:id="0">
    <w:p w:rsidR="0089095C" w:rsidRDefault="0089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5C" w:rsidRDefault="0089095C">
      <w:pPr>
        <w:spacing w:after="0" w:line="240" w:lineRule="auto"/>
      </w:pPr>
      <w:r>
        <w:separator/>
      </w:r>
    </w:p>
  </w:footnote>
  <w:footnote w:type="continuationSeparator" w:id="0">
    <w:p w:rsidR="0089095C" w:rsidRDefault="00890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D86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A5880"/>
    <w:rsid w:val="003A6E20"/>
    <w:rsid w:val="003B1214"/>
    <w:rsid w:val="003C1797"/>
    <w:rsid w:val="003C17DF"/>
    <w:rsid w:val="003C32E6"/>
    <w:rsid w:val="003D1E17"/>
    <w:rsid w:val="003D5B2A"/>
    <w:rsid w:val="00400C4C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A5FDA"/>
    <w:rsid w:val="004B1893"/>
    <w:rsid w:val="004B1933"/>
    <w:rsid w:val="004B4C35"/>
    <w:rsid w:val="004B5789"/>
    <w:rsid w:val="004D6C56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B2982"/>
    <w:rsid w:val="005B3348"/>
    <w:rsid w:val="005C4139"/>
    <w:rsid w:val="005D125D"/>
    <w:rsid w:val="005D73E2"/>
    <w:rsid w:val="005E088A"/>
    <w:rsid w:val="005E08AC"/>
    <w:rsid w:val="005E0D47"/>
    <w:rsid w:val="005E5EAB"/>
    <w:rsid w:val="00610C0A"/>
    <w:rsid w:val="00631183"/>
    <w:rsid w:val="006345FD"/>
    <w:rsid w:val="00634FDE"/>
    <w:rsid w:val="00653BCD"/>
    <w:rsid w:val="00656D66"/>
    <w:rsid w:val="0066182F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E6039"/>
    <w:rsid w:val="006F157A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5220E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1E89"/>
    <w:rsid w:val="007A43EE"/>
    <w:rsid w:val="007A5A34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9C4"/>
    <w:rsid w:val="0084172D"/>
    <w:rsid w:val="008569C0"/>
    <w:rsid w:val="008626B1"/>
    <w:rsid w:val="008677F6"/>
    <w:rsid w:val="00871CD0"/>
    <w:rsid w:val="008735E3"/>
    <w:rsid w:val="00873E8A"/>
    <w:rsid w:val="0089095C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1CD7"/>
    <w:rsid w:val="009A49BD"/>
    <w:rsid w:val="009B27C1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B5859"/>
    <w:rsid w:val="00BC4C08"/>
    <w:rsid w:val="00BD5687"/>
    <w:rsid w:val="00BD69C7"/>
    <w:rsid w:val="00BE0701"/>
    <w:rsid w:val="00BE4388"/>
    <w:rsid w:val="00BE731F"/>
    <w:rsid w:val="00C01DB0"/>
    <w:rsid w:val="00C07E22"/>
    <w:rsid w:val="00C1085D"/>
    <w:rsid w:val="00C139E1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5B32"/>
    <w:rsid w:val="00C76BBD"/>
    <w:rsid w:val="00C804FC"/>
    <w:rsid w:val="00C85CFD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6380"/>
    <w:rsid w:val="00E94406"/>
    <w:rsid w:val="00E94EB6"/>
    <w:rsid w:val="00E96FFE"/>
    <w:rsid w:val="00EA0102"/>
    <w:rsid w:val="00EA3B54"/>
    <w:rsid w:val="00ED1F76"/>
    <w:rsid w:val="00ED3F78"/>
    <w:rsid w:val="00ED4C79"/>
    <w:rsid w:val="00EF6340"/>
    <w:rsid w:val="00F00233"/>
    <w:rsid w:val="00F20822"/>
    <w:rsid w:val="00F252A6"/>
    <w:rsid w:val="00F33CCD"/>
    <w:rsid w:val="00F47F72"/>
    <w:rsid w:val="00F56252"/>
    <w:rsid w:val="00F805DB"/>
    <w:rsid w:val="00F87837"/>
    <w:rsid w:val="00F90F95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A9F4-1FDF-455D-82FD-BDD5613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Аверьянова Ольга Вячеславовна</cp:lastModifiedBy>
  <cp:revision>3</cp:revision>
  <cp:lastPrinted>2018-12-26T14:17:00Z</cp:lastPrinted>
  <dcterms:created xsi:type="dcterms:W3CDTF">2021-04-06T11:57:00Z</dcterms:created>
  <dcterms:modified xsi:type="dcterms:W3CDTF">2021-04-07T11:13:00Z</dcterms:modified>
</cp:coreProperties>
</file>