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5C" w:rsidRPr="00EA21FA" w:rsidRDefault="001F6D99" w:rsidP="008D5412">
      <w:pPr>
        <w:jc w:val="center"/>
        <w:rPr>
          <w:b/>
          <w:color w:val="000000" w:themeColor="text1"/>
        </w:rPr>
      </w:pPr>
      <w:r w:rsidRPr="00EA21FA">
        <w:rPr>
          <w:b/>
          <w:color w:val="000000" w:themeColor="text1"/>
        </w:rPr>
        <w:t xml:space="preserve"> </w:t>
      </w:r>
    </w:p>
    <w:p w:rsidR="008D5412" w:rsidRPr="00EA21FA" w:rsidRDefault="008D5412" w:rsidP="008D5412">
      <w:pPr>
        <w:jc w:val="center"/>
        <w:rPr>
          <w:b/>
          <w:color w:val="000000" w:themeColor="text1"/>
        </w:rPr>
      </w:pPr>
      <w:r w:rsidRPr="00EA21FA">
        <w:rPr>
          <w:b/>
          <w:color w:val="000000" w:themeColor="text1"/>
        </w:rPr>
        <w:t>ТЕХНИЧЕСКОЕ ЗАДАНИЕ</w:t>
      </w:r>
    </w:p>
    <w:p w:rsidR="002E2F5D" w:rsidRPr="00EA21FA" w:rsidRDefault="002E2F5D" w:rsidP="008D5412">
      <w:pPr>
        <w:jc w:val="center"/>
        <w:rPr>
          <w:b/>
          <w:color w:val="000000" w:themeColor="text1"/>
        </w:rPr>
      </w:pPr>
    </w:p>
    <w:p w:rsidR="002E2F5D" w:rsidRPr="00EA21FA" w:rsidRDefault="002E2F5D" w:rsidP="008D5412">
      <w:pPr>
        <w:jc w:val="center"/>
        <w:rPr>
          <w:color w:val="000000" w:themeColor="text1"/>
        </w:rPr>
      </w:pPr>
      <w:r w:rsidRPr="00EA21FA">
        <w:rPr>
          <w:color w:val="000000" w:themeColor="text1"/>
        </w:rPr>
        <w:t>Оказание услуг по санаторно-курортному лечению граждан-получателей набора социальных услуг с заболеваниями системы кровообращения, костно-мышечной системы, эндокринной системы, нервной системы, системы пищеварения, органов дыхания и сопровождающих их лиц</w:t>
      </w:r>
    </w:p>
    <w:p w:rsidR="00BC248B" w:rsidRPr="00EA21FA" w:rsidRDefault="00BC248B" w:rsidP="008D5412">
      <w:pPr>
        <w:jc w:val="center"/>
        <w:rPr>
          <w:b/>
          <w:color w:val="000000" w:themeColor="text1"/>
        </w:rPr>
      </w:pPr>
    </w:p>
    <w:p w:rsidR="001822A6" w:rsidRPr="00EA21FA" w:rsidRDefault="00645737" w:rsidP="00645737">
      <w:pPr>
        <w:widowControl w:val="0"/>
        <w:shd w:val="clear" w:color="auto" w:fill="FFFFFF"/>
        <w:tabs>
          <w:tab w:val="left" w:pos="567"/>
        </w:tabs>
        <w:jc w:val="both"/>
        <w:rPr>
          <w:b/>
          <w:bCs/>
          <w:color w:val="000000" w:themeColor="text1"/>
        </w:rPr>
      </w:pPr>
      <w:r w:rsidRPr="00EA21FA">
        <w:rPr>
          <w:b/>
          <w:bCs/>
          <w:color w:val="000000" w:themeColor="text1"/>
        </w:rPr>
        <w:tab/>
      </w:r>
      <w:r w:rsidR="00BC248B" w:rsidRPr="00EA21FA">
        <w:rPr>
          <w:b/>
          <w:bCs/>
          <w:color w:val="000000" w:themeColor="text1"/>
        </w:rPr>
        <w:t>Предмет и объём оказываемых услуг</w:t>
      </w:r>
      <w:r w:rsidRPr="00EA21FA">
        <w:rPr>
          <w:b/>
          <w:bCs/>
          <w:color w:val="000000" w:themeColor="text1"/>
        </w:rPr>
        <w:t xml:space="preserve">: </w:t>
      </w:r>
      <w:r w:rsidR="001822A6" w:rsidRPr="00EA21FA">
        <w:rPr>
          <w:color w:val="000000" w:themeColor="text1"/>
        </w:rPr>
        <w:t>Оказание услуг по санаторно-курортному лечению граждан-получателей набора социальных услуг с заболеваниями системы кровообращения, костно-мышечной системы, эндокринной системы, нервной системы, системы пищеварения, органов дыхания и сопровождающих их лиц – 1800 койко-дней</w:t>
      </w:r>
      <w:r w:rsidR="001822A6" w:rsidRPr="00EA21FA">
        <w:rPr>
          <w:b/>
          <w:color w:val="000000" w:themeColor="text1"/>
        </w:rPr>
        <w:t>.</w:t>
      </w:r>
    </w:p>
    <w:p w:rsidR="00BC248B" w:rsidRPr="00EA21FA" w:rsidRDefault="00BC248B" w:rsidP="00645737">
      <w:pPr>
        <w:widowControl w:val="0"/>
        <w:shd w:val="clear" w:color="auto" w:fill="FFFFFF"/>
        <w:tabs>
          <w:tab w:val="left" w:pos="298"/>
        </w:tabs>
        <w:jc w:val="both"/>
        <w:rPr>
          <w:b/>
          <w:bCs/>
          <w:color w:val="000000" w:themeColor="text1"/>
        </w:rPr>
      </w:pPr>
    </w:p>
    <w:p w:rsidR="001822A6" w:rsidRPr="00EA21FA" w:rsidRDefault="00645737" w:rsidP="001822A6">
      <w:pPr>
        <w:widowControl w:val="0"/>
        <w:shd w:val="clear" w:color="auto" w:fill="FFFFFF"/>
        <w:tabs>
          <w:tab w:val="left" w:pos="567"/>
        </w:tabs>
        <w:jc w:val="both"/>
        <w:rPr>
          <w:b/>
          <w:bCs/>
          <w:color w:val="000000" w:themeColor="text1"/>
        </w:rPr>
      </w:pPr>
      <w:r w:rsidRPr="00EA21FA">
        <w:rPr>
          <w:b/>
          <w:bCs/>
          <w:color w:val="000000" w:themeColor="text1"/>
        </w:rPr>
        <w:tab/>
      </w:r>
      <w:r w:rsidR="001822A6" w:rsidRPr="00EA21FA">
        <w:rPr>
          <w:b/>
          <w:bCs/>
          <w:color w:val="000000" w:themeColor="text1"/>
        </w:rPr>
        <w:t xml:space="preserve">Место оказания услуг: </w:t>
      </w:r>
      <w:r w:rsidRPr="00EA21FA">
        <w:rPr>
          <w:bCs/>
          <w:color w:val="000000" w:themeColor="text1"/>
        </w:rPr>
        <w:t>С</w:t>
      </w:r>
      <w:r w:rsidR="001822A6" w:rsidRPr="00EA21FA">
        <w:rPr>
          <w:color w:val="000000" w:themeColor="text1"/>
        </w:rPr>
        <w:t xml:space="preserve">анаторно-курортные организации местного значения, </w:t>
      </w:r>
      <w:r w:rsidR="001822A6" w:rsidRPr="00EA21FA">
        <w:rPr>
          <w:color w:val="000000" w:themeColor="text1"/>
          <w:spacing w:val="-4"/>
        </w:rPr>
        <w:t>расположенные на территории Омской области.</w:t>
      </w:r>
    </w:p>
    <w:p w:rsidR="00BC248B" w:rsidRPr="00EA21FA" w:rsidRDefault="00BC248B" w:rsidP="00BC248B">
      <w:pPr>
        <w:widowControl w:val="0"/>
        <w:shd w:val="clear" w:color="auto" w:fill="FFFFFF"/>
        <w:tabs>
          <w:tab w:val="left" w:pos="250"/>
        </w:tabs>
        <w:jc w:val="both"/>
        <w:rPr>
          <w:color w:val="000000" w:themeColor="text1"/>
        </w:rPr>
      </w:pPr>
    </w:p>
    <w:p w:rsidR="00645737" w:rsidRPr="00EA21FA" w:rsidRDefault="00BC248B" w:rsidP="00645737">
      <w:pPr>
        <w:ind w:firstLine="708"/>
        <w:jc w:val="both"/>
        <w:rPr>
          <w:color w:val="000000" w:themeColor="text1"/>
        </w:rPr>
      </w:pPr>
      <w:r w:rsidRPr="00EA21FA">
        <w:rPr>
          <w:b/>
          <w:color w:val="000000" w:themeColor="text1"/>
        </w:rPr>
        <w:t>Срок оказания услуг</w:t>
      </w:r>
      <w:r w:rsidR="001822A6" w:rsidRPr="00EA21FA">
        <w:rPr>
          <w:color w:val="000000" w:themeColor="text1"/>
        </w:rPr>
        <w:t xml:space="preserve">: </w:t>
      </w:r>
      <w:r w:rsidR="001822A6" w:rsidRPr="00EA21FA">
        <w:rPr>
          <w:bCs/>
          <w:color w:val="000000" w:themeColor="text1"/>
        </w:rPr>
        <w:t>с сентября 2021 года по декабрь 2021 года.</w:t>
      </w:r>
    </w:p>
    <w:p w:rsidR="001822A6" w:rsidRPr="00EA21FA" w:rsidRDefault="00BC248B" w:rsidP="00645737">
      <w:pPr>
        <w:ind w:firstLine="708"/>
        <w:jc w:val="both"/>
        <w:rPr>
          <w:color w:val="000000" w:themeColor="text1"/>
        </w:rPr>
      </w:pPr>
      <w:r w:rsidRPr="00EA21FA">
        <w:rPr>
          <w:color w:val="000000" w:themeColor="text1"/>
        </w:rPr>
        <w:t>График заездов согласовывается Сторонами в течение 5 (пяти) рабочих дней после заключения контракта.</w:t>
      </w:r>
    </w:p>
    <w:p w:rsidR="001822A6" w:rsidRPr="00EA21FA" w:rsidRDefault="001822A6" w:rsidP="001822A6">
      <w:pPr>
        <w:ind w:firstLine="708"/>
        <w:jc w:val="both"/>
        <w:rPr>
          <w:color w:val="000000" w:themeColor="text1"/>
        </w:rPr>
      </w:pPr>
      <w:r w:rsidRPr="00EA21FA">
        <w:rPr>
          <w:color w:val="000000" w:themeColor="text1"/>
        </w:rPr>
        <w:t>С учетом реальной потребности в санаторно-курортном лечении граждан-получателей государственной социальной помощи в виде набора социальных услуг Заказчик по согласованию с Исполнителем изменяет даты заездов в пределах общего количества предоставленных койко-дней.</w:t>
      </w:r>
    </w:p>
    <w:p w:rsidR="00BC248B" w:rsidRPr="00EA21FA" w:rsidRDefault="00BC248B" w:rsidP="00BC248B">
      <w:pPr>
        <w:jc w:val="both"/>
        <w:rPr>
          <w:color w:val="000000" w:themeColor="text1"/>
        </w:rPr>
      </w:pPr>
    </w:p>
    <w:p w:rsidR="00BC248B" w:rsidRPr="00EA21FA" w:rsidRDefault="00BC248B" w:rsidP="00645737">
      <w:pPr>
        <w:ind w:firstLine="708"/>
        <w:jc w:val="both"/>
        <w:rPr>
          <w:color w:val="000000" w:themeColor="text1"/>
        </w:rPr>
      </w:pPr>
      <w:r w:rsidRPr="00EA21FA">
        <w:rPr>
          <w:b/>
          <w:color w:val="000000" w:themeColor="text1"/>
        </w:rPr>
        <w:t>Условия оказания услуг</w:t>
      </w:r>
      <w:r w:rsidRPr="00EA21FA">
        <w:rPr>
          <w:color w:val="000000" w:themeColor="text1"/>
        </w:rPr>
        <w:t>:</w:t>
      </w:r>
    </w:p>
    <w:p w:rsidR="00992B6E" w:rsidRPr="00EA21FA" w:rsidRDefault="00992B6E" w:rsidP="00992B6E">
      <w:pPr>
        <w:widowControl w:val="0"/>
        <w:tabs>
          <w:tab w:val="left" w:pos="540"/>
        </w:tabs>
        <w:ind w:firstLine="709"/>
        <w:jc w:val="both"/>
        <w:rPr>
          <w:color w:val="000000" w:themeColor="text1"/>
        </w:rPr>
      </w:pPr>
      <w:r w:rsidRPr="00EA21FA">
        <w:rPr>
          <w:color w:val="000000" w:themeColor="text1"/>
        </w:rPr>
        <w:t>Услуги по санаторно-курортному лечению оказываются в соответствии с техническим заданием, в котором согласовано и определено количество</w:t>
      </w:r>
      <w:r w:rsidR="002E2F5D" w:rsidRPr="00EA21FA">
        <w:rPr>
          <w:color w:val="000000" w:themeColor="text1"/>
        </w:rPr>
        <w:t xml:space="preserve"> койко-дней</w:t>
      </w:r>
      <w:r w:rsidRPr="00EA21FA">
        <w:rPr>
          <w:color w:val="000000" w:themeColor="text1"/>
        </w:rPr>
        <w:t>, а также</w:t>
      </w:r>
      <w:r w:rsidRPr="00EA21FA">
        <w:rPr>
          <w:color w:val="000000" w:themeColor="text1"/>
          <w:spacing w:val="4"/>
        </w:rPr>
        <w:t xml:space="preserve"> примерный перечень процедур, который окончательно определяется лечащим врачом в соответствии со </w:t>
      </w:r>
      <w:r w:rsidRPr="00EA21FA">
        <w:rPr>
          <w:color w:val="000000" w:themeColor="text1"/>
        </w:rPr>
        <w:t>Стандартом санаторно-курортной помощи и</w:t>
      </w:r>
      <w:r w:rsidRPr="00EA21FA">
        <w:rPr>
          <w:color w:val="000000" w:themeColor="text1"/>
          <w:spacing w:val="4"/>
        </w:rPr>
        <w:t xml:space="preserve"> в зависимости от состояния здоровья гражданина.</w:t>
      </w:r>
    </w:p>
    <w:p w:rsidR="00992B6E" w:rsidRPr="00EA21FA" w:rsidRDefault="00992B6E" w:rsidP="00992B6E">
      <w:pPr>
        <w:widowControl w:val="0"/>
        <w:shd w:val="clear" w:color="auto" w:fill="FFFFFF"/>
        <w:ind w:firstLine="709"/>
        <w:jc w:val="both"/>
        <w:rPr>
          <w:color w:val="000000" w:themeColor="text1"/>
          <w:spacing w:val="-6"/>
        </w:rPr>
      </w:pPr>
      <w:r w:rsidRPr="00EA21FA">
        <w:rPr>
          <w:color w:val="000000" w:themeColor="text1"/>
          <w:spacing w:val="-6"/>
        </w:rPr>
        <w:t>Продолжительность одного заезда (путёвке) составляет 18</w:t>
      </w:r>
      <w:r w:rsidRPr="00EA21FA">
        <w:rPr>
          <w:color w:val="000000" w:themeColor="text1"/>
          <w:spacing w:val="-4"/>
        </w:rPr>
        <w:t xml:space="preserve"> (восемнадцать) дней</w:t>
      </w:r>
      <w:r w:rsidRPr="00EA21FA">
        <w:rPr>
          <w:color w:val="000000" w:themeColor="text1"/>
          <w:spacing w:val="-6"/>
        </w:rPr>
        <w:t>.</w:t>
      </w:r>
    </w:p>
    <w:p w:rsidR="00992B6E" w:rsidRPr="00EA21FA" w:rsidRDefault="00992B6E" w:rsidP="00992B6E">
      <w:pPr>
        <w:widowControl w:val="0"/>
        <w:tabs>
          <w:tab w:val="num" w:pos="360"/>
        </w:tabs>
        <w:ind w:firstLine="709"/>
        <w:jc w:val="both"/>
        <w:rPr>
          <w:color w:val="000000" w:themeColor="text1"/>
        </w:rPr>
      </w:pPr>
      <w:r w:rsidRPr="00EA21FA">
        <w:rPr>
          <w:color w:val="000000" w:themeColor="text1"/>
        </w:rPr>
        <w:t>Стоимость одного койко-дня, остаётся неизменной в течение всего срока действия контракта.</w:t>
      </w:r>
    </w:p>
    <w:p w:rsidR="00992B6E" w:rsidRPr="00EA21FA" w:rsidRDefault="00992B6E" w:rsidP="00992B6E">
      <w:pPr>
        <w:widowControl w:val="0"/>
        <w:shd w:val="clear" w:color="auto" w:fill="FFFFFF"/>
        <w:ind w:firstLine="709"/>
        <w:jc w:val="both"/>
        <w:rPr>
          <w:color w:val="000000" w:themeColor="text1"/>
        </w:rPr>
      </w:pPr>
      <w:r w:rsidRPr="00EA21FA">
        <w:rPr>
          <w:color w:val="000000" w:themeColor="text1"/>
        </w:rPr>
        <w:t xml:space="preserve">Заезд (бланк путёвки) действителен только для указанного в ней лица. </w:t>
      </w:r>
    </w:p>
    <w:p w:rsidR="00992B6E" w:rsidRPr="00EA21FA" w:rsidRDefault="00992B6E" w:rsidP="00992B6E">
      <w:pPr>
        <w:widowControl w:val="0"/>
        <w:shd w:val="clear" w:color="auto" w:fill="FFFFFF"/>
        <w:ind w:firstLine="709"/>
        <w:jc w:val="both"/>
        <w:rPr>
          <w:color w:val="000000" w:themeColor="text1"/>
        </w:rPr>
      </w:pPr>
      <w:r w:rsidRPr="00EA21FA">
        <w:rPr>
          <w:color w:val="000000" w:themeColor="text1"/>
        </w:rPr>
        <w:t xml:space="preserve">Деление заезда (путёвки) на два срока и/или перепродажа бланков путевок другим лицам запрещена. </w:t>
      </w:r>
    </w:p>
    <w:p w:rsidR="00992B6E" w:rsidRPr="00EA21FA" w:rsidRDefault="00992B6E" w:rsidP="00992B6E">
      <w:pPr>
        <w:widowControl w:val="0"/>
        <w:ind w:firstLine="709"/>
        <w:jc w:val="both"/>
        <w:rPr>
          <w:color w:val="000000" w:themeColor="text1"/>
        </w:rPr>
      </w:pPr>
      <w:r w:rsidRPr="00EA21FA">
        <w:rPr>
          <w:color w:val="000000" w:themeColor="text1"/>
        </w:rPr>
        <w:t>Заказчиком оплачиваются предоставленные услуги по санаторно-курортному лечению на условиях заключенного контракта.</w:t>
      </w:r>
    </w:p>
    <w:p w:rsidR="00BC248B" w:rsidRPr="00EA21FA" w:rsidRDefault="00BC248B" w:rsidP="00BC248B">
      <w:pPr>
        <w:widowControl w:val="0"/>
        <w:ind w:firstLine="709"/>
        <w:jc w:val="both"/>
        <w:rPr>
          <w:color w:val="000000" w:themeColor="text1"/>
        </w:rPr>
      </w:pPr>
    </w:p>
    <w:p w:rsidR="00BC248B" w:rsidRPr="00EA21FA" w:rsidRDefault="00BC248B" w:rsidP="00645737">
      <w:pPr>
        <w:widowControl w:val="0"/>
        <w:ind w:firstLine="708"/>
        <w:jc w:val="both"/>
        <w:rPr>
          <w:b/>
          <w:color w:val="000000" w:themeColor="text1"/>
        </w:rPr>
      </w:pPr>
      <w:r w:rsidRPr="00EA21FA">
        <w:rPr>
          <w:b/>
          <w:color w:val="000000" w:themeColor="text1"/>
        </w:rPr>
        <w:t>Требования к качеству и характеристикам предлагаемых услуг, к их безопасности:</w:t>
      </w:r>
    </w:p>
    <w:p w:rsidR="007E4BE4" w:rsidRPr="00EA21FA" w:rsidRDefault="006904BF" w:rsidP="007E4BE4">
      <w:pPr>
        <w:widowControl w:val="0"/>
        <w:ind w:firstLine="708"/>
        <w:jc w:val="both"/>
        <w:rPr>
          <w:color w:val="000000" w:themeColor="text1"/>
        </w:rPr>
      </w:pPr>
      <w:proofErr w:type="gramStart"/>
      <w:r w:rsidRPr="00EA21FA">
        <w:rPr>
          <w:color w:val="000000" w:themeColor="text1"/>
        </w:rPr>
        <w:t>Наличие у санаторно-курортной организации лицензии на осуществление медицинской деятельности по оказанию санаторно-курортной помощи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                                   «О лицензировании отдельных видов деятельности» и Положением о лицензировании</w:t>
      </w:r>
      <w:proofErr w:type="gramEnd"/>
      <w:r w:rsidRPr="00EA21FA">
        <w:rPr>
          <w:color w:val="000000" w:themeColor="text1"/>
        </w:rPr>
        <w:t xml:space="preserve"> </w:t>
      </w:r>
      <w:proofErr w:type="gramStart"/>
      <w:r w:rsidRPr="00EA21FA">
        <w:rPr>
          <w:color w:val="000000" w:themeColor="text1"/>
        </w:rPr>
        <w:t>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 w:rsidR="007E4BE4" w:rsidRPr="00EA21FA">
        <w:rPr>
          <w:color w:val="000000" w:themeColor="text1"/>
        </w:rPr>
        <w:t xml:space="preserve"> неврологии, кардиологии, оториноларингологии (за исключением </w:t>
      </w:r>
      <w:proofErr w:type="spellStart"/>
      <w:r w:rsidR="007E4BE4" w:rsidRPr="00EA21FA">
        <w:rPr>
          <w:color w:val="000000" w:themeColor="text1"/>
        </w:rPr>
        <w:t>кохлеарной</w:t>
      </w:r>
      <w:proofErr w:type="spellEnd"/>
      <w:r w:rsidR="007E4BE4" w:rsidRPr="00EA21FA">
        <w:rPr>
          <w:color w:val="000000" w:themeColor="text1"/>
        </w:rPr>
        <w:t xml:space="preserve"> имплантации), травматологии и ортопедии, пульмонологии, эндокринологии, терапии, гастроэнтерологии</w:t>
      </w:r>
      <w:r w:rsidR="00E60A49">
        <w:rPr>
          <w:color w:val="000000" w:themeColor="text1"/>
        </w:rPr>
        <w:t>,</w:t>
      </w:r>
      <w:bookmarkStart w:id="0" w:name="_GoBack"/>
      <w:bookmarkEnd w:id="0"/>
      <w:r w:rsidR="007E4BE4" w:rsidRPr="00EA21FA">
        <w:rPr>
          <w:color w:val="000000" w:themeColor="text1"/>
        </w:rPr>
        <w:t xml:space="preserve"> психотерапии.</w:t>
      </w:r>
      <w:proofErr w:type="gramEnd"/>
    </w:p>
    <w:p w:rsidR="007E4BE4" w:rsidRPr="00EA21FA" w:rsidRDefault="007E4BE4" w:rsidP="007E4BE4">
      <w:pPr>
        <w:widowControl w:val="0"/>
        <w:ind w:firstLine="720"/>
        <w:jc w:val="both"/>
        <w:rPr>
          <w:color w:val="000000" w:themeColor="text1"/>
        </w:rPr>
      </w:pPr>
      <w:r w:rsidRPr="00EA21FA">
        <w:rPr>
          <w:color w:val="000000" w:themeColor="text1"/>
        </w:rPr>
        <w:t xml:space="preserve"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</w:t>
      </w:r>
      <w:r w:rsidRPr="00EA21FA">
        <w:rPr>
          <w:color w:val="000000" w:themeColor="text1"/>
        </w:rPr>
        <w:lastRenderedPageBreak/>
        <w:t xml:space="preserve">утвержденными приказами Министерства здравоохранения и социального развития Российской Федерации:        </w:t>
      </w:r>
    </w:p>
    <w:p w:rsidR="007E4BE4" w:rsidRPr="00EA21FA" w:rsidRDefault="007E4BE4" w:rsidP="007E4BE4">
      <w:pPr>
        <w:widowControl w:val="0"/>
        <w:ind w:firstLine="720"/>
        <w:jc w:val="both"/>
        <w:rPr>
          <w:color w:val="000000" w:themeColor="text1"/>
        </w:rPr>
      </w:pPr>
      <w:r w:rsidRPr="00EA21FA">
        <w:rPr>
          <w:color w:val="000000" w:themeColor="text1"/>
        </w:rPr>
        <w:t xml:space="preserve">Приказ </w:t>
      </w:r>
      <w:proofErr w:type="spellStart"/>
      <w:r w:rsidRPr="00EA21FA">
        <w:rPr>
          <w:color w:val="000000" w:themeColor="text1"/>
        </w:rPr>
        <w:t>Минздравсоцразвития</w:t>
      </w:r>
      <w:proofErr w:type="spellEnd"/>
      <w:r w:rsidRPr="00EA21FA">
        <w:rPr>
          <w:color w:val="000000" w:themeColor="text1"/>
        </w:rPr>
        <w:t xml:space="preserve"> РФ от 22.11.2004 № 211 "Об утверждении стандарта санаторно-курортной помощи больным с болезнями вен"</w:t>
      </w:r>
    </w:p>
    <w:p w:rsidR="007E4BE4" w:rsidRPr="00EA21FA" w:rsidRDefault="007E4BE4" w:rsidP="007E4BE4">
      <w:pPr>
        <w:widowControl w:val="0"/>
        <w:ind w:firstLine="720"/>
        <w:jc w:val="both"/>
        <w:rPr>
          <w:color w:val="000000" w:themeColor="text1"/>
        </w:rPr>
      </w:pPr>
      <w:r w:rsidRPr="00EA21FA">
        <w:rPr>
          <w:color w:val="000000" w:themeColor="text1"/>
        </w:rPr>
        <w:t xml:space="preserve">Приказ </w:t>
      </w:r>
      <w:proofErr w:type="spellStart"/>
      <w:r w:rsidRPr="00EA21FA">
        <w:rPr>
          <w:color w:val="000000" w:themeColor="text1"/>
        </w:rPr>
        <w:t>Минздравсоцразвития</w:t>
      </w:r>
      <w:proofErr w:type="spellEnd"/>
      <w:r w:rsidRPr="00EA21FA">
        <w:rPr>
          <w:color w:val="000000" w:themeColor="text1"/>
        </w:rPr>
        <w:t xml:space="preserve"> РФ от 22.11.2004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A21FA">
        <w:rPr>
          <w:color w:val="000000" w:themeColor="text1"/>
        </w:rPr>
        <w:t>артропатии</w:t>
      </w:r>
      <w:proofErr w:type="spellEnd"/>
      <w:r w:rsidRPr="00EA21FA">
        <w:rPr>
          <w:color w:val="000000" w:themeColor="text1"/>
        </w:rPr>
        <w:t xml:space="preserve">, инфекционные </w:t>
      </w:r>
      <w:proofErr w:type="spellStart"/>
      <w:r w:rsidRPr="00EA21FA">
        <w:rPr>
          <w:color w:val="000000" w:themeColor="text1"/>
        </w:rPr>
        <w:t>артропатии</w:t>
      </w:r>
      <w:proofErr w:type="spellEnd"/>
      <w:r w:rsidRPr="00EA21FA">
        <w:rPr>
          <w:color w:val="000000" w:themeColor="text1"/>
        </w:rPr>
        <w:t xml:space="preserve">, воспалительные </w:t>
      </w:r>
      <w:proofErr w:type="spellStart"/>
      <w:r w:rsidRPr="00EA21FA">
        <w:rPr>
          <w:color w:val="000000" w:themeColor="text1"/>
        </w:rPr>
        <w:t>артропатии</w:t>
      </w:r>
      <w:proofErr w:type="spellEnd"/>
      <w:r w:rsidRPr="00EA21FA">
        <w:rPr>
          <w:color w:val="000000" w:themeColor="text1"/>
        </w:rPr>
        <w:t>, артрозы, другие поражения суставов)"</w:t>
      </w:r>
    </w:p>
    <w:p w:rsidR="007E4BE4" w:rsidRPr="00EA21FA" w:rsidRDefault="007E4BE4" w:rsidP="007E4BE4">
      <w:pPr>
        <w:widowControl w:val="0"/>
        <w:ind w:firstLine="720"/>
        <w:jc w:val="both"/>
        <w:rPr>
          <w:color w:val="000000" w:themeColor="text1"/>
        </w:rPr>
      </w:pPr>
      <w:r w:rsidRPr="00EA21FA">
        <w:rPr>
          <w:color w:val="000000" w:themeColor="text1"/>
        </w:rPr>
        <w:t xml:space="preserve">Приказ </w:t>
      </w:r>
      <w:proofErr w:type="spellStart"/>
      <w:r w:rsidRPr="00EA21FA">
        <w:rPr>
          <w:color w:val="000000" w:themeColor="text1"/>
        </w:rPr>
        <w:t>Минздравсоцразвития</w:t>
      </w:r>
      <w:proofErr w:type="spellEnd"/>
      <w:r w:rsidRPr="00EA21FA">
        <w:rPr>
          <w:color w:val="000000" w:themeColor="text1"/>
        </w:rPr>
        <w:t xml:space="preserve"> РФ от 22.11.2004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A21FA">
        <w:rPr>
          <w:color w:val="000000" w:themeColor="text1"/>
        </w:rPr>
        <w:t>полиневропатиями</w:t>
      </w:r>
      <w:proofErr w:type="spellEnd"/>
      <w:r w:rsidRPr="00EA21FA">
        <w:rPr>
          <w:color w:val="000000" w:themeColor="text1"/>
        </w:rPr>
        <w:t xml:space="preserve"> и другими поражениями периферической нервной системы"</w:t>
      </w:r>
    </w:p>
    <w:p w:rsidR="007E4BE4" w:rsidRPr="00EA21FA" w:rsidRDefault="007E4BE4" w:rsidP="007E4BE4">
      <w:pPr>
        <w:widowControl w:val="0"/>
        <w:ind w:firstLine="720"/>
        <w:jc w:val="both"/>
        <w:rPr>
          <w:color w:val="000000" w:themeColor="text1"/>
        </w:rPr>
      </w:pPr>
      <w:r w:rsidRPr="00EA21FA">
        <w:rPr>
          <w:color w:val="000000" w:themeColor="text1"/>
        </w:rPr>
        <w:t xml:space="preserve">Приказ </w:t>
      </w:r>
      <w:proofErr w:type="spellStart"/>
      <w:r w:rsidRPr="00EA21FA">
        <w:rPr>
          <w:color w:val="000000" w:themeColor="text1"/>
        </w:rPr>
        <w:t>Минздравсоцразвития</w:t>
      </w:r>
      <w:proofErr w:type="spellEnd"/>
      <w:r w:rsidRPr="00EA21FA">
        <w:rPr>
          <w:color w:val="000000" w:themeColor="text1"/>
        </w:rPr>
        <w:t xml:space="preserve"> РФ от 22.11.2004 № 222 "Об утверждении стандарта санаторно-курортной помощи больным с болезнями, характеризующимися повышенным кровяным давлением" </w:t>
      </w:r>
    </w:p>
    <w:p w:rsidR="007E4BE4" w:rsidRPr="00EA21FA" w:rsidRDefault="007E4BE4" w:rsidP="007E4BE4">
      <w:pPr>
        <w:widowControl w:val="0"/>
        <w:ind w:firstLine="720"/>
        <w:jc w:val="both"/>
        <w:rPr>
          <w:color w:val="000000" w:themeColor="text1"/>
        </w:rPr>
      </w:pPr>
      <w:r w:rsidRPr="00EA21FA">
        <w:rPr>
          <w:color w:val="000000" w:themeColor="text1"/>
        </w:rPr>
        <w:t xml:space="preserve">Приказ </w:t>
      </w:r>
      <w:proofErr w:type="spellStart"/>
      <w:r w:rsidRPr="00EA21FA">
        <w:rPr>
          <w:color w:val="000000" w:themeColor="text1"/>
        </w:rPr>
        <w:t>Минздравсоцразвития</w:t>
      </w:r>
      <w:proofErr w:type="spellEnd"/>
      <w:r w:rsidRPr="00EA21FA">
        <w:rPr>
          <w:color w:val="000000" w:themeColor="text1"/>
        </w:rPr>
        <w:t xml:space="preserve"> РФ от 22.11.2004 № 212 "Об утверждении стандарта санаторно-курортной помощи больным с болезнями органов дыхания"</w:t>
      </w:r>
    </w:p>
    <w:p w:rsidR="007E4BE4" w:rsidRPr="00EA21FA" w:rsidRDefault="007E4BE4" w:rsidP="007E4BE4">
      <w:pPr>
        <w:widowControl w:val="0"/>
        <w:ind w:firstLine="720"/>
        <w:jc w:val="both"/>
        <w:rPr>
          <w:color w:val="000000" w:themeColor="text1"/>
        </w:rPr>
      </w:pPr>
      <w:r w:rsidRPr="00EA21FA">
        <w:rPr>
          <w:color w:val="000000" w:themeColor="text1"/>
        </w:rPr>
        <w:t xml:space="preserve">Приказ </w:t>
      </w:r>
      <w:proofErr w:type="spellStart"/>
      <w:r w:rsidRPr="00EA21FA">
        <w:rPr>
          <w:color w:val="000000" w:themeColor="text1"/>
        </w:rPr>
        <w:t>Минздравсоцразвития</w:t>
      </w:r>
      <w:proofErr w:type="spellEnd"/>
      <w:r w:rsidRPr="00EA21FA">
        <w:rPr>
          <w:color w:val="000000" w:themeColor="text1"/>
        </w:rPr>
        <w:t xml:space="preserve"> РФ от 22.11.2004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A21FA">
        <w:rPr>
          <w:color w:val="000000" w:themeColor="text1"/>
        </w:rPr>
        <w:t>дорсопатии</w:t>
      </w:r>
      <w:proofErr w:type="spellEnd"/>
      <w:r w:rsidRPr="00EA21FA">
        <w:rPr>
          <w:color w:val="000000" w:themeColor="text1"/>
        </w:rPr>
        <w:t xml:space="preserve">, </w:t>
      </w:r>
      <w:proofErr w:type="spellStart"/>
      <w:r w:rsidRPr="00EA21FA">
        <w:rPr>
          <w:color w:val="000000" w:themeColor="text1"/>
        </w:rPr>
        <w:t>спондилопатии</w:t>
      </w:r>
      <w:proofErr w:type="spellEnd"/>
      <w:r w:rsidRPr="00EA21FA">
        <w:rPr>
          <w:color w:val="000000" w:themeColor="text1"/>
        </w:rPr>
        <w:t xml:space="preserve">, болезни мягких тканей, </w:t>
      </w:r>
      <w:proofErr w:type="spellStart"/>
      <w:r w:rsidRPr="00EA21FA">
        <w:rPr>
          <w:color w:val="000000" w:themeColor="text1"/>
        </w:rPr>
        <w:t>остеопатии</w:t>
      </w:r>
      <w:proofErr w:type="spellEnd"/>
      <w:r w:rsidRPr="00EA21FA">
        <w:rPr>
          <w:color w:val="000000" w:themeColor="text1"/>
        </w:rPr>
        <w:t xml:space="preserve"> и </w:t>
      </w:r>
      <w:proofErr w:type="spellStart"/>
      <w:r w:rsidRPr="00EA21FA">
        <w:rPr>
          <w:color w:val="000000" w:themeColor="text1"/>
        </w:rPr>
        <w:t>хондропатии</w:t>
      </w:r>
      <w:proofErr w:type="spellEnd"/>
      <w:r w:rsidRPr="00EA21FA">
        <w:rPr>
          <w:color w:val="000000" w:themeColor="text1"/>
        </w:rPr>
        <w:t>)"</w:t>
      </w:r>
    </w:p>
    <w:p w:rsidR="007E4BE4" w:rsidRPr="00EA21FA" w:rsidRDefault="007E4BE4" w:rsidP="007E4BE4">
      <w:pPr>
        <w:widowControl w:val="0"/>
        <w:ind w:firstLine="720"/>
        <w:jc w:val="both"/>
        <w:rPr>
          <w:color w:val="000000" w:themeColor="text1"/>
        </w:rPr>
      </w:pPr>
      <w:r w:rsidRPr="00EA21FA">
        <w:rPr>
          <w:color w:val="000000" w:themeColor="text1"/>
        </w:rPr>
        <w:t xml:space="preserve">Приказ </w:t>
      </w:r>
      <w:proofErr w:type="spellStart"/>
      <w:r w:rsidRPr="00EA21FA">
        <w:rPr>
          <w:color w:val="000000" w:themeColor="text1"/>
        </w:rPr>
        <w:t>Минздравсоцразвития</w:t>
      </w:r>
      <w:proofErr w:type="spellEnd"/>
      <w:r w:rsidRPr="00EA21FA">
        <w:rPr>
          <w:color w:val="000000" w:themeColor="text1"/>
        </w:rPr>
        <w:t xml:space="preserve"> РФ от 22.11.2004 № 224 "Об утверждении стандарта санаторно-курортной помощи больным с болезнями щитовидной железы"</w:t>
      </w:r>
    </w:p>
    <w:p w:rsidR="007E4BE4" w:rsidRPr="00EA21FA" w:rsidRDefault="007E4BE4" w:rsidP="007E4BE4">
      <w:pPr>
        <w:widowControl w:val="0"/>
        <w:ind w:firstLine="720"/>
        <w:jc w:val="both"/>
        <w:rPr>
          <w:color w:val="000000" w:themeColor="text1"/>
        </w:rPr>
      </w:pPr>
      <w:r w:rsidRPr="00EA21FA">
        <w:rPr>
          <w:color w:val="000000" w:themeColor="text1"/>
        </w:rPr>
        <w:t xml:space="preserve">Приказ </w:t>
      </w:r>
      <w:proofErr w:type="spellStart"/>
      <w:r w:rsidRPr="00EA21FA">
        <w:rPr>
          <w:color w:val="000000" w:themeColor="text1"/>
        </w:rPr>
        <w:t>Минздравсоцразвития</w:t>
      </w:r>
      <w:proofErr w:type="spellEnd"/>
      <w:r w:rsidRPr="00EA21FA">
        <w:rPr>
          <w:color w:val="000000" w:themeColor="text1"/>
        </w:rPr>
        <w:t xml:space="preserve"> РФ от 22.11.2004 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EA21FA">
        <w:rPr>
          <w:color w:val="000000" w:themeColor="text1"/>
        </w:rPr>
        <w:t>липидемиями</w:t>
      </w:r>
      <w:proofErr w:type="spellEnd"/>
      <w:r w:rsidRPr="00EA21FA">
        <w:rPr>
          <w:color w:val="000000" w:themeColor="text1"/>
        </w:rPr>
        <w:t>"</w:t>
      </w:r>
    </w:p>
    <w:p w:rsidR="007E4BE4" w:rsidRPr="00EA21FA" w:rsidRDefault="007E4BE4" w:rsidP="007E4BE4">
      <w:pPr>
        <w:widowControl w:val="0"/>
        <w:ind w:firstLine="720"/>
        <w:jc w:val="both"/>
        <w:rPr>
          <w:color w:val="000000" w:themeColor="text1"/>
        </w:rPr>
      </w:pPr>
      <w:r w:rsidRPr="00EA21FA">
        <w:rPr>
          <w:color w:val="000000" w:themeColor="text1"/>
        </w:rPr>
        <w:t xml:space="preserve">Приказ </w:t>
      </w:r>
      <w:proofErr w:type="spellStart"/>
      <w:r w:rsidRPr="00EA21FA">
        <w:rPr>
          <w:color w:val="000000" w:themeColor="text1"/>
        </w:rPr>
        <w:t>Минздравсоцразвития</w:t>
      </w:r>
      <w:proofErr w:type="spellEnd"/>
      <w:r w:rsidRPr="00EA21FA">
        <w:rPr>
          <w:color w:val="000000" w:themeColor="text1"/>
        </w:rPr>
        <w:t xml:space="preserve"> РФ от 22.11.2004 № 220 "Об утверждении стандарта санаторно-курортной помощи больным сахарным диабетом"</w:t>
      </w:r>
    </w:p>
    <w:p w:rsidR="007E4BE4" w:rsidRPr="00EA21FA" w:rsidRDefault="007E4BE4" w:rsidP="007E4BE4">
      <w:pPr>
        <w:widowControl w:val="0"/>
        <w:ind w:firstLine="720"/>
        <w:jc w:val="both"/>
        <w:rPr>
          <w:color w:val="000000" w:themeColor="text1"/>
        </w:rPr>
      </w:pPr>
      <w:r w:rsidRPr="00EA21FA">
        <w:rPr>
          <w:color w:val="000000" w:themeColor="text1"/>
        </w:rPr>
        <w:t xml:space="preserve">Приказ </w:t>
      </w:r>
      <w:proofErr w:type="spellStart"/>
      <w:r w:rsidRPr="00EA21FA">
        <w:rPr>
          <w:color w:val="000000" w:themeColor="text1"/>
        </w:rPr>
        <w:t>Минздравсоцразвития</w:t>
      </w:r>
      <w:proofErr w:type="spellEnd"/>
      <w:r w:rsidRPr="00EA21FA">
        <w:rPr>
          <w:color w:val="000000" w:themeColor="text1"/>
        </w:rPr>
        <w:t xml:space="preserve"> РФ от 22.11.2004 № 217 "Об утверждении стандарта санаторно-курортной помощи больным с воспалительными болезнями центральной нервной системы"</w:t>
      </w:r>
    </w:p>
    <w:p w:rsidR="007E4BE4" w:rsidRPr="00EA21FA" w:rsidRDefault="007E4BE4" w:rsidP="007E4BE4">
      <w:pPr>
        <w:widowControl w:val="0"/>
        <w:ind w:firstLine="720"/>
        <w:jc w:val="both"/>
        <w:rPr>
          <w:color w:val="000000" w:themeColor="text1"/>
        </w:rPr>
      </w:pPr>
      <w:r w:rsidRPr="00EA21FA">
        <w:rPr>
          <w:color w:val="000000" w:themeColor="text1"/>
        </w:rPr>
        <w:t xml:space="preserve">Приказ </w:t>
      </w:r>
      <w:proofErr w:type="spellStart"/>
      <w:r w:rsidRPr="00EA21FA">
        <w:rPr>
          <w:color w:val="000000" w:themeColor="text1"/>
        </w:rPr>
        <w:t>Минздравсоцразвития</w:t>
      </w:r>
      <w:proofErr w:type="spellEnd"/>
      <w:r w:rsidRPr="00EA21FA">
        <w:rPr>
          <w:color w:val="000000" w:themeColor="text1"/>
        </w:rPr>
        <w:t xml:space="preserve"> РФ от 23.11.2004 № 276 "Об утверждении стандарта санаторно-курортной помощи больным с цереброваскулярными болезнями"</w:t>
      </w:r>
    </w:p>
    <w:p w:rsidR="007E4BE4" w:rsidRPr="00EA21FA" w:rsidRDefault="007E4BE4" w:rsidP="007E4BE4">
      <w:pPr>
        <w:widowControl w:val="0"/>
        <w:ind w:firstLine="720"/>
        <w:jc w:val="both"/>
        <w:rPr>
          <w:color w:val="000000" w:themeColor="text1"/>
        </w:rPr>
      </w:pPr>
      <w:r w:rsidRPr="00EA21FA">
        <w:rPr>
          <w:color w:val="000000" w:themeColor="text1"/>
        </w:rPr>
        <w:t xml:space="preserve">Приказ </w:t>
      </w:r>
      <w:proofErr w:type="spellStart"/>
      <w:r w:rsidRPr="00EA21FA">
        <w:rPr>
          <w:color w:val="000000" w:themeColor="text1"/>
        </w:rPr>
        <w:t>Минздравсоцразвития</w:t>
      </w:r>
      <w:proofErr w:type="spellEnd"/>
      <w:r w:rsidRPr="00EA21FA">
        <w:rPr>
          <w:color w:val="000000" w:themeColor="text1"/>
        </w:rPr>
        <w:t xml:space="preserve"> РФ от 23.11.2004 № 278 "Об утверждении стандарта санаторно-курортной помощи больным с болезнями пищевода, желудка и двенадцатиперстной кишки, кишечника"</w:t>
      </w:r>
    </w:p>
    <w:p w:rsidR="007E4BE4" w:rsidRPr="00EA21FA" w:rsidRDefault="007E4BE4" w:rsidP="007E4BE4">
      <w:pPr>
        <w:widowControl w:val="0"/>
        <w:ind w:firstLine="720"/>
        <w:jc w:val="both"/>
        <w:rPr>
          <w:color w:val="000000" w:themeColor="text1"/>
        </w:rPr>
      </w:pPr>
      <w:r w:rsidRPr="00EA21FA">
        <w:rPr>
          <w:color w:val="000000" w:themeColor="text1"/>
        </w:rPr>
        <w:t xml:space="preserve">Приказ </w:t>
      </w:r>
      <w:proofErr w:type="spellStart"/>
      <w:r w:rsidRPr="00EA21FA">
        <w:rPr>
          <w:color w:val="000000" w:themeColor="text1"/>
        </w:rPr>
        <w:t>Минздравсоцразвития</w:t>
      </w:r>
      <w:proofErr w:type="spellEnd"/>
      <w:r w:rsidRPr="00EA21FA">
        <w:rPr>
          <w:color w:val="000000" w:themeColor="text1"/>
        </w:rPr>
        <w:t xml:space="preserve"> РФ от 23.11.2004 № 277 "Об утверждении стандарта санаторно-курортной помощи больным с болезнями печени, желчного пузыря, желчевыводящих путей и поджелудочной железы"</w:t>
      </w:r>
    </w:p>
    <w:p w:rsidR="007E4BE4" w:rsidRPr="00EA21FA" w:rsidRDefault="007E4BE4" w:rsidP="007E4BE4">
      <w:pPr>
        <w:widowControl w:val="0"/>
        <w:ind w:firstLine="720"/>
        <w:jc w:val="both"/>
        <w:rPr>
          <w:color w:val="000000" w:themeColor="text1"/>
        </w:rPr>
      </w:pPr>
      <w:r w:rsidRPr="00EA21FA">
        <w:rPr>
          <w:color w:val="000000" w:themeColor="text1"/>
        </w:rPr>
        <w:t xml:space="preserve">Приказ </w:t>
      </w:r>
      <w:proofErr w:type="spellStart"/>
      <w:r w:rsidRPr="00EA21FA">
        <w:rPr>
          <w:color w:val="000000" w:themeColor="text1"/>
        </w:rPr>
        <w:t>Минздравсоцразвития</w:t>
      </w:r>
      <w:proofErr w:type="spellEnd"/>
      <w:r w:rsidRPr="00EA21FA">
        <w:rPr>
          <w:color w:val="000000" w:themeColor="text1"/>
        </w:rPr>
        <w:t xml:space="preserve"> РФ от 23.11.2004 № 275 "Об утверждении стандарта санаторно-курортной помощи больным с болезнями уха и сосцевидного отростка, верхних дыхательных путей"</w:t>
      </w:r>
    </w:p>
    <w:p w:rsidR="007E4BE4" w:rsidRPr="00EA21FA" w:rsidRDefault="007E4BE4" w:rsidP="007E4BE4">
      <w:pPr>
        <w:widowControl w:val="0"/>
        <w:ind w:firstLine="720"/>
        <w:jc w:val="both"/>
        <w:rPr>
          <w:color w:val="000000" w:themeColor="text1"/>
        </w:rPr>
      </w:pPr>
      <w:r w:rsidRPr="00EA21FA">
        <w:rPr>
          <w:color w:val="000000" w:themeColor="text1"/>
        </w:rPr>
        <w:t xml:space="preserve">Приказ </w:t>
      </w:r>
      <w:proofErr w:type="spellStart"/>
      <w:r w:rsidRPr="00EA21FA">
        <w:rPr>
          <w:color w:val="000000" w:themeColor="text1"/>
        </w:rPr>
        <w:t>Минздравсоцразвития</w:t>
      </w:r>
      <w:proofErr w:type="spellEnd"/>
      <w:r w:rsidRPr="00EA21FA">
        <w:rPr>
          <w:color w:val="000000" w:themeColor="text1"/>
        </w:rPr>
        <w:t xml:space="preserve"> РФ от 23.11.2004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A21FA">
        <w:rPr>
          <w:color w:val="000000" w:themeColor="text1"/>
        </w:rPr>
        <w:t>соматоформными</w:t>
      </w:r>
      <w:proofErr w:type="spellEnd"/>
      <w:r w:rsidRPr="00EA21FA">
        <w:rPr>
          <w:color w:val="000000" w:themeColor="text1"/>
        </w:rPr>
        <w:t xml:space="preserve"> расстройствами"</w:t>
      </w:r>
    </w:p>
    <w:p w:rsidR="007E4BE4" w:rsidRPr="00EA21FA" w:rsidRDefault="007E4BE4" w:rsidP="007E4BE4">
      <w:pPr>
        <w:widowControl w:val="0"/>
        <w:ind w:firstLine="720"/>
        <w:jc w:val="both"/>
        <w:rPr>
          <w:color w:val="000000" w:themeColor="text1"/>
        </w:rPr>
      </w:pPr>
      <w:r w:rsidRPr="00EA21FA">
        <w:rPr>
          <w:color w:val="000000" w:themeColor="text1"/>
        </w:rPr>
        <w:t xml:space="preserve">Приказ </w:t>
      </w:r>
      <w:proofErr w:type="spellStart"/>
      <w:r w:rsidRPr="00EA21FA">
        <w:rPr>
          <w:color w:val="000000" w:themeColor="text1"/>
        </w:rPr>
        <w:t>Минздравсоцразвития</w:t>
      </w:r>
      <w:proofErr w:type="spellEnd"/>
      <w:r w:rsidRPr="00EA21FA">
        <w:rPr>
          <w:color w:val="000000" w:themeColor="text1"/>
        </w:rPr>
        <w:t xml:space="preserve"> РФ от 22.11.2004 № 221 "Об утверждении стандарта санаторно-курортной помощи больным с ишемической болезнью сердца: стенокардией, хронической ИБС"</w:t>
      </w:r>
    </w:p>
    <w:p w:rsidR="007E4BE4" w:rsidRPr="00EA21FA" w:rsidRDefault="007E4BE4" w:rsidP="007E4BE4">
      <w:pPr>
        <w:widowControl w:val="0"/>
        <w:ind w:firstLine="720"/>
        <w:jc w:val="both"/>
        <w:rPr>
          <w:color w:val="000000" w:themeColor="text1"/>
        </w:rPr>
      </w:pPr>
      <w:r w:rsidRPr="00EA21FA">
        <w:rPr>
          <w:rFonts w:eastAsia="Arial Unicode MS"/>
          <w:bCs/>
          <w:color w:val="000000" w:themeColor="text1"/>
          <w:kern w:val="2"/>
        </w:rPr>
        <w:t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кроме того</w:t>
      </w:r>
      <w:r w:rsidRPr="00EA21FA">
        <w:rPr>
          <w:color w:val="000000" w:themeColor="text1"/>
        </w:rPr>
        <w:t xml:space="preserve"> жилой, лечебный, </w:t>
      </w:r>
      <w:r w:rsidRPr="00EA21FA">
        <w:rPr>
          <w:color w:val="000000" w:themeColor="text1"/>
        </w:rPr>
        <w:lastRenderedPageBreak/>
        <w:t xml:space="preserve">диагностический корпуса и столовая должны располагаться в одном здании или в зданиях, соединенных теплыми переходами. </w:t>
      </w:r>
    </w:p>
    <w:p w:rsidR="007E4BE4" w:rsidRPr="00EA21FA" w:rsidRDefault="007E4BE4" w:rsidP="007E4BE4">
      <w:pPr>
        <w:widowControl w:val="0"/>
        <w:ind w:firstLine="720"/>
        <w:jc w:val="both"/>
        <w:rPr>
          <w:color w:val="000000" w:themeColor="text1"/>
        </w:rPr>
      </w:pPr>
      <w:r w:rsidRPr="00EA21FA">
        <w:rPr>
          <w:rFonts w:eastAsia="Arial Unicode MS"/>
          <w:color w:val="000000" w:themeColor="text1"/>
          <w:kern w:val="1"/>
        </w:rPr>
        <w:t xml:space="preserve">Размещение граждан в двухместных номерах </w:t>
      </w:r>
      <w:r w:rsidRPr="00EA21FA">
        <w:rPr>
          <w:color w:val="000000" w:themeColor="text1"/>
        </w:rPr>
        <w:t xml:space="preserve">(площадь одного </w:t>
      </w:r>
      <w:proofErr w:type="spellStart"/>
      <w:r w:rsidRPr="00EA21FA">
        <w:rPr>
          <w:color w:val="000000" w:themeColor="text1"/>
        </w:rPr>
        <w:t>койко</w:t>
      </w:r>
      <w:proofErr w:type="spellEnd"/>
      <w:r w:rsidRPr="00EA21FA">
        <w:rPr>
          <w:color w:val="000000" w:themeColor="text1"/>
        </w:rPr>
        <w:t xml:space="preserve">/места не менее 6,0 </w:t>
      </w:r>
      <w:proofErr w:type="spellStart"/>
      <w:r w:rsidRPr="00EA21FA">
        <w:rPr>
          <w:color w:val="000000" w:themeColor="text1"/>
        </w:rPr>
        <w:t>кв</w:t>
      </w:r>
      <w:proofErr w:type="gramStart"/>
      <w:r w:rsidRPr="00EA21FA">
        <w:rPr>
          <w:color w:val="000000" w:themeColor="text1"/>
        </w:rPr>
        <w:t>.м</w:t>
      </w:r>
      <w:proofErr w:type="spellEnd"/>
      <w:proofErr w:type="gramEnd"/>
      <w:r w:rsidRPr="00EA21FA">
        <w:rPr>
          <w:color w:val="000000" w:themeColor="text1"/>
        </w:rPr>
        <w:t>)</w:t>
      </w:r>
      <w:r w:rsidRPr="00EA21FA">
        <w:rPr>
          <w:rFonts w:eastAsia="Arial Unicode MS"/>
          <w:color w:val="000000" w:themeColor="text1"/>
          <w:kern w:val="1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EA21FA">
        <w:rPr>
          <w:color w:val="000000" w:themeColor="text1"/>
        </w:rPr>
        <w:t>. Техническое оснащение номеров, оснащение мебелью и инвентарем, а также предметами санитарно-гигиенического оснащения</w:t>
      </w:r>
      <w:r w:rsidRPr="00EA21FA">
        <w:rPr>
          <w:rFonts w:eastAsia="Arial Unicode MS"/>
          <w:bCs/>
          <w:color w:val="000000" w:themeColor="text1"/>
          <w:kern w:val="2"/>
        </w:rPr>
        <w:t xml:space="preserve"> должны соответствовать общим требованиям к номерам санаториев.</w:t>
      </w:r>
    </w:p>
    <w:p w:rsidR="007E4BE4" w:rsidRPr="00EA21FA" w:rsidRDefault="007E4BE4" w:rsidP="007E4B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 w:themeColor="text1"/>
        </w:rPr>
      </w:pPr>
      <w:r w:rsidRPr="00EA21FA">
        <w:rPr>
          <w:rFonts w:eastAsia="Arial Unicode MS"/>
          <w:color w:val="000000" w:themeColor="text1"/>
          <w:kern w:val="2"/>
        </w:rPr>
        <w:t xml:space="preserve"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санаториев. </w:t>
      </w:r>
    </w:p>
    <w:p w:rsidR="007E4BE4" w:rsidRPr="00EA21FA" w:rsidRDefault="007E4BE4" w:rsidP="007E4BE4">
      <w:pPr>
        <w:jc w:val="both"/>
        <w:rPr>
          <w:color w:val="000000" w:themeColor="text1"/>
        </w:rPr>
      </w:pPr>
      <w:r w:rsidRPr="00EA21FA">
        <w:rPr>
          <w:color w:val="000000" w:themeColor="text1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7E4BE4" w:rsidRPr="00EA21FA" w:rsidRDefault="007E4BE4" w:rsidP="007E4BE4">
      <w:pPr>
        <w:jc w:val="both"/>
        <w:rPr>
          <w:rFonts w:eastAsia="Arial Unicode MS"/>
          <w:color w:val="000000" w:themeColor="text1"/>
          <w:kern w:val="1"/>
        </w:rPr>
      </w:pPr>
      <w:r w:rsidRPr="00EA21FA">
        <w:rPr>
          <w:rFonts w:eastAsia="Arial Unicode MS"/>
          <w:color w:val="000000" w:themeColor="text1"/>
          <w:kern w:val="1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E4BE4" w:rsidRPr="00EA21FA" w:rsidRDefault="007E4BE4" w:rsidP="007E4BE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A21FA">
        <w:rPr>
          <w:color w:val="000000" w:themeColor="text1"/>
        </w:rPr>
        <w:t xml:space="preserve"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</w:t>
      </w:r>
      <w:r w:rsidRPr="00EA21FA">
        <w:rPr>
          <w:b/>
          <w:color w:val="000000" w:themeColor="text1"/>
        </w:rPr>
        <w:t>от 05.08.2003г. № 330</w:t>
      </w:r>
      <w:r w:rsidRPr="00EA21FA">
        <w:rPr>
          <w:color w:val="000000" w:themeColor="text1"/>
        </w:rPr>
        <w:t xml:space="preserve">  «О мерах по совершенствованию лечебного питания в лечебно-профилактических учреждениях Российской Федерации».</w:t>
      </w:r>
    </w:p>
    <w:p w:rsidR="007E4BE4" w:rsidRPr="00EA21FA" w:rsidRDefault="007E4BE4" w:rsidP="007E4BE4">
      <w:pPr>
        <w:ind w:firstLine="709"/>
        <w:jc w:val="both"/>
        <w:rPr>
          <w:color w:val="000000" w:themeColor="text1"/>
        </w:rPr>
      </w:pPr>
      <w:r w:rsidRPr="00EA21FA">
        <w:rPr>
          <w:color w:val="000000" w:themeColor="text1"/>
        </w:rPr>
        <w:t xml:space="preserve">Медицинская документация на граждан, поступающих для санаторно-курортного лечения, должна вестись по установленным формам </w:t>
      </w:r>
      <w:proofErr w:type="spellStart"/>
      <w:r w:rsidRPr="00EA21FA">
        <w:rPr>
          <w:color w:val="000000" w:themeColor="text1"/>
        </w:rPr>
        <w:t>Минздравсоцразвития</w:t>
      </w:r>
      <w:proofErr w:type="spellEnd"/>
      <w:r w:rsidRPr="00EA21FA">
        <w:rPr>
          <w:color w:val="000000" w:themeColor="text1"/>
        </w:rPr>
        <w:t xml:space="preserve"> России.</w:t>
      </w:r>
    </w:p>
    <w:p w:rsidR="007E4BE4" w:rsidRPr="00EA21FA" w:rsidRDefault="007E4BE4" w:rsidP="007E4BE4">
      <w:pPr>
        <w:ind w:firstLine="709"/>
        <w:jc w:val="both"/>
        <w:rPr>
          <w:color w:val="000000" w:themeColor="text1"/>
        </w:rPr>
      </w:pPr>
      <w:r w:rsidRPr="00EA21FA">
        <w:rPr>
          <w:color w:val="000000" w:themeColor="text1"/>
        </w:rPr>
        <w:t xml:space="preserve">Должны соблюдаться требования на дату заезда, предъявляемые </w:t>
      </w:r>
      <w:proofErr w:type="spellStart"/>
      <w:r w:rsidRPr="00EA21FA">
        <w:rPr>
          <w:color w:val="000000" w:themeColor="text1"/>
        </w:rPr>
        <w:t>Роспотребназором</w:t>
      </w:r>
      <w:proofErr w:type="spellEnd"/>
      <w:r w:rsidRPr="00EA21FA">
        <w:rPr>
          <w:color w:val="000000" w:themeColor="text1"/>
        </w:rPr>
        <w:t xml:space="preserve"> РФ Методическими рекомендациями № МР3.1/2.1.0182-20 гражданина льготной категории и сопровождающего</w:t>
      </w:r>
      <w:r w:rsidR="00645737" w:rsidRPr="00EA21FA">
        <w:rPr>
          <w:color w:val="000000" w:themeColor="text1"/>
        </w:rPr>
        <w:t>.</w:t>
      </w:r>
      <w:r w:rsidRPr="00EA21FA">
        <w:rPr>
          <w:color w:val="000000" w:themeColor="text1"/>
        </w:rPr>
        <w:t xml:space="preserve"> </w:t>
      </w:r>
    </w:p>
    <w:p w:rsidR="00BC248B" w:rsidRPr="00EA21FA" w:rsidRDefault="00BC248B" w:rsidP="00BC248B">
      <w:pPr>
        <w:widowControl w:val="0"/>
        <w:shd w:val="clear" w:color="auto" w:fill="FFFFFF"/>
        <w:tabs>
          <w:tab w:val="left" w:pos="298"/>
        </w:tabs>
        <w:jc w:val="both"/>
        <w:rPr>
          <w:b/>
          <w:color w:val="000000" w:themeColor="text1"/>
        </w:rPr>
      </w:pPr>
    </w:p>
    <w:p w:rsidR="009F1005" w:rsidRPr="00EA21FA" w:rsidRDefault="009F1005" w:rsidP="008D5412">
      <w:pPr>
        <w:jc w:val="center"/>
        <w:rPr>
          <w:color w:val="000000" w:themeColor="text1"/>
        </w:rPr>
      </w:pPr>
    </w:p>
    <w:sectPr w:rsidR="009F1005" w:rsidRPr="00EA21FA" w:rsidSect="002D28A1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DB" w:rsidRDefault="000F53DB">
      <w:r>
        <w:separator/>
      </w:r>
    </w:p>
  </w:endnote>
  <w:endnote w:type="continuationSeparator" w:id="0">
    <w:p w:rsidR="000F53DB" w:rsidRDefault="000F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DB" w:rsidRDefault="000F53DB">
      <w:r>
        <w:separator/>
      </w:r>
    </w:p>
  </w:footnote>
  <w:footnote w:type="continuationSeparator" w:id="0">
    <w:p w:rsidR="000F53DB" w:rsidRDefault="000F5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428430"/>
      <w:docPartObj>
        <w:docPartGallery w:val="Page Numbers (Top of Page)"/>
        <w:docPartUnique/>
      </w:docPartObj>
    </w:sdtPr>
    <w:sdtEndPr/>
    <w:sdtContent>
      <w:p w:rsidR="000F53DB" w:rsidRDefault="000F53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A49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28"/>
    <w:rsid w:val="0003599C"/>
    <w:rsid w:val="000F53DB"/>
    <w:rsid w:val="001822A6"/>
    <w:rsid w:val="001D32AA"/>
    <w:rsid w:val="001F6D99"/>
    <w:rsid w:val="002D28A1"/>
    <w:rsid w:val="002E2F5D"/>
    <w:rsid w:val="004B7997"/>
    <w:rsid w:val="004F47E0"/>
    <w:rsid w:val="00535254"/>
    <w:rsid w:val="00583F28"/>
    <w:rsid w:val="005A7E79"/>
    <w:rsid w:val="00645737"/>
    <w:rsid w:val="00674D62"/>
    <w:rsid w:val="0068358B"/>
    <w:rsid w:val="006904BF"/>
    <w:rsid w:val="0071195C"/>
    <w:rsid w:val="00746A31"/>
    <w:rsid w:val="00765A27"/>
    <w:rsid w:val="007E4BE4"/>
    <w:rsid w:val="008D5412"/>
    <w:rsid w:val="0097529B"/>
    <w:rsid w:val="00992B6E"/>
    <w:rsid w:val="009F1005"/>
    <w:rsid w:val="00B51882"/>
    <w:rsid w:val="00BC248B"/>
    <w:rsid w:val="00D06C5C"/>
    <w:rsid w:val="00DA68A0"/>
    <w:rsid w:val="00E60A49"/>
    <w:rsid w:val="00EA21FA"/>
    <w:rsid w:val="00EF5265"/>
    <w:rsid w:val="00FA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8D54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D5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нак3"/>
    <w:basedOn w:val="a"/>
    <w:rsid w:val="0071195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6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D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9F1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10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8D54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D5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нак3"/>
    <w:basedOn w:val="a"/>
    <w:rsid w:val="0071195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6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D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9F1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10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5D66-4CBE-4513-8244-154B235F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Мунтина Татьяна Николаевна</dc:creator>
  <cp:lastModifiedBy>Молнар Никита Александрович</cp:lastModifiedBy>
  <cp:revision>23</cp:revision>
  <cp:lastPrinted>2021-01-20T11:12:00Z</cp:lastPrinted>
  <dcterms:created xsi:type="dcterms:W3CDTF">2021-01-19T11:42:00Z</dcterms:created>
  <dcterms:modified xsi:type="dcterms:W3CDTF">2021-05-25T03:31:00Z</dcterms:modified>
</cp:coreProperties>
</file>