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412E55" w:rsidRDefault="00A975D6" w:rsidP="00412E5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w:t>
      </w:r>
      <w:r w:rsidR="00412E55" w:rsidRPr="00412E55">
        <w:rPr>
          <w:rFonts w:ascii="Times New Roman" w:hAnsi="Times New Roman" w:cs="Times New Roman"/>
          <w:b/>
          <w:bCs/>
          <w:sz w:val="24"/>
          <w:szCs w:val="24"/>
        </w:rPr>
        <w:t>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412E55">
        <w:rPr>
          <w:rFonts w:ascii="Times New Roman" w:hAnsi="Times New Roman" w:cs="Times New Roman"/>
          <w:bCs/>
          <w:sz w:val="24"/>
          <w:szCs w:val="24"/>
        </w:rPr>
        <w:t xml:space="preserve">540 562 </w:t>
      </w:r>
      <w:r w:rsidRPr="00A975D6">
        <w:rPr>
          <w:rFonts w:ascii="Times New Roman" w:hAnsi="Times New Roman" w:cs="Times New Roman"/>
          <w:bCs/>
          <w:sz w:val="24"/>
          <w:szCs w:val="24"/>
        </w:rPr>
        <w:t>штук</w:t>
      </w:r>
      <w:r w:rsidR="00412E55">
        <w:rPr>
          <w:rFonts w:ascii="Times New Roman" w:hAnsi="Times New Roman" w:cs="Times New Roman"/>
          <w:bCs/>
          <w:sz w:val="24"/>
          <w:szCs w:val="24"/>
        </w:rPr>
        <w:t>и</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с даты получения от Заказчика реестра получателей Товара, в объеме, указанном в каждом реестре получателей Товара, и до 31 июля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Pr>
          <w:rFonts w:ascii="Times New Roman" w:eastAsia="Times New Roman" w:hAnsi="Times New Roman" w:cs="Times New Roman"/>
          <w:sz w:val="24"/>
          <w:szCs w:val="24"/>
        </w:rPr>
        <w:t>31 августа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и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составляющие двухкомпонентную систему калоприемников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w:t>
      </w:r>
      <w:r w:rsidRPr="0020164B">
        <w:rPr>
          <w:rFonts w:ascii="Times New Roman" w:hAnsi="Times New Roman" w:cs="Times New Roman"/>
          <w:sz w:val="24"/>
          <w:szCs w:val="24"/>
        </w:rPr>
        <w:lastRenderedPageBreak/>
        <w:t>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2.2. Специальные средства при нарушениях функций выделения (мочеприемники) - это устройства, носимые на себе,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2.2.1.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2.3.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 xml:space="preserve">2.4.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846C0">
        <w:rPr>
          <w:rFonts w:ascii="Times New Roman" w:hAnsi="Times New Roman" w:cs="Times New Roman"/>
          <w:bCs/>
          <w:sz w:val="24"/>
          <w:szCs w:val="24"/>
        </w:rPr>
        <w:t>6</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846C0">
        <w:rPr>
          <w:rFonts w:ascii="Times New Roman" w:hAnsi="Times New Roman" w:cs="Times New Roman"/>
          <w:bCs/>
          <w:sz w:val="24"/>
          <w:szCs w:val="24"/>
        </w:rPr>
        <w:t>7</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846C0">
        <w:rPr>
          <w:rFonts w:ascii="Times New Roman" w:hAnsi="Times New Roman" w:cs="Times New Roman"/>
          <w:bCs/>
          <w:sz w:val="24"/>
          <w:szCs w:val="24"/>
        </w:rPr>
        <w:t>8</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846C0">
        <w:rPr>
          <w:rFonts w:ascii="Times New Roman" w:hAnsi="Times New Roman" w:cs="Times New Roman"/>
          <w:bCs/>
          <w:sz w:val="24"/>
          <w:szCs w:val="24"/>
        </w:rPr>
        <w:t>9</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846C0">
        <w:rPr>
          <w:rFonts w:ascii="Times New Roman" w:hAnsi="Times New Roman" w:cs="Times New Roman"/>
          <w:bCs/>
          <w:sz w:val="24"/>
          <w:szCs w:val="24"/>
        </w:rPr>
        <w:t>0</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846C0">
        <w:rPr>
          <w:rFonts w:ascii="Times New Roman" w:hAnsi="Times New Roman" w:cs="Times New Roman"/>
          <w:bCs/>
          <w:sz w:val="24"/>
          <w:szCs w:val="24"/>
        </w:rPr>
        <w:t>1</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846C0">
        <w:rPr>
          <w:rFonts w:ascii="Times New Roman" w:hAnsi="Times New Roman" w:cs="Times New Roman"/>
          <w:bCs/>
          <w:sz w:val="24"/>
          <w:szCs w:val="24"/>
        </w:rPr>
        <w:t>2</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846C0">
        <w:rPr>
          <w:rFonts w:ascii="Times New Roman" w:hAnsi="Times New Roman" w:cs="Times New Roman"/>
          <w:bCs/>
          <w:sz w:val="24"/>
          <w:szCs w:val="24"/>
        </w:rPr>
        <w:t>3</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свободным от прав третьих лиц </w:t>
      </w:r>
      <w:r w:rsidRPr="0020164B">
        <w:rPr>
          <w:rFonts w:ascii="Times New Roman" w:hAnsi="Times New Roman" w:cs="Times New Roman"/>
          <w:bCs/>
          <w:sz w:val="24"/>
          <w:szCs w:val="24"/>
        </w:rPr>
        <w:lastRenderedPageBreak/>
        <w:t>(Гражданский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2.14. На Товар должны предоставляться </w:t>
      </w:r>
      <w:r w:rsidRPr="000F712D">
        <w:rPr>
          <w:rFonts w:ascii="Times New Roman" w:hAnsi="Times New Roman" w:cs="Times New Roman"/>
          <w:bCs/>
          <w:sz w:val="24"/>
          <w:szCs w:val="24"/>
        </w:rPr>
        <w:t>декларации о соответствии или сертификат соответс</w:t>
      </w:r>
      <w:r>
        <w:rPr>
          <w:rFonts w:ascii="Times New Roman" w:hAnsi="Times New Roman" w:cs="Times New Roman"/>
          <w:bCs/>
          <w:sz w:val="24"/>
          <w:szCs w:val="24"/>
        </w:rPr>
        <w:t>твия</w:t>
      </w:r>
      <w:r w:rsidRPr="000F712D">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511E27" w:rsidRDefault="00C547DB" w:rsidP="00A975D6">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412E55" w:rsidRPr="00412E55" w:rsidTr="005043A8">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412E55" w:rsidRPr="00412E55" w:rsidRDefault="00412E55" w:rsidP="00412E55">
            <w:pPr>
              <w:widowControl w:val="0"/>
              <w:suppressAutoHyphens/>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412E55" w:rsidRPr="00412E55" w:rsidRDefault="00412E55" w:rsidP="00412E55">
            <w:pPr>
              <w:widowControl w:val="0"/>
              <w:suppressAutoHyphens/>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412E55" w:rsidRPr="00412E55" w:rsidRDefault="00412E55" w:rsidP="00412E55">
            <w:pPr>
              <w:widowControl w:val="0"/>
              <w:suppressAutoHyphens/>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412E55" w:rsidRPr="00412E55" w:rsidRDefault="00412E55" w:rsidP="00412E55">
            <w:pPr>
              <w:widowControl w:val="0"/>
              <w:suppressAutoHyphens/>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Показатель </w:t>
            </w:r>
            <w:proofErr w:type="spellStart"/>
            <w:r w:rsidRPr="00412E5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412E55" w:rsidRPr="00412E55" w:rsidRDefault="00412E55" w:rsidP="00412E55">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412E55" w:rsidRPr="00412E55" w:rsidRDefault="00412E55" w:rsidP="00412E55">
            <w:pPr>
              <w:widowControl w:val="0"/>
              <w:suppressAutoHyphens/>
              <w:spacing w:after="0" w:line="240" w:lineRule="auto"/>
              <w:jc w:val="center"/>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Количество (шт.)</w:t>
            </w:r>
          </w:p>
        </w:tc>
      </w:tr>
      <w:tr w:rsidR="00412E55" w:rsidRPr="00412E55" w:rsidTr="005043A8">
        <w:tblPrEx>
          <w:jc w:val="center"/>
        </w:tblPrEx>
        <w:trPr>
          <w:trHeight w:val="1297"/>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21-01-13</w:t>
            </w:r>
          </w:p>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 xml:space="preserve">Пояс для калоприемников и </w:t>
            </w:r>
            <w:proofErr w:type="spellStart"/>
            <w:r w:rsidRPr="00412E55">
              <w:rPr>
                <w:rFonts w:ascii="Times New Roman" w:eastAsia="Times New Roman" w:hAnsi="Times New Roman" w:cs="Times New Roman"/>
                <w:color w:val="000000"/>
                <w:sz w:val="24"/>
                <w:szCs w:val="24"/>
                <w:lang w:eastAsia="ar-SA"/>
              </w:rPr>
              <w:t>уроприемников</w:t>
            </w:r>
            <w:proofErr w:type="spellEnd"/>
          </w:p>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pacing w:val="-1"/>
                <w:sz w:val="24"/>
                <w:szCs w:val="24"/>
                <w:lang w:eastAsia="ar-SA"/>
              </w:rPr>
            </w:pPr>
            <w:r w:rsidRPr="00412E55">
              <w:rPr>
                <w:rFonts w:ascii="Times New Roman" w:eastAsia="Times New Roman" w:hAnsi="Times New Roman" w:cs="Times New Roman"/>
                <w:color w:val="000000"/>
                <w:spacing w:val="-1"/>
                <w:sz w:val="24"/>
                <w:szCs w:val="24"/>
                <w:lang w:eastAsia="ar-SA"/>
              </w:rPr>
              <w:t xml:space="preserve">Материал пояса: </w:t>
            </w:r>
            <w:proofErr w:type="spellStart"/>
            <w:r w:rsidRPr="00412E55">
              <w:rPr>
                <w:rFonts w:ascii="Times New Roman" w:eastAsia="Times New Roman" w:hAnsi="Times New Roman" w:cs="Times New Roman"/>
                <w:color w:val="000000"/>
                <w:sz w:val="24"/>
                <w:szCs w:val="24"/>
                <w:lang w:eastAsia="ar-SA"/>
              </w:rPr>
              <w:t>гипоаллергенное</w:t>
            </w:r>
            <w:proofErr w:type="spellEnd"/>
            <w:r w:rsidRPr="00412E55">
              <w:rPr>
                <w:rFonts w:ascii="Times New Roman" w:eastAsia="Times New Roman" w:hAnsi="Times New Roman" w:cs="Times New Roman"/>
                <w:color w:val="000000"/>
                <w:sz w:val="24"/>
                <w:szCs w:val="24"/>
                <w:lang w:eastAsia="ar-SA"/>
              </w:rPr>
              <w:t xml:space="preserve"> эластичное полотно</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ГОСТ ISO 10993-10-2011</w:t>
            </w:r>
          </w:p>
        </w:tc>
        <w:tc>
          <w:tcPr>
            <w:tcW w:w="641"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2 330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pacing w:val="-1"/>
                <w:sz w:val="24"/>
                <w:szCs w:val="24"/>
                <w:lang w:eastAsia="ar-SA"/>
              </w:rPr>
              <w:t xml:space="preserve">Регулировка по длине </w:t>
            </w:r>
            <w:r w:rsidRPr="00412E55">
              <w:rPr>
                <w:rFonts w:ascii="Times New Roman" w:eastAsia="Times New Roman" w:hAnsi="Times New Roman" w:cs="Times New Roman"/>
                <w:color w:val="000000"/>
                <w:sz w:val="24"/>
                <w:szCs w:val="24"/>
                <w:lang w:eastAsia="ar-SA"/>
              </w:rPr>
              <w:t>до 110 см (включительно)</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Индивидуальные потребности получателя (антропометрические данные)</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1445"/>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21-01-17</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Пара ремешков для крепления мочеприемников (мешков для сбора мочи) к ноге</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Возможность многократного применения ремешка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№85н</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8 000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Возможность регулировать ремешок по длине</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 (длина ремешка зависит от толщины ноги)</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3</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21-01-18</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412E55">
              <w:rPr>
                <w:rFonts w:ascii="Times New Roman" w:eastAsia="Times New Roman" w:hAnsi="Times New Roman" w:cs="Times New Roman"/>
                <w:bCs/>
                <w:color w:val="000000"/>
                <w:sz w:val="24"/>
                <w:szCs w:val="24"/>
                <w:lang w:eastAsia="ar-SA"/>
              </w:rPr>
              <w:t>Уропрезерватив</w:t>
            </w:r>
            <w:proofErr w:type="spellEnd"/>
            <w:r w:rsidRPr="00412E55">
              <w:rPr>
                <w:rFonts w:ascii="Times New Roman" w:eastAsia="Times New Roman" w:hAnsi="Times New Roman" w:cs="Times New Roman"/>
                <w:bCs/>
                <w:color w:val="000000"/>
                <w:sz w:val="24"/>
                <w:szCs w:val="24"/>
                <w:lang w:eastAsia="ar-SA"/>
              </w:rPr>
              <w:t xml:space="preserve"> с пластырем</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11 160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Двухсторонний гидроколлоидный пластырь, обладающий «памятью материала», предохраняющий половой орган от </w:t>
            </w:r>
            <w:proofErr w:type="spellStart"/>
            <w:r w:rsidRPr="00412E55">
              <w:rPr>
                <w:rFonts w:ascii="Times New Roman" w:eastAsia="Times New Roman" w:hAnsi="Times New Roman" w:cs="Times New Roman"/>
                <w:sz w:val="24"/>
                <w:szCs w:val="24"/>
                <w:lang w:eastAsia="ar-SA"/>
              </w:rPr>
              <w:t>констрикции</w:t>
            </w:r>
            <w:proofErr w:type="spellEnd"/>
            <w:r w:rsidRPr="00412E55">
              <w:rPr>
                <w:rFonts w:ascii="Times New Roman" w:eastAsia="Times New Roman" w:hAnsi="Times New Roman" w:cs="Times New Roman"/>
                <w:sz w:val="24"/>
                <w:szCs w:val="24"/>
                <w:lang w:eastAsia="ar-SA"/>
              </w:rPr>
              <w:t xml:space="preserve">, с усиленным сливным портом и ригидным концом, обеспечивающим постоянный и беспрепятственный отток, мочи при </w:t>
            </w:r>
            <w:r w:rsidRPr="00412E55">
              <w:rPr>
                <w:rFonts w:ascii="Times New Roman" w:eastAsia="Times New Roman" w:hAnsi="Times New Roman" w:cs="Times New Roman"/>
                <w:sz w:val="24"/>
                <w:szCs w:val="24"/>
                <w:lang w:eastAsia="ar-SA"/>
              </w:rPr>
              <w:lastRenderedPageBreak/>
              <w:t>перегибании на 90 градусов</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Защита сосудов полового члена от ишемии. Усиленный сливной порт и ригидный конец обеспечивают защиту от обратного заброса мочи в почки (риск инфицирования)</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Приказ Министерства труда и социальной защиты РФ от 13 февраля 2018 №85н </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Количество размеров </w:t>
            </w:r>
            <w:proofErr w:type="spellStart"/>
            <w:r w:rsidRPr="00412E55">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5</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Диаметр </w:t>
            </w:r>
            <w:proofErr w:type="spellStart"/>
            <w:r w:rsidRPr="00412E55">
              <w:rPr>
                <w:rFonts w:ascii="Times New Roman" w:eastAsia="Times New Roman" w:hAnsi="Times New Roman" w:cs="Times New Roman"/>
                <w:sz w:val="24"/>
                <w:szCs w:val="24"/>
                <w:lang w:eastAsia="ar-SA"/>
              </w:rPr>
              <w:t>уропрезервативов</w:t>
            </w:r>
            <w:proofErr w:type="spellEnd"/>
            <w:r w:rsidRPr="00412E55">
              <w:rPr>
                <w:rFonts w:ascii="Times New Roman" w:eastAsia="Times New Roman" w:hAnsi="Times New Roman" w:cs="Times New Roman"/>
                <w:sz w:val="24"/>
                <w:szCs w:val="24"/>
                <w:lang w:eastAsia="ar-SA"/>
              </w:rPr>
              <w:t xml:space="preserve"> (с «шагом» не более 5мм) в диапазоне от 20 мм (включительно) до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4</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21-01-19</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412E55">
              <w:rPr>
                <w:rFonts w:ascii="Times New Roman" w:eastAsia="Times New Roman" w:hAnsi="Times New Roman" w:cs="Times New Roman"/>
                <w:bCs/>
                <w:color w:val="000000"/>
                <w:sz w:val="24"/>
                <w:szCs w:val="24"/>
                <w:lang w:eastAsia="ar-SA"/>
              </w:rPr>
              <w:t>Уропрезерватив</w:t>
            </w:r>
            <w:proofErr w:type="spellEnd"/>
            <w:r w:rsidRPr="00412E55">
              <w:rPr>
                <w:rFonts w:ascii="Times New Roman" w:eastAsia="Times New Roman" w:hAnsi="Times New Roman" w:cs="Times New Roman"/>
                <w:bCs/>
                <w:color w:val="000000"/>
                <w:sz w:val="24"/>
                <w:szCs w:val="24"/>
                <w:lang w:eastAsia="ar-SA"/>
              </w:rPr>
              <w:t xml:space="preserve"> самоклеящийся</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17 100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w:t>
            </w:r>
            <w:proofErr w:type="spellStart"/>
            <w:r w:rsidRPr="00412E55">
              <w:rPr>
                <w:rFonts w:ascii="Times New Roman" w:eastAsia="Times New Roman" w:hAnsi="Times New Roman" w:cs="Times New Roman"/>
                <w:sz w:val="24"/>
                <w:szCs w:val="24"/>
                <w:lang w:eastAsia="ar-SA"/>
              </w:rPr>
              <w:t>безаппликатором</w:t>
            </w:r>
            <w:proofErr w:type="spellEnd"/>
            <w:r w:rsidRPr="00412E55">
              <w:rPr>
                <w:rFonts w:ascii="Times New Roman" w:eastAsia="Times New Roman" w:hAnsi="Times New Roman" w:cs="Times New Roman"/>
                <w:sz w:val="24"/>
                <w:szCs w:val="24"/>
                <w:lang w:eastAsia="ar-SA"/>
              </w:rPr>
              <w:t xml:space="preserve"> и с/без раскручивающийся ленточкой</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Для фиксации </w:t>
            </w:r>
            <w:proofErr w:type="spellStart"/>
            <w:r w:rsidRPr="00412E55">
              <w:rPr>
                <w:rFonts w:ascii="Times New Roman" w:eastAsia="Times New Roman" w:hAnsi="Times New Roman" w:cs="Times New Roman"/>
                <w:sz w:val="24"/>
                <w:szCs w:val="24"/>
                <w:lang w:eastAsia="ar-SA"/>
              </w:rPr>
              <w:t>уропрезерватива</w:t>
            </w:r>
            <w:proofErr w:type="spellEnd"/>
            <w:r w:rsidRPr="00412E55">
              <w:rPr>
                <w:rFonts w:ascii="Times New Roman" w:eastAsia="Times New Roman" w:hAnsi="Times New Roman" w:cs="Times New Roman"/>
                <w:sz w:val="24"/>
                <w:szCs w:val="24"/>
                <w:lang w:eastAsia="ar-SA"/>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412E55">
              <w:rPr>
                <w:rFonts w:ascii="Times New Roman" w:eastAsia="Times New Roman" w:hAnsi="Times New Roman" w:cs="Times New Roman"/>
                <w:sz w:val="24"/>
                <w:szCs w:val="24"/>
                <w:lang w:eastAsia="ar-SA"/>
              </w:rPr>
              <w:t>Апликатор</w:t>
            </w:r>
            <w:proofErr w:type="spellEnd"/>
            <w:r w:rsidRPr="00412E55">
              <w:rPr>
                <w:rFonts w:ascii="Times New Roman" w:eastAsia="Times New Roman" w:hAnsi="Times New Roman" w:cs="Times New Roman"/>
                <w:sz w:val="24"/>
                <w:szCs w:val="24"/>
                <w:lang w:eastAsia="ar-SA"/>
              </w:rPr>
              <w:t xml:space="preserve"> необходим для удобства фиксации </w:t>
            </w:r>
            <w:proofErr w:type="spellStart"/>
            <w:r w:rsidRPr="00412E55">
              <w:rPr>
                <w:rFonts w:ascii="Times New Roman" w:eastAsia="Times New Roman" w:hAnsi="Times New Roman" w:cs="Times New Roman"/>
                <w:sz w:val="24"/>
                <w:szCs w:val="24"/>
                <w:lang w:eastAsia="ar-SA"/>
              </w:rPr>
              <w:t>уропрезерватива</w:t>
            </w:r>
            <w:proofErr w:type="spellEnd"/>
            <w:r w:rsidRPr="00412E55">
              <w:rPr>
                <w:rFonts w:ascii="Times New Roman" w:eastAsia="Times New Roman" w:hAnsi="Times New Roman" w:cs="Times New Roman"/>
                <w:sz w:val="24"/>
                <w:szCs w:val="24"/>
                <w:lang w:eastAsia="ar-SA"/>
              </w:rPr>
              <w:t xml:space="preserve"> на органе.</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Минтруда России от 13 февраля 2018 №85н</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napToGrid w:val="0"/>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sz w:val="24"/>
                <w:szCs w:val="24"/>
                <w:lang w:eastAsia="ar-SA"/>
              </w:rPr>
              <w:t xml:space="preserve">Количество размеров </w:t>
            </w:r>
            <w:proofErr w:type="spellStart"/>
            <w:r w:rsidRPr="00412E55">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5</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Диаметр </w:t>
            </w:r>
            <w:proofErr w:type="spellStart"/>
            <w:r w:rsidRPr="00412E55">
              <w:rPr>
                <w:rFonts w:ascii="Times New Roman" w:eastAsia="Times New Roman" w:hAnsi="Times New Roman" w:cs="Times New Roman"/>
                <w:sz w:val="24"/>
                <w:szCs w:val="24"/>
                <w:lang w:eastAsia="ar-SA"/>
              </w:rPr>
              <w:t>уропрезервативов</w:t>
            </w:r>
            <w:proofErr w:type="spellEnd"/>
            <w:r w:rsidRPr="00412E55">
              <w:rPr>
                <w:rFonts w:ascii="Times New Roman" w:eastAsia="Times New Roman" w:hAnsi="Times New Roman" w:cs="Times New Roman"/>
                <w:sz w:val="24"/>
                <w:szCs w:val="24"/>
                <w:lang w:eastAsia="ar-SA"/>
              </w:rPr>
              <w:t xml:space="preserve"> (с «шагом» не более 5 мм) в диапазоне от 20 мм (включительно) до </w:t>
            </w:r>
            <w:r w:rsidRPr="00412E55">
              <w:rPr>
                <w:rFonts w:ascii="Times New Roman" w:eastAsia="Times New Roman" w:hAnsi="Times New Roman" w:cs="Times New Roman"/>
                <w:sz w:val="24"/>
                <w:szCs w:val="24"/>
                <w:lang w:eastAsia="ar-SA"/>
              </w:rPr>
              <w:lastRenderedPageBreak/>
              <w:t>41 мм (включительно).</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lastRenderedPageBreak/>
              <w:t>5</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21-01-20</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 xml:space="preserve">Катетер для </w:t>
            </w:r>
            <w:proofErr w:type="spellStart"/>
            <w:r w:rsidRPr="00412E55">
              <w:rPr>
                <w:rFonts w:ascii="Times New Roman" w:eastAsia="Times New Roman" w:hAnsi="Times New Roman" w:cs="Times New Roman"/>
                <w:bCs/>
                <w:color w:val="000000"/>
                <w:sz w:val="24"/>
                <w:szCs w:val="24"/>
                <w:lang w:eastAsia="ar-SA"/>
              </w:rPr>
              <w:t>самокатетеризации</w:t>
            </w:r>
            <w:proofErr w:type="spellEnd"/>
            <w:r w:rsidRPr="00412E55">
              <w:rPr>
                <w:rFonts w:ascii="Times New Roman" w:eastAsia="Times New Roman" w:hAnsi="Times New Roman" w:cs="Times New Roman"/>
                <w:bCs/>
                <w:color w:val="000000"/>
                <w:sz w:val="24"/>
                <w:szCs w:val="24"/>
                <w:lang w:eastAsia="ar-SA"/>
              </w:rPr>
              <w:t xml:space="preserve"> </w:t>
            </w:r>
            <w:proofErr w:type="spellStart"/>
            <w:r w:rsidRPr="00412E55">
              <w:rPr>
                <w:rFonts w:ascii="Times New Roman" w:eastAsia="Times New Roman" w:hAnsi="Times New Roman" w:cs="Times New Roman"/>
                <w:bCs/>
                <w:color w:val="000000"/>
                <w:sz w:val="24"/>
                <w:szCs w:val="24"/>
                <w:lang w:eastAsia="ar-SA"/>
              </w:rPr>
              <w:t>лубрицированный</w:t>
            </w:r>
            <w:proofErr w:type="spellEnd"/>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154 440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Покрытие катетера </w:t>
            </w:r>
            <w:proofErr w:type="spellStart"/>
            <w:r w:rsidRPr="00412E55">
              <w:rPr>
                <w:rFonts w:ascii="Times New Roman" w:eastAsia="Times New Roman" w:hAnsi="Times New Roman" w:cs="Times New Roman"/>
                <w:sz w:val="24"/>
                <w:szCs w:val="24"/>
                <w:lang w:eastAsia="ar-SA"/>
              </w:rPr>
              <w:t>лубрикант</w:t>
            </w:r>
            <w:proofErr w:type="spellEnd"/>
            <w:r w:rsidRPr="00412E55">
              <w:rPr>
                <w:rFonts w:ascii="Times New Roman" w:eastAsia="Times New Roman" w:hAnsi="Times New Roman" w:cs="Times New Roman"/>
                <w:sz w:val="24"/>
                <w:szCs w:val="24"/>
                <w:lang w:eastAsia="ar-SA"/>
              </w:rPr>
              <w:t>, увеличивающийся в объеме при контакте с водой</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Обеспечение стерильности</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roofErr w:type="spellStart"/>
            <w:r w:rsidRPr="00412E55">
              <w:rPr>
                <w:rFonts w:ascii="Times New Roman" w:eastAsia="Times New Roman" w:hAnsi="Times New Roman" w:cs="Times New Roman"/>
                <w:sz w:val="24"/>
                <w:szCs w:val="24"/>
                <w:lang w:eastAsia="ar-SA"/>
              </w:rPr>
              <w:t>катеторов</w:t>
            </w:r>
            <w:proofErr w:type="spellEnd"/>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Длина катетеров мужских</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40 см</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 (длина мужской уретры)</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Длина катетеров женских</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 (длина женской уретры)</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Длина катетеров детских</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Индивидуальные потребности получателя (длина детской уретры)</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Наконечник катетера прямой цилиндрический (тип </w:t>
            </w:r>
            <w:proofErr w:type="spellStart"/>
            <w:r w:rsidRPr="00412E55">
              <w:rPr>
                <w:rFonts w:ascii="Times New Roman" w:eastAsia="Times New Roman" w:hAnsi="Times New Roman" w:cs="Times New Roman"/>
                <w:sz w:val="24"/>
                <w:szCs w:val="24"/>
                <w:lang w:eastAsia="ar-SA"/>
              </w:rPr>
              <w:t>Нелатон</w:t>
            </w:r>
            <w:proofErr w:type="spellEnd"/>
            <w:r w:rsidRPr="00412E55">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Безопасное введение катетера, </w:t>
            </w:r>
            <w:proofErr w:type="spellStart"/>
            <w:r w:rsidRPr="00412E55">
              <w:rPr>
                <w:rFonts w:ascii="Times New Roman" w:eastAsia="Times New Roman" w:hAnsi="Times New Roman" w:cs="Times New Roman"/>
                <w:sz w:val="24"/>
                <w:szCs w:val="24"/>
                <w:lang w:eastAsia="ar-SA"/>
              </w:rPr>
              <w:t>минимализация</w:t>
            </w:r>
            <w:proofErr w:type="spellEnd"/>
            <w:r w:rsidRPr="00412E55">
              <w:rPr>
                <w:rFonts w:ascii="Times New Roman" w:eastAsia="Times New Roman" w:hAnsi="Times New Roman" w:cs="Times New Roman"/>
                <w:sz w:val="24"/>
                <w:szCs w:val="24"/>
                <w:lang w:eastAsia="ar-SA"/>
              </w:rPr>
              <w:t xml:space="preserve"> риска </w:t>
            </w:r>
            <w:proofErr w:type="spellStart"/>
            <w:r w:rsidRPr="00412E55">
              <w:rPr>
                <w:rFonts w:ascii="Times New Roman" w:eastAsia="Times New Roman" w:hAnsi="Times New Roman" w:cs="Times New Roman"/>
                <w:sz w:val="24"/>
                <w:szCs w:val="24"/>
                <w:lang w:eastAsia="ar-SA"/>
              </w:rPr>
              <w:t>травмирования</w:t>
            </w:r>
            <w:proofErr w:type="spellEnd"/>
            <w:r w:rsidRPr="00412E55">
              <w:rPr>
                <w:rFonts w:ascii="Times New Roman" w:eastAsia="Times New Roman" w:hAnsi="Times New Roman" w:cs="Times New Roman"/>
                <w:sz w:val="24"/>
                <w:szCs w:val="24"/>
                <w:lang w:eastAsia="ar-SA"/>
              </w:rPr>
              <w:t xml:space="preserve"> уретры, обеспечение оттока мочи через катетер</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Наконечник катетера изогнутый (тип </w:t>
            </w:r>
            <w:proofErr w:type="spellStart"/>
            <w:r w:rsidRPr="00412E55">
              <w:rPr>
                <w:rFonts w:ascii="Times New Roman" w:eastAsia="Times New Roman" w:hAnsi="Times New Roman" w:cs="Times New Roman"/>
                <w:sz w:val="24"/>
                <w:szCs w:val="24"/>
                <w:lang w:eastAsia="ar-SA"/>
              </w:rPr>
              <w:t>Тиманн</w:t>
            </w:r>
            <w:proofErr w:type="spellEnd"/>
            <w:r w:rsidRPr="00412E55">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Безопасное введение катетера, </w:t>
            </w:r>
            <w:proofErr w:type="spellStart"/>
            <w:r w:rsidRPr="00412E55">
              <w:rPr>
                <w:rFonts w:ascii="Times New Roman" w:eastAsia="Times New Roman" w:hAnsi="Times New Roman" w:cs="Times New Roman"/>
                <w:sz w:val="24"/>
                <w:szCs w:val="24"/>
                <w:lang w:eastAsia="ar-SA"/>
              </w:rPr>
              <w:t>минимализация</w:t>
            </w:r>
            <w:proofErr w:type="spellEnd"/>
            <w:r w:rsidRPr="00412E55">
              <w:rPr>
                <w:rFonts w:ascii="Times New Roman" w:eastAsia="Times New Roman" w:hAnsi="Times New Roman" w:cs="Times New Roman"/>
                <w:sz w:val="24"/>
                <w:szCs w:val="24"/>
                <w:lang w:eastAsia="ar-SA"/>
              </w:rPr>
              <w:t xml:space="preserve"> риска </w:t>
            </w:r>
            <w:proofErr w:type="spellStart"/>
            <w:r w:rsidRPr="00412E55">
              <w:rPr>
                <w:rFonts w:ascii="Times New Roman" w:eastAsia="Times New Roman" w:hAnsi="Times New Roman" w:cs="Times New Roman"/>
                <w:sz w:val="24"/>
                <w:szCs w:val="24"/>
                <w:lang w:eastAsia="ar-SA"/>
              </w:rPr>
              <w:t>травмирования</w:t>
            </w:r>
            <w:proofErr w:type="spellEnd"/>
            <w:r w:rsidRPr="00412E55">
              <w:rPr>
                <w:rFonts w:ascii="Times New Roman" w:eastAsia="Times New Roman" w:hAnsi="Times New Roman" w:cs="Times New Roman"/>
                <w:sz w:val="24"/>
                <w:szCs w:val="24"/>
                <w:lang w:eastAsia="ar-SA"/>
              </w:rPr>
              <w:t xml:space="preserve"> поврежденной уретры, обеспечение оттока мочи через катетер</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Катетер должен иметь воронкообразный коннектор для соединения со </w:t>
            </w:r>
            <w:r w:rsidRPr="00412E55">
              <w:rPr>
                <w:rFonts w:ascii="Times New Roman" w:eastAsia="Times New Roman" w:hAnsi="Times New Roman" w:cs="Times New Roman"/>
                <w:sz w:val="24"/>
                <w:szCs w:val="24"/>
                <w:lang w:eastAsia="ar-SA"/>
              </w:rPr>
              <w:lastRenderedPageBreak/>
              <w:t>стандартным мешком-мочеприемником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Для соединения с мешком мочеприемника</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Типоразмеры катетеров женских</w:t>
            </w:r>
          </w:p>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должны быть всех типоразмеров в диапазоне от 8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(включительно) до 16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w:t>
            </w:r>
          </w:p>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Типоразмеры катетеров мужских</w:t>
            </w:r>
          </w:p>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должны быть всех типоразмеров в диапазоне от 8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(включительно) до 18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Типоразмеры катетеров детских должны быть всех типоразмеров в диапазоне от 8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(включительно) до 10 С</w:t>
            </w:r>
            <w:r w:rsidRPr="00412E55">
              <w:rPr>
                <w:rFonts w:ascii="Times New Roman" w:eastAsia="Times New Roman" w:hAnsi="Times New Roman" w:cs="Times New Roman"/>
                <w:sz w:val="24"/>
                <w:szCs w:val="24"/>
                <w:lang w:val="en-US" w:eastAsia="ar-SA"/>
              </w:rPr>
              <w:t>h</w:t>
            </w:r>
            <w:r w:rsidRPr="00412E55">
              <w:rPr>
                <w:rFonts w:ascii="Times New Roman" w:eastAsia="Times New Roman" w:hAnsi="Times New Roman" w:cs="Times New Roman"/>
                <w:sz w:val="24"/>
                <w:szCs w:val="24"/>
                <w:lang w:eastAsia="ar-SA"/>
              </w:rPr>
              <w:t>(</w:t>
            </w:r>
            <w:r w:rsidRPr="00412E55">
              <w:rPr>
                <w:rFonts w:ascii="Times New Roman" w:eastAsia="Times New Roman" w:hAnsi="Times New Roman" w:cs="Times New Roman"/>
                <w:sz w:val="24"/>
                <w:szCs w:val="24"/>
                <w:lang w:val="en-US" w:eastAsia="ar-SA"/>
              </w:rPr>
              <w:t>Fr</w:t>
            </w:r>
            <w:r w:rsidRPr="00412E55">
              <w:rPr>
                <w:rFonts w:ascii="Times New Roman" w:eastAsia="Times New Roman" w:hAnsi="Times New Roman" w:cs="Times New Roman"/>
                <w:sz w:val="24"/>
                <w:szCs w:val="24"/>
                <w:lang w:eastAsia="ar-SA"/>
              </w:rPr>
              <w:t xml:space="preserve">) (включительно) (по французской шкале) для </w:t>
            </w:r>
            <w:r w:rsidRPr="00412E55">
              <w:rPr>
                <w:rFonts w:ascii="Times New Roman" w:eastAsia="Times New Roman" w:hAnsi="Times New Roman" w:cs="Times New Roman"/>
                <w:sz w:val="24"/>
                <w:szCs w:val="24"/>
                <w:lang w:eastAsia="ar-SA"/>
              </w:rPr>
              <w:lastRenderedPageBreak/>
              <w:t>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lastRenderedPageBreak/>
              <w:t>6</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21-01-21</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Наборы - мочеприемники для </w:t>
            </w:r>
            <w:proofErr w:type="spellStart"/>
            <w:r w:rsidRPr="00412E55">
              <w:rPr>
                <w:rFonts w:ascii="Times New Roman" w:eastAsia="Times New Roman" w:hAnsi="Times New Roman" w:cs="Times New Roman"/>
                <w:sz w:val="24"/>
                <w:szCs w:val="24"/>
                <w:lang w:eastAsia="ar-SA"/>
              </w:rPr>
              <w:t>самокатетеризации</w:t>
            </w:r>
            <w:proofErr w:type="spellEnd"/>
            <w:r w:rsidRPr="00412E55">
              <w:rPr>
                <w:rFonts w:ascii="Times New Roman" w:eastAsia="Times New Roman" w:hAnsi="Times New Roman" w:cs="Times New Roman"/>
                <w:sz w:val="24"/>
                <w:szCs w:val="24"/>
                <w:lang w:eastAsia="ar-SA"/>
              </w:rPr>
              <w:t xml:space="preserve">: мешок - мочеприемник, катетер </w:t>
            </w:r>
            <w:proofErr w:type="spellStart"/>
            <w:r w:rsidRPr="00412E55">
              <w:rPr>
                <w:rFonts w:ascii="Times New Roman" w:eastAsia="Times New Roman" w:hAnsi="Times New Roman" w:cs="Times New Roman"/>
                <w:sz w:val="24"/>
                <w:szCs w:val="24"/>
                <w:lang w:eastAsia="ar-SA"/>
              </w:rPr>
              <w:t>лубрицированный</w:t>
            </w:r>
            <w:proofErr w:type="spellEnd"/>
            <w:r w:rsidRPr="00412E55">
              <w:rPr>
                <w:rFonts w:ascii="Times New Roman" w:eastAsia="Times New Roman" w:hAnsi="Times New Roman" w:cs="Times New Roman"/>
                <w:sz w:val="24"/>
                <w:szCs w:val="24"/>
                <w:lang w:eastAsia="ar-SA"/>
              </w:rPr>
              <w:t xml:space="preserve"> для </w:t>
            </w:r>
            <w:proofErr w:type="spellStart"/>
            <w:r w:rsidRPr="00412E55">
              <w:rPr>
                <w:rFonts w:ascii="Times New Roman" w:eastAsia="Times New Roman" w:hAnsi="Times New Roman" w:cs="Times New Roman"/>
                <w:sz w:val="24"/>
                <w:szCs w:val="24"/>
                <w:lang w:eastAsia="ar-SA"/>
              </w:rPr>
              <w:t>самокатетеризации</w:t>
            </w:r>
            <w:proofErr w:type="spellEnd"/>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23 220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Мешок - мочеприемник  </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roofErr w:type="spellStart"/>
            <w:r w:rsidRPr="00412E55">
              <w:rPr>
                <w:rFonts w:ascii="Times New Roman" w:eastAsia="Times New Roman" w:hAnsi="Times New Roman" w:cs="Times New Roman"/>
                <w:sz w:val="24"/>
                <w:szCs w:val="24"/>
                <w:lang w:eastAsia="ar-SA"/>
              </w:rPr>
              <w:t>Лубрицированный</w:t>
            </w:r>
            <w:proofErr w:type="spellEnd"/>
            <w:r w:rsidRPr="00412E55">
              <w:rPr>
                <w:rFonts w:ascii="Times New Roman" w:eastAsia="Times New Roman" w:hAnsi="Times New Roman" w:cs="Times New Roman"/>
                <w:sz w:val="24"/>
                <w:szCs w:val="24"/>
                <w:lang w:eastAsia="ar-SA"/>
              </w:rPr>
              <w:t xml:space="preserve"> катетер для </w:t>
            </w:r>
            <w:proofErr w:type="spellStart"/>
            <w:r w:rsidRPr="00412E55">
              <w:rPr>
                <w:rFonts w:ascii="Times New Roman" w:eastAsia="Times New Roman" w:hAnsi="Times New Roman" w:cs="Times New Roman"/>
                <w:sz w:val="24"/>
                <w:szCs w:val="24"/>
                <w:lang w:eastAsia="ar-SA"/>
              </w:rPr>
              <w:t>самокатетеризации</w:t>
            </w:r>
            <w:proofErr w:type="spellEnd"/>
            <w:r w:rsidRPr="00412E55">
              <w:rPr>
                <w:rFonts w:ascii="Times New Roman" w:eastAsia="Times New Roman" w:hAnsi="Times New Roman" w:cs="Times New Roman"/>
                <w:sz w:val="24"/>
                <w:szCs w:val="24"/>
                <w:lang w:eastAsia="ar-SA"/>
              </w:rPr>
              <w:t xml:space="preserve"> </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Емкость с раствором хлорида натрия </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Стерильность катетера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ГОСТ Р 52770-2007</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Количество типоразмеров катетеров согласно пользователей с любыми антропометрическими данными</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7</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21-01-22</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Катетер уретральный длительного пользования</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Катетер двухходовой</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Два входа: один-для оттока мочи, второй- для надувания </w:t>
            </w:r>
            <w:proofErr w:type="spellStart"/>
            <w:r w:rsidRPr="00412E55">
              <w:rPr>
                <w:rFonts w:ascii="Times New Roman" w:eastAsia="Times New Roman" w:hAnsi="Times New Roman" w:cs="Times New Roman"/>
                <w:sz w:val="24"/>
                <w:szCs w:val="24"/>
                <w:lang w:eastAsia="ar-SA"/>
              </w:rPr>
              <w:t>балона</w:t>
            </w:r>
            <w:proofErr w:type="spellEnd"/>
            <w:r w:rsidRPr="00412E55">
              <w:rPr>
                <w:rFonts w:ascii="Times New Roman" w:eastAsia="Times New Roman" w:hAnsi="Times New Roman" w:cs="Times New Roman"/>
                <w:sz w:val="24"/>
                <w:szCs w:val="24"/>
                <w:lang w:eastAsia="ar-SA"/>
              </w:rPr>
              <w:t>, удерживающего катетер внутри мочевого пузыря</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1 980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Диапазон типоразмеров катетеров: от 10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до 30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(по французской шкале) (допускается </w:t>
            </w:r>
            <w:r w:rsidRPr="00412E55">
              <w:rPr>
                <w:rFonts w:ascii="Times New Roman" w:eastAsia="Times New Roman" w:hAnsi="Times New Roman" w:cs="Times New Roman"/>
                <w:sz w:val="24"/>
                <w:szCs w:val="24"/>
                <w:lang w:eastAsia="ar-SA"/>
              </w:rPr>
              <w:lastRenderedPageBreak/>
              <w:t>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lastRenderedPageBreak/>
              <w:t>8</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21-01-23</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Катетер уретральный постоянного пользования</w:t>
            </w: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Катетер двухходовой</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Два входа: один-для оттока мочи, второй- для надувания </w:t>
            </w:r>
            <w:proofErr w:type="spellStart"/>
            <w:r w:rsidRPr="00412E55">
              <w:rPr>
                <w:rFonts w:ascii="Times New Roman" w:eastAsia="Times New Roman" w:hAnsi="Times New Roman" w:cs="Times New Roman"/>
                <w:sz w:val="24"/>
                <w:szCs w:val="24"/>
                <w:lang w:eastAsia="ar-SA"/>
              </w:rPr>
              <w:t>балона</w:t>
            </w:r>
            <w:proofErr w:type="spellEnd"/>
            <w:r w:rsidRPr="00412E55">
              <w:rPr>
                <w:rFonts w:ascii="Times New Roman" w:eastAsia="Times New Roman" w:hAnsi="Times New Roman" w:cs="Times New Roman"/>
                <w:sz w:val="24"/>
                <w:szCs w:val="24"/>
                <w:lang w:eastAsia="ar-SA"/>
              </w:rPr>
              <w:t>, удерживающего катетер внутри мочевого пузыря</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180</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Диапазон типоразмеров катетеров: от 10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до 30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(включительно) (по французской шкале)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9</w:t>
            </w:r>
          </w:p>
        </w:tc>
        <w:tc>
          <w:tcPr>
            <w:tcW w:w="1069" w:type="pct"/>
            <w:gridSpan w:val="2"/>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21-01-24</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Катетер для </w:t>
            </w:r>
            <w:proofErr w:type="spellStart"/>
            <w:r w:rsidRPr="00412E55">
              <w:rPr>
                <w:rFonts w:ascii="Times New Roman" w:eastAsia="Times New Roman" w:hAnsi="Times New Roman" w:cs="Times New Roman"/>
                <w:bCs/>
                <w:sz w:val="24"/>
                <w:szCs w:val="24"/>
                <w:lang w:eastAsia="ar-SA"/>
              </w:rPr>
              <w:t>эпицистостомы</w:t>
            </w:r>
            <w:proofErr w:type="spellEnd"/>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Диапазон типоразмеров катетеров: от 18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до 36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(включительно) (по французской шкале)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7 714</w:t>
            </w:r>
          </w:p>
        </w:tc>
      </w:tr>
      <w:tr w:rsidR="00412E55" w:rsidRPr="00412E55" w:rsidTr="005043A8">
        <w:tblPrEx>
          <w:jc w:val="center"/>
        </w:tblPrEx>
        <w:trPr>
          <w:trHeight w:val="349"/>
          <w:jc w:val="center"/>
        </w:trPr>
        <w:tc>
          <w:tcPr>
            <w:tcW w:w="262" w:type="pc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10</w:t>
            </w:r>
          </w:p>
        </w:tc>
        <w:tc>
          <w:tcPr>
            <w:tcW w:w="1069" w:type="pct"/>
            <w:gridSpan w:val="2"/>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21-01-25</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Система (с катетером) для </w:t>
            </w:r>
            <w:proofErr w:type="spellStart"/>
            <w:r w:rsidRPr="00412E55">
              <w:rPr>
                <w:rFonts w:ascii="Times New Roman" w:eastAsia="Times New Roman" w:hAnsi="Times New Roman" w:cs="Times New Roman"/>
                <w:bCs/>
                <w:sz w:val="24"/>
                <w:szCs w:val="24"/>
                <w:lang w:eastAsia="ar-SA"/>
              </w:rPr>
              <w:t>нефростомии</w:t>
            </w:r>
            <w:proofErr w:type="spellEnd"/>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Диапазон типоразмеров катетеров: от 7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до 12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(включительно) (по французской шкале)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141</w:t>
            </w: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11</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21-01-26</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Катетер мочеточниковый для </w:t>
            </w:r>
            <w:proofErr w:type="spellStart"/>
            <w:r w:rsidRPr="00412E55">
              <w:rPr>
                <w:rFonts w:ascii="Times New Roman" w:eastAsia="Times New Roman" w:hAnsi="Times New Roman" w:cs="Times New Roman"/>
                <w:bCs/>
                <w:sz w:val="24"/>
                <w:szCs w:val="24"/>
                <w:lang w:eastAsia="ar-SA"/>
              </w:rPr>
              <w:t>уретерокутанеостомы</w:t>
            </w:r>
            <w:proofErr w:type="spellEnd"/>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 xml:space="preserve">Диапазон типоразмеров катетеров: от 8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 xml:space="preserve">) (включительно) до 16 </w:t>
            </w:r>
            <w:proofErr w:type="spellStart"/>
            <w:r w:rsidRPr="00412E55">
              <w:rPr>
                <w:rFonts w:ascii="Times New Roman" w:eastAsia="Times New Roman" w:hAnsi="Times New Roman" w:cs="Times New Roman"/>
                <w:sz w:val="24"/>
                <w:szCs w:val="24"/>
                <w:lang w:eastAsia="ar-SA"/>
              </w:rPr>
              <w:t>Fr</w:t>
            </w:r>
            <w:proofErr w:type="spellEnd"/>
            <w:r w:rsidRPr="00412E55">
              <w:rPr>
                <w:rFonts w:ascii="Times New Roman" w:eastAsia="Times New Roman" w:hAnsi="Times New Roman" w:cs="Times New Roman"/>
                <w:sz w:val="24"/>
                <w:szCs w:val="24"/>
                <w:lang w:eastAsia="ar-SA"/>
              </w:rPr>
              <w:t>(</w:t>
            </w:r>
            <w:proofErr w:type="spellStart"/>
            <w:r w:rsidRPr="00412E55">
              <w:rPr>
                <w:rFonts w:ascii="Times New Roman" w:eastAsia="Times New Roman" w:hAnsi="Times New Roman" w:cs="Times New Roman"/>
                <w:sz w:val="24"/>
                <w:szCs w:val="24"/>
                <w:lang w:val="en-US" w:eastAsia="ar-SA"/>
              </w:rPr>
              <w:t>Ch</w:t>
            </w:r>
            <w:proofErr w:type="spellEnd"/>
            <w:r w:rsidRPr="00412E55">
              <w:rPr>
                <w:rFonts w:ascii="Times New Roman" w:eastAsia="Times New Roman" w:hAnsi="Times New Roman" w:cs="Times New Roman"/>
                <w:sz w:val="24"/>
                <w:szCs w:val="24"/>
                <w:lang w:eastAsia="ar-SA"/>
              </w:rPr>
              <w:t>)</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74</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Длина 45 см</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Методические </w:t>
            </w:r>
            <w:r w:rsidRPr="00412E55">
              <w:rPr>
                <w:rFonts w:ascii="Times New Roman" w:eastAsia="Times New Roman" w:hAnsi="Times New Roman" w:cs="Times New Roman"/>
                <w:sz w:val="24"/>
                <w:szCs w:val="24"/>
                <w:lang w:eastAsia="ar-SA"/>
              </w:rPr>
              <w:lastRenderedPageBreak/>
              <w:t>рекомендации</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lastRenderedPageBreak/>
              <w:t>12</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21-01-27</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Анальный тампон (средство ухода при недержании кала)</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vMerge w:val="restar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Антропометрические данные получателей</w:t>
            </w:r>
          </w:p>
        </w:tc>
        <w:tc>
          <w:tcPr>
            <w:tcW w:w="641" w:type="pct"/>
            <w:vMerge w:val="restart"/>
            <w:tcBorders>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14 271</w:t>
            </w:r>
          </w:p>
        </w:tc>
      </w:tr>
      <w:tr w:rsidR="00412E55" w:rsidRPr="00412E55" w:rsidTr="005043A8">
        <w:tblPrEx>
          <w:jc w:val="center"/>
        </w:tblPrEx>
        <w:trPr>
          <w:trHeight w:val="349"/>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Анальный тампон- из полиуретана, покрыт растворимой пленкой Размеры 37 мм, 45 мм. Каждый тампон находится в индивидуальной упаковке.</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412E55" w:rsidRPr="00412E55" w:rsidTr="005043A8">
        <w:tblPrEx>
          <w:jc w:val="center"/>
        </w:tblPrEx>
        <w:trPr>
          <w:trHeight w:val="349"/>
          <w:jc w:val="center"/>
        </w:trPr>
        <w:tc>
          <w:tcPr>
            <w:tcW w:w="26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r w:rsidRPr="00412E55">
              <w:rPr>
                <w:rFonts w:ascii="Times New Roman" w:eastAsia="Times New Roman" w:hAnsi="Times New Roman" w:cs="Times New Roman"/>
                <w:bCs/>
                <w:color w:val="000000"/>
                <w:sz w:val="24"/>
                <w:szCs w:val="24"/>
                <w:lang w:eastAsia="ar-SA"/>
              </w:rPr>
              <w:t>13</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21-01-29</w:t>
            </w:r>
          </w:p>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 xml:space="preserve">Паста-герметик для защиты и выравнивания кожи вокруг </w:t>
            </w:r>
            <w:proofErr w:type="spellStart"/>
            <w:r w:rsidRPr="00412E55">
              <w:rPr>
                <w:rFonts w:ascii="Times New Roman" w:eastAsia="Times New Roman" w:hAnsi="Times New Roman" w:cs="Times New Roman"/>
                <w:color w:val="000000"/>
                <w:sz w:val="24"/>
                <w:szCs w:val="24"/>
                <w:lang w:eastAsia="ar-SA"/>
              </w:rPr>
              <w:t>стомы</w:t>
            </w:r>
            <w:proofErr w:type="spellEnd"/>
            <w:r w:rsidRPr="00412E55">
              <w:rPr>
                <w:rFonts w:ascii="Times New Roman" w:eastAsia="Times New Roman" w:hAnsi="Times New Roman" w:cs="Times New Roman"/>
                <w:color w:val="000000"/>
                <w:sz w:val="24"/>
                <w:szCs w:val="24"/>
                <w:lang w:eastAsia="ar-SA"/>
              </w:rPr>
              <w:t xml:space="preserve"> в тубе, не менее 60 г</w:t>
            </w:r>
          </w:p>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color w:val="000000"/>
                <w:spacing w:val="-1"/>
                <w:sz w:val="24"/>
                <w:szCs w:val="24"/>
                <w:lang w:eastAsia="ar-SA"/>
              </w:rPr>
            </w:pPr>
            <w:r w:rsidRPr="00412E55">
              <w:rPr>
                <w:rFonts w:ascii="Times New Roman" w:eastAsia="Times New Roman" w:hAnsi="Times New Roman" w:cs="Times New Roman"/>
                <w:color w:val="000000"/>
                <w:spacing w:val="-1"/>
                <w:sz w:val="24"/>
                <w:szCs w:val="24"/>
                <w:lang w:eastAsia="ar-SA"/>
              </w:rPr>
              <w:t>Масса тубы</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не менее 60 грамм</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Приказ министерства труда и социальной защиты РФ от 13 февраля 2018 №86н</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000000"/>
                <w:sz w:val="24"/>
                <w:szCs w:val="24"/>
                <w:lang w:eastAsia="ar-SA"/>
              </w:rPr>
            </w:pPr>
            <w:r w:rsidRPr="00412E55">
              <w:rPr>
                <w:rFonts w:ascii="Times New Roman" w:eastAsia="Times New Roman" w:hAnsi="Times New Roman" w:cs="Times New Roman"/>
                <w:color w:val="000000"/>
                <w:sz w:val="24"/>
                <w:szCs w:val="24"/>
                <w:lang w:eastAsia="ar-SA"/>
              </w:rPr>
              <w:t>8 505</w:t>
            </w: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14</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21-01-30</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sz w:val="24"/>
                <w:szCs w:val="24"/>
                <w:lang w:eastAsia="ar-SA"/>
              </w:rPr>
              <w:t xml:space="preserve">Паста-герметик для защиты и выравнивания кожи вокруг </w:t>
            </w:r>
            <w:proofErr w:type="spellStart"/>
            <w:r w:rsidRPr="00412E55">
              <w:rPr>
                <w:rFonts w:ascii="Times New Roman" w:eastAsia="Times New Roman" w:hAnsi="Times New Roman" w:cs="Times New Roman"/>
                <w:sz w:val="24"/>
                <w:szCs w:val="24"/>
                <w:lang w:eastAsia="ar-SA"/>
              </w:rPr>
              <w:t>стомы</w:t>
            </w:r>
            <w:proofErr w:type="spellEnd"/>
            <w:r w:rsidRPr="00412E55">
              <w:rPr>
                <w:rFonts w:ascii="Times New Roman" w:eastAsia="Times New Roman" w:hAnsi="Times New Roman" w:cs="Times New Roman"/>
                <w:sz w:val="24"/>
                <w:szCs w:val="24"/>
                <w:lang w:eastAsia="ar-SA"/>
              </w:rPr>
              <w:t xml:space="preserve"> в полосках, не менее 60 г</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Пачка не менее 10 полосок</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Паста в полосках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10 680</w:t>
            </w:r>
          </w:p>
        </w:tc>
      </w:tr>
      <w:tr w:rsidR="00412E55" w:rsidRPr="00412E55" w:rsidTr="005043A8">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Масса упаковки полосок</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60 грамм</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15</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21-01-31</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Крем защитный в тубе, не менее 60 мл</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Используется для защиты кожи от воздействия выделений из </w:t>
            </w:r>
            <w:proofErr w:type="spellStart"/>
            <w:r w:rsidRPr="00412E55">
              <w:rPr>
                <w:rFonts w:ascii="Times New Roman" w:eastAsia="Times New Roman" w:hAnsi="Times New Roman" w:cs="Times New Roman"/>
                <w:spacing w:val="-1"/>
                <w:sz w:val="24"/>
                <w:szCs w:val="24"/>
                <w:lang w:eastAsia="ar-SA"/>
              </w:rPr>
              <w:t>стомы</w:t>
            </w:r>
            <w:proofErr w:type="spellEnd"/>
            <w:r w:rsidRPr="00412E55">
              <w:rPr>
                <w:rFonts w:ascii="Times New Roman" w:eastAsia="Times New Roman" w:hAnsi="Times New Roman" w:cs="Times New Roman"/>
                <w:spacing w:val="-1"/>
                <w:sz w:val="24"/>
                <w:szCs w:val="24"/>
                <w:lang w:eastAsia="ar-SA"/>
              </w:rPr>
              <w:t xml:space="preserve"> 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412E55">
              <w:rPr>
                <w:rFonts w:ascii="Times New Roman" w:eastAsia="Times New Roman" w:hAnsi="Times New Roman" w:cs="Times New Roman"/>
                <w:spacing w:val="-1"/>
                <w:sz w:val="24"/>
                <w:szCs w:val="24"/>
                <w:lang w:eastAsia="ar-SA"/>
              </w:rPr>
              <w:t>pH</w:t>
            </w:r>
            <w:proofErr w:type="spellEnd"/>
            <w:r w:rsidRPr="00412E55">
              <w:rPr>
                <w:rFonts w:ascii="Times New Roman" w:eastAsia="Times New Roman" w:hAnsi="Times New Roman" w:cs="Times New Roman"/>
                <w:spacing w:val="-1"/>
                <w:sz w:val="24"/>
                <w:szCs w:val="24"/>
                <w:lang w:eastAsia="ar-SA"/>
              </w:rPr>
              <w:t xml:space="preserve"> кожи</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9 867</w:t>
            </w:r>
          </w:p>
        </w:tc>
      </w:tr>
      <w:tr w:rsidR="00412E55" w:rsidRPr="00412E55" w:rsidTr="005043A8">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Объем тубы</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60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16</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21-01-32</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Пудра (порошок) абсорбирующая в тубе, не менее 25 г</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Используется для защиты и лечения мокнущей </w:t>
            </w:r>
            <w:proofErr w:type="spellStart"/>
            <w:r w:rsidRPr="00412E55">
              <w:rPr>
                <w:rFonts w:ascii="Times New Roman" w:eastAsia="Times New Roman" w:hAnsi="Times New Roman" w:cs="Times New Roman"/>
                <w:spacing w:val="-1"/>
                <w:sz w:val="24"/>
                <w:szCs w:val="24"/>
                <w:lang w:eastAsia="ar-SA"/>
              </w:rPr>
              <w:t>мацерированной</w:t>
            </w:r>
            <w:proofErr w:type="spellEnd"/>
            <w:r w:rsidRPr="00412E55">
              <w:rPr>
                <w:rFonts w:ascii="Times New Roman" w:eastAsia="Times New Roman" w:hAnsi="Times New Roman" w:cs="Times New Roman"/>
                <w:spacing w:val="-1"/>
                <w:sz w:val="24"/>
                <w:szCs w:val="24"/>
                <w:lang w:eastAsia="ar-SA"/>
              </w:rPr>
              <w:t xml:space="preserve"> кожи вокруг </w:t>
            </w:r>
            <w:proofErr w:type="spellStart"/>
            <w:r w:rsidRPr="00412E55">
              <w:rPr>
                <w:rFonts w:ascii="Times New Roman" w:eastAsia="Times New Roman" w:hAnsi="Times New Roman" w:cs="Times New Roman"/>
                <w:spacing w:val="-1"/>
                <w:sz w:val="24"/>
                <w:szCs w:val="24"/>
                <w:lang w:eastAsia="ar-SA"/>
              </w:rPr>
              <w:t>стомы</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5 220</w:t>
            </w:r>
          </w:p>
        </w:tc>
      </w:tr>
      <w:tr w:rsidR="00412E55" w:rsidRPr="00412E55" w:rsidTr="005043A8">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Масса пудры (порошка)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25 г</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17</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21-01-33</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Защитная пленка во флаконе, не менее 50 мл</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Используется для ухода за кожей вокруг </w:t>
            </w:r>
            <w:proofErr w:type="spellStart"/>
            <w:r w:rsidRPr="00412E55">
              <w:rPr>
                <w:rFonts w:ascii="Times New Roman" w:eastAsia="Times New Roman" w:hAnsi="Times New Roman" w:cs="Times New Roman"/>
                <w:spacing w:val="-1"/>
                <w:sz w:val="24"/>
                <w:szCs w:val="24"/>
                <w:lang w:eastAsia="ar-SA"/>
              </w:rPr>
              <w:t>стомы</w:t>
            </w:r>
            <w:proofErr w:type="spellEnd"/>
            <w:r w:rsidRPr="00412E55">
              <w:rPr>
                <w:rFonts w:ascii="Times New Roman" w:eastAsia="Times New Roman" w:hAnsi="Times New Roman" w:cs="Times New Roman"/>
                <w:spacing w:val="-1"/>
                <w:sz w:val="24"/>
                <w:szCs w:val="24"/>
                <w:lang w:eastAsia="ar-SA"/>
              </w:rPr>
              <w:t xml:space="preserve"> с целью предотвращения контактного дерматита и защиты кожи от агрессивного воздействия мочи и кала. </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3 840</w:t>
            </w:r>
          </w:p>
        </w:tc>
      </w:tr>
      <w:tr w:rsidR="00412E55" w:rsidRPr="00412E55" w:rsidTr="005043A8">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Объем флакона</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50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18</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21-01-34</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Защитная пленка в форме салфеток, не менее 30 шт.</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412E55">
              <w:rPr>
                <w:rFonts w:ascii="Times New Roman" w:eastAsia="Times New Roman" w:hAnsi="Times New Roman" w:cs="Times New Roman"/>
                <w:spacing w:val="-1"/>
                <w:sz w:val="24"/>
                <w:szCs w:val="24"/>
                <w:lang w:eastAsia="ar-SA"/>
              </w:rPr>
              <w:t>адгезива</w:t>
            </w:r>
            <w:proofErr w:type="spellEnd"/>
            <w:r w:rsidRPr="00412E55">
              <w:rPr>
                <w:rFonts w:ascii="Times New Roman" w:eastAsia="Times New Roman" w:hAnsi="Times New Roman" w:cs="Times New Roman"/>
                <w:spacing w:val="-1"/>
                <w:sz w:val="24"/>
                <w:szCs w:val="24"/>
                <w:lang w:eastAsia="ar-SA"/>
              </w:rPr>
              <w:t xml:space="preserve"> с кожи вокруг </w:t>
            </w:r>
            <w:proofErr w:type="spellStart"/>
            <w:r w:rsidRPr="00412E55">
              <w:rPr>
                <w:rFonts w:ascii="Times New Roman" w:eastAsia="Times New Roman" w:hAnsi="Times New Roman" w:cs="Times New Roman"/>
                <w:spacing w:val="-1"/>
                <w:sz w:val="24"/>
                <w:szCs w:val="24"/>
                <w:lang w:eastAsia="ar-SA"/>
              </w:rPr>
              <w:t>стомы</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182 460</w:t>
            </w:r>
          </w:p>
        </w:tc>
      </w:tr>
      <w:tr w:rsidR="00412E55" w:rsidRPr="00412E55" w:rsidTr="005043A8">
        <w:tblPrEx>
          <w:jc w:val="center"/>
        </w:tblPrEx>
        <w:trPr>
          <w:trHeight w:val="349"/>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Количество салфеток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30 штук</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349"/>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19</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21-01-35</w:t>
            </w: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Очиститель для кожи во флаконе, не менее 180 мл</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lastRenderedPageBreak/>
              <w:t xml:space="preserve">Средство, замещающее мыло и воду, растворители или </w:t>
            </w:r>
            <w:r w:rsidRPr="00412E55">
              <w:rPr>
                <w:rFonts w:ascii="Times New Roman" w:eastAsia="Times New Roman" w:hAnsi="Times New Roman" w:cs="Times New Roman"/>
                <w:spacing w:val="-1"/>
                <w:sz w:val="24"/>
                <w:szCs w:val="24"/>
                <w:lang w:eastAsia="ar-SA"/>
              </w:rPr>
              <w:lastRenderedPageBreak/>
              <w:t xml:space="preserve">другие вещества для очищения кожи вокруг </w:t>
            </w:r>
            <w:proofErr w:type="spellStart"/>
            <w:r w:rsidRPr="00412E55">
              <w:rPr>
                <w:rFonts w:ascii="Times New Roman" w:eastAsia="Times New Roman" w:hAnsi="Times New Roman" w:cs="Times New Roman"/>
                <w:spacing w:val="-1"/>
                <w:sz w:val="24"/>
                <w:szCs w:val="24"/>
                <w:lang w:eastAsia="ar-SA"/>
              </w:rPr>
              <w:t>стомы</w:t>
            </w:r>
            <w:proofErr w:type="spellEnd"/>
            <w:r w:rsidRPr="00412E55">
              <w:rPr>
                <w:rFonts w:ascii="Times New Roman" w:eastAsia="Times New Roman" w:hAnsi="Times New Roman" w:cs="Times New Roman"/>
                <w:spacing w:val="-1"/>
                <w:sz w:val="24"/>
                <w:szCs w:val="24"/>
                <w:lang w:eastAsia="ar-SA"/>
              </w:rPr>
              <w:t xml:space="preserve"> от кала, мочи и других выделений</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9 750</w:t>
            </w:r>
          </w:p>
        </w:tc>
      </w:tr>
      <w:tr w:rsidR="00412E55" w:rsidRPr="00412E55" w:rsidTr="005043A8">
        <w:tblPrEx>
          <w:jc w:val="center"/>
        </w:tblPrEx>
        <w:trPr>
          <w:trHeight w:val="1415"/>
          <w:jc w:val="center"/>
        </w:trPr>
        <w:tc>
          <w:tcPr>
            <w:tcW w:w="262" w:type="pct"/>
            <w:vMerge/>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069" w:type="pct"/>
            <w:gridSpan w:val="2"/>
            <w:vMerge/>
            <w:tcBorders>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Объем флакона</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180 мл</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472"/>
          <w:jc w:val="center"/>
        </w:trPr>
        <w:tc>
          <w:tcPr>
            <w:tcW w:w="262" w:type="pct"/>
            <w:vMerge w:val="restar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20</w:t>
            </w:r>
          </w:p>
        </w:tc>
        <w:tc>
          <w:tcPr>
            <w:tcW w:w="1069" w:type="pct"/>
            <w:gridSpan w:val="2"/>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21-01-36</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Очиститель для кожи в форме салфеток, не менее 30 шт.</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 xml:space="preserve">Средство, замещающее мыло и воду, растворители или другие вещества для очищения кожи вокруг </w:t>
            </w:r>
            <w:proofErr w:type="spellStart"/>
            <w:r w:rsidRPr="00412E55">
              <w:rPr>
                <w:rFonts w:ascii="Times New Roman" w:eastAsia="Times New Roman" w:hAnsi="Times New Roman" w:cs="Times New Roman"/>
                <w:spacing w:val="-1"/>
                <w:sz w:val="24"/>
                <w:szCs w:val="24"/>
                <w:lang w:eastAsia="ar-SA"/>
              </w:rPr>
              <w:t>стомы</w:t>
            </w:r>
            <w:proofErr w:type="spellEnd"/>
            <w:r w:rsidRPr="00412E55">
              <w:rPr>
                <w:rFonts w:ascii="Times New Roman" w:eastAsia="Times New Roman" w:hAnsi="Times New Roman" w:cs="Times New Roman"/>
                <w:spacing w:val="-1"/>
                <w:sz w:val="24"/>
                <w:szCs w:val="24"/>
                <w:lang w:eastAsia="ar-SA"/>
              </w:rPr>
              <w:t xml:space="preserve"> от кала, мочи и других выделений</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47 280</w:t>
            </w:r>
          </w:p>
        </w:tc>
      </w:tr>
      <w:tr w:rsidR="00412E55" w:rsidRPr="00412E55" w:rsidTr="005043A8">
        <w:tblPrEx>
          <w:jc w:val="center"/>
        </w:tblPrEx>
        <w:trPr>
          <w:trHeight w:val="525"/>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pacing w:val="-1"/>
                <w:sz w:val="24"/>
                <w:szCs w:val="24"/>
                <w:lang w:eastAsia="ar-SA"/>
              </w:rPr>
            </w:pPr>
            <w:r w:rsidRPr="00412E55">
              <w:rPr>
                <w:rFonts w:ascii="Times New Roman" w:eastAsia="Times New Roman" w:hAnsi="Times New Roman" w:cs="Times New Roman"/>
                <w:spacing w:val="-1"/>
                <w:sz w:val="24"/>
                <w:szCs w:val="24"/>
                <w:lang w:eastAsia="ar-SA"/>
              </w:rPr>
              <w:t>Количество салфеток в упаковке</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30 штук</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shd w:val="clear" w:color="auto" w:fill="auto"/>
          </w:tcPr>
          <w:p w:rsidR="00412E55" w:rsidRPr="00412E55" w:rsidRDefault="00412E55" w:rsidP="00412E55">
            <w:pPr>
              <w:widowControl w:val="0"/>
              <w:suppressAutoHyphens/>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1622"/>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21-01-38</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Абсорбирующие </w:t>
            </w:r>
            <w:proofErr w:type="spellStart"/>
            <w:r w:rsidRPr="00412E55">
              <w:rPr>
                <w:rFonts w:ascii="Times New Roman" w:eastAsia="Times New Roman" w:hAnsi="Times New Roman" w:cs="Times New Roman"/>
                <w:bCs/>
                <w:sz w:val="24"/>
                <w:szCs w:val="24"/>
                <w:lang w:eastAsia="ar-SA"/>
              </w:rPr>
              <w:t>желирующие</w:t>
            </w:r>
            <w:proofErr w:type="spellEnd"/>
            <w:r w:rsidRPr="00412E55">
              <w:rPr>
                <w:rFonts w:ascii="Times New Roman" w:eastAsia="Times New Roman" w:hAnsi="Times New Roman" w:cs="Times New Roman"/>
                <w:bCs/>
                <w:sz w:val="24"/>
                <w:szCs w:val="24"/>
                <w:lang w:eastAsia="ar-SA"/>
              </w:rPr>
              <w:t xml:space="preserve"> пакетики для </w:t>
            </w:r>
            <w:proofErr w:type="spellStart"/>
            <w:r w:rsidRPr="00412E55">
              <w:rPr>
                <w:rFonts w:ascii="Times New Roman" w:eastAsia="Times New Roman" w:hAnsi="Times New Roman" w:cs="Times New Roman"/>
                <w:bCs/>
                <w:sz w:val="24"/>
                <w:szCs w:val="24"/>
                <w:lang w:eastAsia="ar-SA"/>
              </w:rPr>
              <w:t>стомных</w:t>
            </w:r>
            <w:proofErr w:type="spellEnd"/>
            <w:r w:rsidRPr="00412E55">
              <w:rPr>
                <w:rFonts w:ascii="Times New Roman" w:eastAsia="Times New Roman" w:hAnsi="Times New Roman" w:cs="Times New Roman"/>
                <w:bCs/>
                <w:sz w:val="24"/>
                <w:szCs w:val="24"/>
                <w:lang w:eastAsia="ar-SA"/>
              </w:rPr>
              <w:t xml:space="preserve"> мешков, 30 шт.</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Средство представлено в виде специальных пакетиков – саше для размещения внутри сборного мешка калоприёмника, мочеприёмника. </w:t>
            </w:r>
          </w:p>
        </w:tc>
        <w:tc>
          <w:tcPr>
            <w:tcW w:w="627"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2 460</w:t>
            </w:r>
          </w:p>
        </w:tc>
      </w:tr>
      <w:tr w:rsidR="00412E55" w:rsidRPr="00412E55" w:rsidTr="005043A8">
        <w:tblPrEx>
          <w:jc w:val="center"/>
        </w:tblPrEx>
        <w:trPr>
          <w:trHeight w:val="2266"/>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Средство преобразует содержимое сборного мешка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627"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848"/>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bCs/>
                <w:sz w:val="24"/>
                <w:szCs w:val="24"/>
                <w:lang w:eastAsia="ar-SA"/>
              </w:rPr>
              <w:t>Количество пакетики в упаковке.</w:t>
            </w:r>
          </w:p>
        </w:tc>
        <w:tc>
          <w:tcPr>
            <w:tcW w:w="627" w:type="pct"/>
            <w:tcBorders>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не менее 30 штук</w:t>
            </w:r>
          </w:p>
        </w:tc>
        <w:tc>
          <w:tcPr>
            <w:tcW w:w="1202" w:type="pct"/>
            <w:tcBorders>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Приказ министерства труда и социальной защиты РФ от 13 </w:t>
            </w:r>
            <w:r w:rsidRPr="00412E55">
              <w:rPr>
                <w:rFonts w:ascii="Times New Roman" w:eastAsia="Times New Roman" w:hAnsi="Times New Roman" w:cs="Times New Roman"/>
                <w:sz w:val="24"/>
                <w:szCs w:val="24"/>
                <w:lang w:eastAsia="ar-SA"/>
              </w:rPr>
              <w:lastRenderedPageBreak/>
              <w:t>февраля 2018 №86н</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841"/>
          <w:jc w:val="center"/>
        </w:trPr>
        <w:tc>
          <w:tcPr>
            <w:tcW w:w="262" w:type="pc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lastRenderedPageBreak/>
              <w:t>22</w:t>
            </w:r>
          </w:p>
        </w:tc>
        <w:tc>
          <w:tcPr>
            <w:tcW w:w="1069" w:type="pct"/>
            <w:gridSpan w:val="2"/>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21-01-39</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Адгезивная пластина-полукольцо для дополнительной фиксации пластин калоприемников и </w:t>
            </w:r>
            <w:proofErr w:type="spellStart"/>
            <w:r w:rsidRPr="00412E55">
              <w:rPr>
                <w:rFonts w:ascii="Times New Roman" w:eastAsia="Times New Roman" w:hAnsi="Times New Roman" w:cs="Times New Roman"/>
                <w:bCs/>
                <w:sz w:val="24"/>
                <w:szCs w:val="24"/>
                <w:lang w:eastAsia="ar-SA"/>
              </w:rPr>
              <w:t>уроприемников</w:t>
            </w:r>
            <w:proofErr w:type="spellEnd"/>
            <w:r w:rsidRPr="00412E55">
              <w:rPr>
                <w:rFonts w:ascii="Times New Roman" w:eastAsia="Times New Roman" w:hAnsi="Times New Roman" w:cs="Times New Roman"/>
                <w:bCs/>
                <w:sz w:val="24"/>
                <w:szCs w:val="24"/>
                <w:lang w:eastAsia="ar-SA"/>
              </w:rPr>
              <w:t>, не менее 40 шт.</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roofErr w:type="spellStart"/>
            <w:r w:rsidRPr="00412E55">
              <w:rPr>
                <w:rFonts w:ascii="Times New Roman" w:eastAsia="Times New Roman" w:hAnsi="Times New Roman" w:cs="Times New Roman"/>
                <w:sz w:val="24"/>
                <w:szCs w:val="24"/>
                <w:lang w:eastAsia="ar-SA"/>
              </w:rPr>
              <w:t>Гипоаллергенная</w:t>
            </w:r>
            <w:proofErr w:type="spellEnd"/>
            <w:r w:rsidRPr="00412E55">
              <w:rPr>
                <w:rFonts w:ascii="Times New Roman" w:eastAsia="Times New Roman" w:hAnsi="Times New Roman" w:cs="Times New Roman"/>
                <w:sz w:val="24"/>
                <w:szCs w:val="24"/>
                <w:lang w:eastAsia="ar-SA"/>
              </w:rPr>
              <w:t xml:space="preserve"> эластичная гидроколлоидная пластина </w:t>
            </w:r>
            <w:proofErr w:type="gramStart"/>
            <w:r w:rsidRPr="00412E55">
              <w:rPr>
                <w:rFonts w:ascii="Times New Roman" w:eastAsia="Times New Roman" w:hAnsi="Times New Roman" w:cs="Times New Roman"/>
                <w:sz w:val="24"/>
                <w:szCs w:val="24"/>
                <w:lang w:eastAsia="ar-SA"/>
              </w:rPr>
              <w:t>–п</w:t>
            </w:r>
            <w:proofErr w:type="gramEnd"/>
            <w:r w:rsidRPr="00412E55">
              <w:rPr>
                <w:rFonts w:ascii="Times New Roman" w:eastAsia="Times New Roman" w:hAnsi="Times New Roman" w:cs="Times New Roman"/>
                <w:sz w:val="24"/>
                <w:szCs w:val="24"/>
                <w:lang w:eastAsia="ar-SA"/>
              </w:rPr>
              <w:t xml:space="preserve">олукольцо для дополнительной фиксации калоприёмника и </w:t>
            </w:r>
            <w:proofErr w:type="spellStart"/>
            <w:r w:rsidRPr="00412E55">
              <w:rPr>
                <w:rFonts w:ascii="Times New Roman" w:eastAsia="Times New Roman" w:hAnsi="Times New Roman" w:cs="Times New Roman"/>
                <w:sz w:val="24"/>
                <w:szCs w:val="24"/>
                <w:lang w:eastAsia="ar-SA"/>
              </w:rPr>
              <w:t>уроприемника</w:t>
            </w:r>
            <w:proofErr w:type="spellEnd"/>
            <w:r w:rsidRPr="00412E55">
              <w:rPr>
                <w:rFonts w:ascii="Times New Roman" w:eastAsia="Times New Roman" w:hAnsi="Times New Roman" w:cs="Times New Roman"/>
                <w:sz w:val="24"/>
                <w:szCs w:val="24"/>
                <w:lang w:eastAsia="ar-SA"/>
              </w:rPr>
              <w:t>.</w:t>
            </w:r>
          </w:p>
        </w:tc>
        <w:tc>
          <w:tcPr>
            <w:tcW w:w="627"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11 910</w:t>
            </w:r>
          </w:p>
        </w:tc>
      </w:tr>
      <w:tr w:rsidR="00412E55" w:rsidRPr="00412E55" w:rsidTr="005043A8">
        <w:tblPrEx>
          <w:jc w:val="center"/>
        </w:tblPrEx>
        <w:trPr>
          <w:trHeight w:val="349"/>
          <w:jc w:val="center"/>
        </w:trPr>
        <w:tc>
          <w:tcPr>
            <w:tcW w:w="262" w:type="pc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23</w:t>
            </w:r>
          </w:p>
        </w:tc>
        <w:tc>
          <w:tcPr>
            <w:tcW w:w="1069" w:type="pct"/>
            <w:gridSpan w:val="2"/>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21-01-40</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Адгезивная пластина - кожный барьер</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Моделируемый влагопоглощающий барьер, предназначенный для защиты кожи от неблагоприятного воздействия агрессивных биологических жидкостей</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240</w:t>
            </w:r>
          </w:p>
        </w:tc>
      </w:tr>
      <w:tr w:rsidR="00412E55" w:rsidRPr="00412E55" w:rsidTr="005043A8">
        <w:tblPrEx>
          <w:jc w:val="center"/>
        </w:tblPrEx>
        <w:trPr>
          <w:trHeight w:val="663"/>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24</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21-01-41</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Защитные кольца для кожи вокруг </w:t>
            </w:r>
            <w:proofErr w:type="spellStart"/>
            <w:r w:rsidRPr="00412E55">
              <w:rPr>
                <w:rFonts w:ascii="Times New Roman" w:eastAsia="Times New Roman" w:hAnsi="Times New Roman" w:cs="Times New Roman"/>
                <w:bCs/>
                <w:sz w:val="24"/>
                <w:szCs w:val="24"/>
                <w:lang w:eastAsia="ar-SA"/>
              </w:rPr>
              <w:t>стомы</w:t>
            </w:r>
            <w:proofErr w:type="spellEnd"/>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pacing w:before="100" w:beforeAutospacing="1" w:after="0" w:line="240" w:lineRule="auto"/>
              <w:rPr>
                <w:rFonts w:ascii="Times New Roman" w:eastAsia="Times New Roman" w:hAnsi="Times New Roman" w:cs="Times New Roman"/>
                <w:sz w:val="24"/>
                <w:szCs w:val="24"/>
              </w:rPr>
            </w:pPr>
            <w:r w:rsidRPr="00412E55">
              <w:rPr>
                <w:rFonts w:ascii="Times New Roman" w:eastAsia="Times New Roman" w:hAnsi="Times New Roman" w:cs="Times New Roman"/>
                <w:sz w:val="24"/>
                <w:szCs w:val="24"/>
              </w:rPr>
              <w:t xml:space="preserve">Защита кожи и поглощения выделений из </w:t>
            </w:r>
            <w:proofErr w:type="spellStart"/>
            <w:r w:rsidRPr="00412E55">
              <w:rPr>
                <w:rFonts w:ascii="Times New Roman" w:eastAsia="Times New Roman" w:hAnsi="Times New Roman" w:cs="Times New Roman"/>
                <w:sz w:val="24"/>
                <w:szCs w:val="24"/>
              </w:rPr>
              <w:t>стом</w:t>
            </w:r>
            <w:proofErr w:type="spellEnd"/>
            <w:r w:rsidRPr="00412E55">
              <w:rPr>
                <w:rFonts w:ascii="Times New Roman" w:eastAsia="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6 120</w:t>
            </w:r>
          </w:p>
        </w:tc>
      </w:tr>
      <w:tr w:rsidR="00412E55" w:rsidRPr="00412E55" w:rsidTr="005043A8">
        <w:tblPrEx>
          <w:jc w:val="center"/>
        </w:tblPrEx>
        <w:trPr>
          <w:trHeight w:val="1977"/>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pacing w:before="100" w:beforeAutospacing="1" w:after="0" w:line="240" w:lineRule="auto"/>
              <w:rPr>
                <w:rFonts w:ascii="Times New Roman" w:eastAsia="Times New Roman" w:hAnsi="Times New Roman" w:cs="Times New Roman"/>
                <w:sz w:val="24"/>
                <w:szCs w:val="24"/>
              </w:rPr>
            </w:pPr>
            <w:r w:rsidRPr="00412E55">
              <w:rPr>
                <w:rFonts w:ascii="Times New Roman" w:eastAsia="Times New Roman" w:hAnsi="Times New Roman" w:cs="Times New Roman"/>
                <w:sz w:val="24"/>
                <w:szCs w:val="24"/>
              </w:rPr>
              <w:t xml:space="preserve">Заполнение неровностей, складок кожи вокруг </w:t>
            </w:r>
            <w:proofErr w:type="spellStart"/>
            <w:r w:rsidRPr="00412E55">
              <w:rPr>
                <w:rFonts w:ascii="Times New Roman" w:eastAsia="Times New Roman" w:hAnsi="Times New Roman" w:cs="Times New Roman"/>
                <w:sz w:val="24"/>
                <w:szCs w:val="24"/>
              </w:rPr>
              <w:t>стомы</w:t>
            </w:r>
            <w:proofErr w:type="spellEnd"/>
            <w:r w:rsidRPr="00412E55">
              <w:rPr>
                <w:rFonts w:ascii="Times New Roman" w:eastAsia="Times New Roman" w:hAnsi="Times New Roman" w:cs="Times New Roman"/>
                <w:sz w:val="24"/>
                <w:szCs w:val="24"/>
              </w:rPr>
              <w:t xml:space="preserve"> и создания герметичного уплотнения между </w:t>
            </w:r>
            <w:proofErr w:type="spellStart"/>
            <w:r w:rsidRPr="00412E55">
              <w:rPr>
                <w:rFonts w:ascii="Times New Roman" w:eastAsia="Times New Roman" w:hAnsi="Times New Roman" w:cs="Times New Roman"/>
                <w:sz w:val="24"/>
                <w:szCs w:val="24"/>
              </w:rPr>
              <w:t>стомой</w:t>
            </w:r>
            <w:proofErr w:type="spellEnd"/>
            <w:r w:rsidRPr="00412E55">
              <w:rPr>
                <w:rFonts w:ascii="Times New Roman" w:eastAsia="Times New Roman" w:hAnsi="Times New Roman" w:cs="Times New Roman"/>
                <w:sz w:val="24"/>
                <w:szCs w:val="24"/>
              </w:rPr>
              <w:t xml:space="preserve"> и пластиной, а так же для защиты кожи вокруг </w:t>
            </w:r>
            <w:proofErr w:type="spellStart"/>
            <w:r w:rsidRPr="00412E55">
              <w:rPr>
                <w:rFonts w:ascii="Times New Roman" w:eastAsia="Times New Roman" w:hAnsi="Times New Roman" w:cs="Times New Roman"/>
                <w:sz w:val="24"/>
                <w:szCs w:val="24"/>
              </w:rPr>
              <w:t>стомы</w:t>
            </w:r>
            <w:proofErr w:type="spellEnd"/>
            <w:r w:rsidRPr="00412E55">
              <w:rPr>
                <w:rFonts w:ascii="Times New Roman" w:eastAsia="Times New Roman" w:hAnsi="Times New Roman" w:cs="Times New Roman"/>
                <w:sz w:val="24"/>
                <w:szCs w:val="24"/>
              </w:rPr>
              <w:t xml:space="preserve"> от кишечного отделяемого или мочи.</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985"/>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pacing w:before="100" w:beforeAutospacing="1" w:after="0" w:line="240" w:lineRule="auto"/>
              <w:rPr>
                <w:rFonts w:ascii="Times New Roman" w:eastAsia="Times New Roman" w:hAnsi="Times New Roman" w:cs="Times New Roman"/>
                <w:sz w:val="24"/>
                <w:szCs w:val="24"/>
              </w:rPr>
            </w:pPr>
            <w:r w:rsidRPr="00412E55">
              <w:rPr>
                <w:rFonts w:ascii="Times New Roman" w:eastAsia="Times New Roman" w:hAnsi="Times New Roman" w:cs="Times New Roman"/>
                <w:sz w:val="24"/>
                <w:szCs w:val="24"/>
              </w:rPr>
              <w:t xml:space="preserve">Защитное кольцо применяется вместе с пластинами калоприемников и </w:t>
            </w:r>
            <w:proofErr w:type="spellStart"/>
            <w:r w:rsidRPr="00412E55">
              <w:rPr>
                <w:rFonts w:ascii="Times New Roman" w:eastAsia="Times New Roman" w:hAnsi="Times New Roman" w:cs="Times New Roman"/>
                <w:sz w:val="24"/>
                <w:szCs w:val="24"/>
              </w:rPr>
              <w:t>уроприемников</w:t>
            </w:r>
            <w:proofErr w:type="spellEnd"/>
            <w:r w:rsidRPr="00412E55">
              <w:rPr>
                <w:rFonts w:ascii="Times New Roman" w:eastAsia="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1127"/>
          <w:jc w:val="center"/>
        </w:trPr>
        <w:tc>
          <w:tcPr>
            <w:tcW w:w="262" w:type="pct"/>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25</w:t>
            </w:r>
          </w:p>
        </w:tc>
        <w:tc>
          <w:tcPr>
            <w:tcW w:w="1069" w:type="pct"/>
            <w:gridSpan w:val="2"/>
            <w:vMerge w:val="restart"/>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21-01-42</w:t>
            </w:r>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r w:rsidRPr="00412E55">
              <w:rPr>
                <w:rFonts w:ascii="Times New Roman" w:eastAsia="Times New Roman" w:hAnsi="Times New Roman" w:cs="Times New Roman"/>
                <w:bCs/>
                <w:sz w:val="24"/>
                <w:szCs w:val="24"/>
                <w:lang w:eastAsia="ar-SA"/>
              </w:rPr>
              <w:t xml:space="preserve">Тампон для </w:t>
            </w:r>
            <w:proofErr w:type="spellStart"/>
            <w:r w:rsidRPr="00412E55">
              <w:rPr>
                <w:rFonts w:ascii="Times New Roman" w:eastAsia="Times New Roman" w:hAnsi="Times New Roman" w:cs="Times New Roman"/>
                <w:bCs/>
                <w:sz w:val="24"/>
                <w:szCs w:val="24"/>
                <w:lang w:eastAsia="ar-SA"/>
              </w:rPr>
              <w:t>стомы</w:t>
            </w:r>
            <w:proofErr w:type="spellEnd"/>
          </w:p>
          <w:p w:rsidR="00412E55" w:rsidRPr="00412E55" w:rsidRDefault="00412E55" w:rsidP="00412E55">
            <w:pPr>
              <w:suppressAutoHyphens/>
              <w:spacing w:after="0" w:line="240" w:lineRule="auto"/>
              <w:rPr>
                <w:rFonts w:ascii="Times New Roman" w:eastAsia="Times New Roman" w:hAnsi="Times New Roman" w:cs="Times New Roman"/>
                <w:bCs/>
                <w:sz w:val="24"/>
                <w:szCs w:val="24"/>
                <w:lang w:eastAsia="ar-SA"/>
              </w:rPr>
            </w:pPr>
          </w:p>
          <w:p w:rsidR="00412E55" w:rsidRPr="00412E55" w:rsidRDefault="00412E55" w:rsidP="00412E55">
            <w:pPr>
              <w:suppressAutoHyphens/>
              <w:spacing w:after="0" w:line="240" w:lineRule="auto"/>
              <w:rPr>
                <w:rFonts w:ascii="Times New Roman" w:eastAsia="Times New Roman" w:hAnsi="Times New Roman" w:cs="Times New Roman"/>
                <w:sz w:val="24"/>
                <w:szCs w:val="24"/>
                <w:highlight w:val="yellow"/>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 xml:space="preserve">Полиуретановый тампон, покрытый растворимой пленкой, </w:t>
            </w:r>
            <w:r w:rsidRPr="00412E55">
              <w:rPr>
                <w:rFonts w:ascii="Times New Roman" w:eastAsia="Times New Roman" w:hAnsi="Times New Roman" w:cs="Times New Roman"/>
                <w:sz w:val="24"/>
                <w:szCs w:val="24"/>
                <w:lang w:eastAsia="ar-SA"/>
              </w:rPr>
              <w:lastRenderedPageBreak/>
              <w:t xml:space="preserve">установленный на круглую клеевую пластину. </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1 620</w:t>
            </w:r>
          </w:p>
        </w:tc>
      </w:tr>
      <w:tr w:rsidR="00412E55" w:rsidRPr="00412E55" w:rsidTr="005043A8">
        <w:tblPrEx>
          <w:jc w:val="center"/>
        </w:tblPrEx>
        <w:trPr>
          <w:trHeight w:val="420"/>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Фильтр устраняющий запах. </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826"/>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Диаметр </w:t>
            </w:r>
            <w:proofErr w:type="spellStart"/>
            <w:r w:rsidRPr="00412E55">
              <w:rPr>
                <w:rFonts w:ascii="Times New Roman" w:eastAsia="Times New Roman" w:hAnsi="Times New Roman" w:cs="Times New Roman"/>
                <w:bCs/>
                <w:sz w:val="24"/>
                <w:szCs w:val="24"/>
                <w:lang w:eastAsia="ar-SA"/>
              </w:rPr>
              <w:t>стомы</w:t>
            </w:r>
            <w:proofErr w:type="spellEnd"/>
            <w:r w:rsidRPr="00412E55">
              <w:rPr>
                <w:rFonts w:ascii="Times New Roman" w:eastAsia="Times New Roman" w:hAnsi="Times New Roman" w:cs="Times New Roman"/>
                <w:sz w:val="24"/>
                <w:szCs w:val="24"/>
                <w:lang w:eastAsia="ar-SA"/>
              </w:rPr>
              <w:t xml:space="preserve"> 20-35 мм, длина тампона 35 мм</w:t>
            </w:r>
          </w:p>
        </w:tc>
        <w:tc>
          <w:tcPr>
            <w:tcW w:w="627"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412E55">
              <w:rPr>
                <w:rFonts w:ascii="Times New Roman" w:eastAsia="Times New Roman" w:hAnsi="Times New Roman" w:cs="Times New Roman"/>
                <w:sz w:val="24"/>
                <w:szCs w:val="24"/>
                <w:lang w:eastAsia="ar-SA"/>
              </w:rPr>
              <w:t>стомы</w:t>
            </w:r>
            <w:proofErr w:type="spellEnd"/>
            <w:r w:rsidRPr="00412E5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412E55" w:rsidRPr="00412E55" w:rsidTr="005043A8">
        <w:tblPrEx>
          <w:jc w:val="center"/>
        </w:tblPrEx>
        <w:trPr>
          <w:trHeight w:val="1033"/>
          <w:jc w:val="center"/>
        </w:trPr>
        <w:tc>
          <w:tcPr>
            <w:tcW w:w="262" w:type="pct"/>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Диаметр </w:t>
            </w:r>
            <w:proofErr w:type="spellStart"/>
            <w:r w:rsidRPr="00412E55">
              <w:rPr>
                <w:rFonts w:ascii="Times New Roman" w:eastAsia="Times New Roman" w:hAnsi="Times New Roman" w:cs="Times New Roman"/>
                <w:bCs/>
                <w:sz w:val="24"/>
                <w:szCs w:val="24"/>
                <w:lang w:eastAsia="ar-SA"/>
              </w:rPr>
              <w:t>стомы</w:t>
            </w:r>
            <w:proofErr w:type="spellEnd"/>
            <w:r w:rsidRPr="00412E55">
              <w:rPr>
                <w:rFonts w:ascii="Times New Roman" w:eastAsia="Times New Roman" w:hAnsi="Times New Roman" w:cs="Times New Roman"/>
                <w:bCs/>
                <w:sz w:val="24"/>
                <w:szCs w:val="24"/>
                <w:lang w:eastAsia="ar-SA"/>
              </w:rPr>
              <w:t xml:space="preserve"> </w:t>
            </w:r>
            <w:r w:rsidRPr="00412E55">
              <w:rPr>
                <w:rFonts w:ascii="Times New Roman" w:eastAsia="Times New Roman" w:hAnsi="Times New Roman" w:cs="Times New Roman"/>
                <w:sz w:val="24"/>
                <w:szCs w:val="24"/>
                <w:lang w:eastAsia="ar-SA"/>
              </w:rPr>
              <w:t xml:space="preserve">35-45 мм, длина тампона 35 мм  </w:t>
            </w:r>
          </w:p>
        </w:tc>
        <w:tc>
          <w:tcPr>
            <w:tcW w:w="627" w:type="pct"/>
            <w:tcBorders>
              <w:top w:val="single" w:sz="4" w:space="0" w:color="auto"/>
              <w:left w:val="single" w:sz="4" w:space="0" w:color="auto"/>
              <w:right w:val="single" w:sz="4" w:space="0" w:color="auto"/>
            </w:tcBorders>
          </w:tcPr>
          <w:p w:rsidR="00412E55" w:rsidRPr="00412E55" w:rsidRDefault="00412E55" w:rsidP="00412E55">
            <w:pPr>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right w:val="single" w:sz="4" w:space="0" w:color="auto"/>
            </w:tcBorders>
          </w:tcPr>
          <w:p w:rsidR="00412E55" w:rsidRPr="00412E55" w:rsidRDefault="00412E55" w:rsidP="00412E55">
            <w:pPr>
              <w:widowControl w:val="0"/>
              <w:suppressAutoHyphens/>
              <w:spacing w:after="0" w:line="240" w:lineRule="auto"/>
              <w:rPr>
                <w:rFonts w:ascii="Times New Roman" w:eastAsia="Times New Roman" w:hAnsi="Times New Roman" w:cs="Times New Roman"/>
                <w:sz w:val="24"/>
                <w:szCs w:val="24"/>
                <w:lang w:eastAsia="ar-SA"/>
              </w:rPr>
            </w:pPr>
            <w:r w:rsidRPr="00412E5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412E55">
              <w:rPr>
                <w:rFonts w:ascii="Times New Roman" w:eastAsia="Times New Roman" w:hAnsi="Times New Roman" w:cs="Times New Roman"/>
                <w:sz w:val="24"/>
                <w:szCs w:val="24"/>
                <w:lang w:eastAsia="ar-SA"/>
              </w:rPr>
              <w:t>стомы</w:t>
            </w:r>
            <w:proofErr w:type="spellEnd"/>
            <w:r w:rsidRPr="00412E5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412E55" w:rsidRPr="00412E55" w:rsidRDefault="00412E55" w:rsidP="00412E55">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bl>
    <w:p w:rsidR="00412E55" w:rsidRDefault="00412E55"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20164B"/>
    <w:rsid w:val="003F357B"/>
    <w:rsid w:val="00412E55"/>
    <w:rsid w:val="00464D14"/>
    <w:rsid w:val="006846C0"/>
    <w:rsid w:val="006D0A83"/>
    <w:rsid w:val="00A975D6"/>
    <w:rsid w:val="00B6149D"/>
    <w:rsid w:val="00C547DB"/>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5</cp:revision>
  <dcterms:created xsi:type="dcterms:W3CDTF">2020-12-04T06:28:00Z</dcterms:created>
  <dcterms:modified xsi:type="dcterms:W3CDTF">2021-04-29T10:33:00Z</dcterms:modified>
</cp:coreProperties>
</file>