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Pr="00482F15" w:rsidRDefault="00AA2593" w:rsidP="0090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Pr="00482F15" w:rsidRDefault="00482F15" w:rsidP="0090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82F15">
        <w:rPr>
          <w:rFonts w:ascii="Times New Roman" w:hAnsi="Times New Roman" w:cs="Times New Roman"/>
          <w:bCs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213"/>
        <w:gridCol w:w="1226"/>
        <w:gridCol w:w="1459"/>
        <w:gridCol w:w="2120"/>
        <w:gridCol w:w="1980"/>
      </w:tblGrid>
      <w:tr w:rsidR="00482F15" w:rsidRPr="00482F15" w:rsidTr="00482F15">
        <w:tc>
          <w:tcPr>
            <w:tcW w:w="193" w:type="pct"/>
          </w:tcPr>
          <w:p w:rsidR="00482F15" w:rsidRPr="00482F15" w:rsidRDefault="00482F15" w:rsidP="00420B0A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7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21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501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28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482F1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0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482F1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82F15" w:rsidRPr="00482F15" w:rsidTr="00482F15">
        <w:tc>
          <w:tcPr>
            <w:tcW w:w="193" w:type="pct"/>
          </w:tcPr>
          <w:p w:rsidR="00482F15" w:rsidRPr="00482F15" w:rsidRDefault="00482F15" w:rsidP="00420B0A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pct"/>
          </w:tcPr>
          <w:p w:rsidR="00482F15" w:rsidRPr="00482F15" w:rsidRDefault="00482F15" w:rsidP="004B72B2">
            <w:pPr>
              <w:widowControl w:val="0"/>
              <w:ind w:firstLine="318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</w:t>
            </w:r>
            <w:bookmarkStart w:id="0" w:name="_GoBack"/>
            <w:bookmarkEnd w:id="0"/>
            <w:r w:rsidRPr="00482F1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части санаторно-курортного лечения, в санатории с болезнями костно-мышечной системы и соединительной ткани: Путевка с лечением для ребенка</w:t>
            </w:r>
          </w:p>
        </w:tc>
        <w:tc>
          <w:tcPr>
            <w:tcW w:w="421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501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728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680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1 361 976,00</w:t>
            </w:r>
          </w:p>
        </w:tc>
      </w:tr>
      <w:tr w:rsidR="00482F15" w:rsidRPr="00482F15" w:rsidTr="00482F15">
        <w:tc>
          <w:tcPr>
            <w:tcW w:w="193" w:type="pct"/>
          </w:tcPr>
          <w:p w:rsidR="00482F15" w:rsidRPr="00482F15" w:rsidRDefault="00482F15" w:rsidP="00420B0A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pct"/>
          </w:tcPr>
          <w:p w:rsidR="00482F15" w:rsidRPr="00482F15" w:rsidRDefault="00482F15" w:rsidP="004B72B2">
            <w:pPr>
              <w:widowControl w:val="0"/>
              <w:ind w:firstLine="318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для взрослого (сопровождающего)</w:t>
            </w:r>
          </w:p>
        </w:tc>
        <w:tc>
          <w:tcPr>
            <w:tcW w:w="421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501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728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680" w:type="pct"/>
          </w:tcPr>
          <w:p w:rsidR="00482F15" w:rsidRPr="00482F15" w:rsidRDefault="00482F15" w:rsidP="002F2BD7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1 361 976,00</w:t>
            </w:r>
          </w:p>
        </w:tc>
      </w:tr>
      <w:tr w:rsidR="00482F15" w:rsidRPr="00482F15" w:rsidTr="00482F15">
        <w:tc>
          <w:tcPr>
            <w:tcW w:w="2670" w:type="pct"/>
            <w:gridSpan w:val="2"/>
          </w:tcPr>
          <w:p w:rsidR="00482F15" w:rsidRPr="00482F15" w:rsidRDefault="00482F15" w:rsidP="004505E0">
            <w:pPr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1" w:type="pct"/>
          </w:tcPr>
          <w:p w:rsidR="00482F15" w:rsidRPr="00482F15" w:rsidRDefault="00482F15" w:rsidP="00482F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501" w:type="pct"/>
          </w:tcPr>
          <w:p w:rsidR="00482F15" w:rsidRPr="00482F15" w:rsidRDefault="00482F15" w:rsidP="00482F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482F15" w:rsidRPr="00482F15" w:rsidRDefault="00482F15" w:rsidP="00482F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</w:tcPr>
          <w:p w:rsidR="00482F15" w:rsidRPr="00482F15" w:rsidRDefault="00482F15" w:rsidP="00482F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2 723 952,00</w:t>
            </w:r>
          </w:p>
        </w:tc>
      </w:tr>
    </w:tbl>
    <w:p w:rsidR="00482F15" w:rsidRPr="00482F15" w:rsidRDefault="00482F15" w:rsidP="00D210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F15">
        <w:rPr>
          <w:rFonts w:ascii="Times New Roman" w:hAnsi="Times New Roman" w:cs="Times New Roman"/>
          <w:bCs/>
          <w:sz w:val="24"/>
          <w:szCs w:val="24"/>
        </w:rPr>
        <w:t xml:space="preserve">50 путевок для детей – инвалидов с заболеваниями </w:t>
      </w:r>
      <w:r w:rsidRPr="00482F15">
        <w:rPr>
          <w:rFonts w:ascii="Times New Roman" w:hAnsi="Times New Roman" w:cs="Times New Roman"/>
          <w:sz w:val="24"/>
          <w:szCs w:val="24"/>
        </w:rPr>
        <w:t>костно-мышечной системы и соединительной ткани</w:t>
      </w:r>
      <w:r w:rsidRPr="00482F15">
        <w:rPr>
          <w:rFonts w:ascii="Times New Roman" w:hAnsi="Times New Roman" w:cs="Times New Roman"/>
          <w:bCs/>
          <w:sz w:val="24"/>
          <w:szCs w:val="24"/>
        </w:rPr>
        <w:t>;</w:t>
      </w:r>
    </w:p>
    <w:p w:rsidR="00482F15" w:rsidRPr="00482F15" w:rsidRDefault="00482F15" w:rsidP="00D210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F15">
        <w:rPr>
          <w:rFonts w:ascii="Times New Roman" w:hAnsi="Times New Roman" w:cs="Times New Roman"/>
          <w:bCs/>
          <w:sz w:val="24"/>
          <w:szCs w:val="24"/>
        </w:rPr>
        <w:t>50 путевок для сопровождающих лиц;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15" w:rsidRPr="00482F15" w:rsidRDefault="00482F15" w:rsidP="00D210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Продолжительность лечения – 21 койко-день;</w:t>
      </w:r>
    </w:p>
    <w:p w:rsidR="00482F15" w:rsidRPr="00482F15" w:rsidRDefault="00482F15" w:rsidP="00420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Стоимость 1 койко-дня для детей-инвалидов и их сопровождающих лиц – 1 297 (Одна тысяча двести девяносто семь) рублей 12 копеек;</w:t>
      </w:r>
    </w:p>
    <w:p w:rsidR="00482F15" w:rsidRPr="00482F15" w:rsidRDefault="00482F15" w:rsidP="00420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Стоимость 1 путевки для детей-инвалидов и их сопровождающих лиц – 27 239 (Двадцать семь тысяч двести тридцать девять) рублей 52 копейки;</w:t>
      </w:r>
    </w:p>
    <w:p w:rsidR="00482F15" w:rsidRPr="00482F15" w:rsidRDefault="00482F15" w:rsidP="00420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>)»;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от 22.11.2004 № 227 «Об утверждении стандарта санаторно-курортной помощи больным с болезнями костно-мышечной системы и </w:t>
      </w:r>
      <w:r w:rsidRPr="00482F15">
        <w:rPr>
          <w:rFonts w:ascii="Times New Roman" w:hAnsi="Times New Roman" w:cs="Times New Roman"/>
          <w:sz w:val="24"/>
          <w:szCs w:val="24"/>
        </w:rPr>
        <w:lastRenderedPageBreak/>
        <w:t>соединительной ткани (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>, артрозы, другие поражения суставов)»;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(утвержденного приказом Министерства здравоохранения Российской Федерации от 5 мая 2016 г. № 279н).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15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«Педиатрия»,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482F15" w:rsidRPr="00482F15" w:rsidRDefault="00482F15" w:rsidP="00D210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482F15">
        <w:rPr>
          <w:rFonts w:ascii="Times New Roman" w:hAnsi="Times New Roman" w:cs="Times New Roman"/>
          <w:sz w:val="24"/>
          <w:szCs w:val="24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482F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82F15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 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1.10. Размещение льготных категорий граждан, а в случае необходимости и сопровождающих их лиц, в одном или двухместных номерах; </w:t>
      </w:r>
      <w:r w:rsidRPr="00482F15">
        <w:rPr>
          <w:rFonts w:ascii="Times New Roman" w:hAnsi="Times New Roman" w:cs="Times New Roman"/>
          <w:sz w:val="24"/>
          <w:szCs w:val="24"/>
        </w:rPr>
        <w:lastRenderedPageBreak/>
        <w:t>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482F15" w:rsidRPr="00482F15" w:rsidRDefault="00482F15" w:rsidP="00420B0A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– проведение ежедневной влажной уборки номеров;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Выбор блюд - заказное меню, обслуживание – официантами.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1.14. Дополнительно предоставляемые услуги: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расчетный час: с 08:00;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82F15">
        <w:rPr>
          <w:rFonts w:ascii="Times New Roman" w:hAnsi="Times New Roman" w:cs="Times New Roman"/>
          <w:sz w:val="24"/>
          <w:szCs w:val="24"/>
        </w:rPr>
        <w:t>наличие открытого и закрытого бассейнов</w:t>
      </w:r>
      <w:r w:rsidRPr="00482F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наличие охраняемой автостоянки (бесплатно);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услуги трансфера от ж/д/авто вокзала до санатория и обратно (бесплатно);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482F15" w:rsidRPr="00482F15" w:rsidRDefault="00482F15" w:rsidP="00D2104E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F15">
        <w:rPr>
          <w:rFonts w:ascii="Times New Roman" w:hAnsi="Times New Roman" w:cs="Times New Roman"/>
          <w:sz w:val="24"/>
          <w:szCs w:val="24"/>
        </w:rPr>
        <w:t>1.15. Место доставки товара, выполнения работы или оказания услуг: Предгорная зона Краснодарского края</w:t>
      </w:r>
      <w:r w:rsidRPr="00482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2F15" w:rsidRPr="00D41777" w:rsidRDefault="00482F15" w:rsidP="00D41777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оказания услуг – в течение 2021года с окончанием санаторно-курортного лечения не позднее 21 ноября 2021 года. </w:t>
      </w:r>
    </w:p>
    <w:sectPr w:rsidR="00482F15" w:rsidRPr="00D41777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482F15" w:rsidRDefault="00482F15" w:rsidP="00482F1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82F15" w:rsidRDefault="00482F15" w:rsidP="00482F1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071E4D"/>
    <w:rsid w:val="00202568"/>
    <w:rsid w:val="002554DD"/>
    <w:rsid w:val="00420B0A"/>
    <w:rsid w:val="004505E0"/>
    <w:rsid w:val="00482F15"/>
    <w:rsid w:val="004B72B2"/>
    <w:rsid w:val="0069381E"/>
    <w:rsid w:val="006D0E57"/>
    <w:rsid w:val="00905694"/>
    <w:rsid w:val="00AA2593"/>
    <w:rsid w:val="00AB142E"/>
    <w:rsid w:val="00B176D9"/>
    <w:rsid w:val="00D2104E"/>
    <w:rsid w:val="00D41777"/>
    <w:rsid w:val="00E32803"/>
    <w:rsid w:val="00E5078A"/>
    <w:rsid w:val="00F65573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  <w:style w:type="character" w:customStyle="1" w:styleId="ng-binding">
    <w:name w:val="ng-binding"/>
    <w:basedOn w:val="a0"/>
    <w:rsid w:val="0090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20</cp:revision>
  <dcterms:created xsi:type="dcterms:W3CDTF">2021-02-24T09:59:00Z</dcterms:created>
  <dcterms:modified xsi:type="dcterms:W3CDTF">2021-05-07T10:21:00Z</dcterms:modified>
</cp:coreProperties>
</file>