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39" w:rsidRPr="00377453" w:rsidRDefault="00EE477D" w:rsidP="00215F39">
      <w:pPr>
        <w:keepNext/>
        <w:jc w:val="center"/>
        <w:rPr>
          <w:b/>
          <w:sz w:val="20"/>
          <w:szCs w:val="20"/>
        </w:rPr>
      </w:pPr>
      <w:r w:rsidRPr="00377453">
        <w:rPr>
          <w:b/>
          <w:sz w:val="20"/>
          <w:szCs w:val="20"/>
        </w:rPr>
        <w:t>Техническое задание</w:t>
      </w:r>
      <w:r w:rsidR="00215F39" w:rsidRPr="00215F39">
        <w:rPr>
          <w:b/>
          <w:sz w:val="20"/>
          <w:szCs w:val="20"/>
        </w:rPr>
        <w:t xml:space="preserve"> </w:t>
      </w:r>
      <w:r w:rsidR="00215F39" w:rsidRPr="00377453">
        <w:rPr>
          <w:b/>
          <w:sz w:val="20"/>
          <w:szCs w:val="20"/>
        </w:rPr>
        <w:t>Техническое задание</w:t>
      </w:r>
    </w:p>
    <w:p w:rsidR="00215F39" w:rsidRPr="00377453" w:rsidRDefault="00215F39" w:rsidP="00215F39">
      <w:pPr>
        <w:keepNext/>
        <w:jc w:val="center"/>
        <w:rPr>
          <w:b/>
          <w:sz w:val="20"/>
          <w:szCs w:val="20"/>
        </w:rPr>
      </w:pPr>
      <w:r w:rsidRPr="00377453">
        <w:rPr>
          <w:b/>
          <w:sz w:val="20"/>
          <w:szCs w:val="20"/>
        </w:rPr>
        <w:t xml:space="preserve"> на поставку подгузников с целью </w:t>
      </w:r>
      <w:proofErr w:type="gramStart"/>
      <w:r w:rsidRPr="00377453">
        <w:rPr>
          <w:b/>
          <w:sz w:val="20"/>
          <w:szCs w:val="20"/>
        </w:rPr>
        <w:t>обеспечения  детей</w:t>
      </w:r>
      <w:proofErr w:type="gramEnd"/>
      <w:r w:rsidRPr="00377453">
        <w:rPr>
          <w:b/>
          <w:sz w:val="20"/>
          <w:szCs w:val="20"/>
        </w:rPr>
        <w:t xml:space="preserve"> - инвалидов</w:t>
      </w:r>
    </w:p>
    <w:p w:rsidR="00215F39" w:rsidRPr="00377453" w:rsidRDefault="00215F39" w:rsidP="00215F39">
      <w:pPr>
        <w:widowControl w:val="0"/>
        <w:jc w:val="both"/>
        <w:rPr>
          <w:sz w:val="20"/>
          <w:szCs w:val="20"/>
        </w:rPr>
      </w:pPr>
      <w:r w:rsidRPr="00377453">
        <w:rPr>
          <w:sz w:val="20"/>
          <w:szCs w:val="20"/>
        </w:rPr>
        <w:t xml:space="preserve">         </w:t>
      </w:r>
    </w:p>
    <w:p w:rsidR="00AE5660" w:rsidRPr="00377453" w:rsidRDefault="00AE5660" w:rsidP="00AE5660">
      <w:pPr>
        <w:widowControl w:val="0"/>
        <w:jc w:val="center"/>
        <w:rPr>
          <w:b/>
          <w:sz w:val="20"/>
          <w:szCs w:val="20"/>
        </w:rPr>
      </w:pPr>
      <w:r w:rsidRPr="00377453">
        <w:rPr>
          <w:b/>
          <w:sz w:val="20"/>
          <w:szCs w:val="20"/>
        </w:rPr>
        <w:t>Объект закупки.</w:t>
      </w:r>
    </w:p>
    <w:p w:rsidR="00AE5660" w:rsidRPr="00377453" w:rsidRDefault="00AE5660" w:rsidP="00AE5660">
      <w:pPr>
        <w:widowControl w:val="0"/>
        <w:jc w:val="both"/>
        <w:rPr>
          <w:sz w:val="20"/>
          <w:szCs w:val="20"/>
        </w:rPr>
      </w:pPr>
      <w:r w:rsidRPr="00377453">
        <w:rPr>
          <w:sz w:val="20"/>
          <w:szCs w:val="20"/>
        </w:rPr>
        <w:t xml:space="preserve">         Подгузники детские бумажные (термин согласно ГОСТ Р 52557-2011) разового использования, предназначенные для ухода за детьми.</w:t>
      </w:r>
    </w:p>
    <w:p w:rsidR="00AE5660" w:rsidRPr="00377453" w:rsidRDefault="00AE5660" w:rsidP="00AE5660">
      <w:pPr>
        <w:widowControl w:val="0"/>
        <w:jc w:val="both"/>
        <w:rPr>
          <w:sz w:val="20"/>
          <w:szCs w:val="20"/>
        </w:rPr>
      </w:pPr>
      <w:r w:rsidRPr="00377453">
        <w:rPr>
          <w:sz w:val="20"/>
          <w:szCs w:val="20"/>
        </w:rPr>
        <w:tab/>
        <w:t>Общие требования к подгузникам, реализуемым на территории Российской федерации должны соответствовать ГОСТ Р 52557-2011.</w:t>
      </w:r>
    </w:p>
    <w:p w:rsidR="00AE5660" w:rsidRPr="00377453" w:rsidRDefault="00AE5660" w:rsidP="00AE5660">
      <w:pPr>
        <w:jc w:val="both"/>
        <w:rPr>
          <w:color w:val="000000"/>
          <w:sz w:val="20"/>
          <w:szCs w:val="20"/>
        </w:rPr>
      </w:pPr>
      <w:r w:rsidRPr="00377453">
        <w:rPr>
          <w:sz w:val="20"/>
          <w:szCs w:val="20"/>
        </w:rPr>
        <w:tab/>
      </w:r>
      <w:r w:rsidRPr="00377453">
        <w:rPr>
          <w:color w:val="000000"/>
          <w:sz w:val="20"/>
          <w:szCs w:val="20"/>
        </w:rPr>
        <w:t xml:space="preserve">Подгузники – многослойное изделие разового использования с абсорбирующим слоем из волокнистых полуфабрикатов, содержащим </w:t>
      </w:r>
      <w:proofErr w:type="spellStart"/>
      <w:r w:rsidRPr="00377453">
        <w:rPr>
          <w:color w:val="000000"/>
          <w:sz w:val="20"/>
          <w:szCs w:val="20"/>
        </w:rPr>
        <w:t>гелеобразующие</w:t>
      </w:r>
      <w:proofErr w:type="spellEnd"/>
      <w:r w:rsidRPr="00377453">
        <w:rPr>
          <w:color w:val="000000"/>
          <w:sz w:val="20"/>
          <w:szCs w:val="20"/>
        </w:rPr>
        <w:t xml:space="preserve"> влагопоглощающие материалы (вещества) для впитывания и удержания мочи ребенка, предназначенное для ухода за детьми.</w:t>
      </w:r>
    </w:p>
    <w:p w:rsidR="00AE5660" w:rsidRPr="00377453" w:rsidRDefault="00AE5660" w:rsidP="00AE5660">
      <w:pPr>
        <w:jc w:val="both"/>
        <w:rPr>
          <w:color w:val="000000"/>
          <w:sz w:val="20"/>
          <w:szCs w:val="20"/>
          <w:lang w:val="de-DE"/>
        </w:rPr>
      </w:pPr>
      <w:r w:rsidRPr="00377453">
        <w:rPr>
          <w:color w:val="000000"/>
          <w:sz w:val="20"/>
          <w:szCs w:val="20"/>
        </w:rPr>
        <w:t xml:space="preserve">          Подгузники должны обеспечивать соблюдение санитарно-гигиенических условий для инвалидов с нарушениями функций выделения. </w:t>
      </w:r>
      <w:r w:rsidRPr="00377453">
        <w:rPr>
          <w:sz w:val="20"/>
          <w:szCs w:val="20"/>
        </w:rPr>
        <w:t xml:space="preserve">Форма подгузника должна соответствовать развертке нижней части торса тела человека с дополнительным увеличением площади на запах боковых частей. Внутренняя поверхность подгузников должна быть из нетканого материала, пропускающего влагу в одном направлении и обеспечивающего сухость кожи. Наружная поверхность подгузника должна быть нескользящая, из тонкого пластичного экологически чистого материала, препятствующего проникновению влаги наружу. Впитывающий слой должен состоять из распушенной целлюлозы с </w:t>
      </w:r>
      <w:proofErr w:type="spellStart"/>
      <w:r w:rsidRPr="00377453">
        <w:rPr>
          <w:sz w:val="20"/>
          <w:szCs w:val="20"/>
        </w:rPr>
        <w:t>суперабсорбирующим</w:t>
      </w:r>
      <w:proofErr w:type="spellEnd"/>
      <w:r w:rsidRPr="00377453">
        <w:rPr>
          <w:sz w:val="20"/>
          <w:szCs w:val="20"/>
        </w:rPr>
        <w:t xml:space="preserve"> полимером, превращающим жидкость в гель и обладающим антибактериальными свойствами, что ограничивает появление неприятного запаха. Подгузники должны быть оснащены водонепроницаемыми защитными барьерами по бокам. Боковые бортики должны защищать от протеканий жидкости по бокам </w:t>
      </w:r>
      <w:proofErr w:type="gramStart"/>
      <w:r w:rsidRPr="00377453">
        <w:rPr>
          <w:sz w:val="20"/>
          <w:szCs w:val="20"/>
        </w:rPr>
        <w:t>и  не</w:t>
      </w:r>
      <w:proofErr w:type="gramEnd"/>
      <w:r w:rsidRPr="00377453">
        <w:rPr>
          <w:sz w:val="20"/>
          <w:szCs w:val="20"/>
        </w:rPr>
        <w:t xml:space="preserve"> должны содержать латексных элементов, что уменьшает риск аллергических реакций. </w:t>
      </w:r>
    </w:p>
    <w:p w:rsidR="00AE5660" w:rsidRPr="00377453" w:rsidRDefault="00AE5660" w:rsidP="00AE5660">
      <w:pPr>
        <w:jc w:val="both"/>
        <w:rPr>
          <w:sz w:val="20"/>
          <w:szCs w:val="20"/>
        </w:rPr>
      </w:pPr>
      <w:r w:rsidRPr="00377453">
        <w:rPr>
          <w:sz w:val="20"/>
          <w:szCs w:val="20"/>
        </w:rPr>
        <w:t xml:space="preserve">        Система крепления подгузника застежки-</w:t>
      </w:r>
      <w:proofErr w:type="gramStart"/>
      <w:r w:rsidRPr="00377453">
        <w:rPr>
          <w:sz w:val="20"/>
          <w:szCs w:val="20"/>
        </w:rPr>
        <w:t>липучки  с</w:t>
      </w:r>
      <w:proofErr w:type="gramEnd"/>
      <w:r w:rsidRPr="00377453">
        <w:rPr>
          <w:sz w:val="20"/>
          <w:szCs w:val="20"/>
        </w:rPr>
        <w:t xml:space="preserve"> двух сторон. </w:t>
      </w:r>
    </w:p>
    <w:p w:rsidR="00AE5660" w:rsidRPr="00377453" w:rsidRDefault="00AE5660" w:rsidP="00AE5660">
      <w:pPr>
        <w:jc w:val="both"/>
        <w:rPr>
          <w:sz w:val="20"/>
          <w:szCs w:val="20"/>
        </w:rPr>
      </w:pPr>
      <w:r w:rsidRPr="00377453">
        <w:rPr>
          <w:sz w:val="20"/>
          <w:szCs w:val="20"/>
        </w:rPr>
        <w:t xml:space="preserve">         В подгузниках должны отсутствовать механические повреждения (разрыв края, разрезы и т.п.), пятна различного происхождения, посторонние включения, видимые невооруженным глазом. </w:t>
      </w:r>
    </w:p>
    <w:p w:rsidR="00AE5660" w:rsidRPr="00377453" w:rsidRDefault="00AE5660" w:rsidP="00AE5660">
      <w:pPr>
        <w:jc w:val="both"/>
        <w:rPr>
          <w:sz w:val="20"/>
          <w:szCs w:val="20"/>
        </w:rPr>
      </w:pPr>
      <w:r w:rsidRPr="00377453">
        <w:rPr>
          <w:sz w:val="20"/>
          <w:szCs w:val="20"/>
        </w:rPr>
        <w:t xml:space="preserve">         Печатное изображение на подгузниках должно быть четкое без искажений и пробелов. </w:t>
      </w:r>
    </w:p>
    <w:p w:rsidR="00AE5660" w:rsidRPr="00377453" w:rsidRDefault="00AE5660" w:rsidP="00AE5660">
      <w:pPr>
        <w:jc w:val="both"/>
        <w:rPr>
          <w:sz w:val="20"/>
          <w:szCs w:val="20"/>
        </w:rPr>
      </w:pPr>
      <w:r w:rsidRPr="00377453">
        <w:rPr>
          <w:sz w:val="20"/>
          <w:szCs w:val="20"/>
        </w:rPr>
        <w:t xml:space="preserve">        Должны отсутствовать следы </w:t>
      </w:r>
      <w:proofErr w:type="spellStart"/>
      <w:r w:rsidRPr="00377453">
        <w:rPr>
          <w:sz w:val="20"/>
          <w:szCs w:val="20"/>
        </w:rPr>
        <w:t>выщипывания</w:t>
      </w:r>
      <w:proofErr w:type="spellEnd"/>
      <w:r w:rsidRPr="00377453">
        <w:rPr>
          <w:sz w:val="20"/>
          <w:szCs w:val="20"/>
        </w:rPr>
        <w:t xml:space="preserve"> волокон с поверхности подгузника и </w:t>
      </w:r>
      <w:proofErr w:type="spellStart"/>
      <w:r w:rsidRPr="00377453">
        <w:rPr>
          <w:sz w:val="20"/>
          <w:szCs w:val="20"/>
        </w:rPr>
        <w:t>отмарывания</w:t>
      </w:r>
      <w:proofErr w:type="spellEnd"/>
      <w:r w:rsidRPr="00377453">
        <w:rPr>
          <w:sz w:val="20"/>
          <w:szCs w:val="20"/>
        </w:rPr>
        <w:t xml:space="preserve"> краски.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w:t>
      </w:r>
    </w:p>
    <w:p w:rsidR="00AE5660" w:rsidRPr="00377453" w:rsidRDefault="00AE5660" w:rsidP="00AE5660">
      <w:pPr>
        <w:jc w:val="both"/>
        <w:rPr>
          <w:sz w:val="20"/>
          <w:szCs w:val="20"/>
        </w:rPr>
      </w:pPr>
    </w:p>
    <w:p w:rsidR="00AE5660" w:rsidRPr="00377453" w:rsidRDefault="00AE5660" w:rsidP="00AE5660">
      <w:pPr>
        <w:jc w:val="center"/>
        <w:rPr>
          <w:b/>
          <w:sz w:val="20"/>
          <w:szCs w:val="20"/>
        </w:rPr>
      </w:pPr>
      <w:r w:rsidRPr="00377453">
        <w:rPr>
          <w:b/>
          <w:sz w:val="20"/>
          <w:szCs w:val="20"/>
        </w:rPr>
        <w:t>Общие требования</w:t>
      </w:r>
    </w:p>
    <w:p w:rsidR="00AE5660" w:rsidRPr="00377453" w:rsidRDefault="00AE5660" w:rsidP="00AE5660">
      <w:pPr>
        <w:jc w:val="both"/>
        <w:rPr>
          <w:b/>
          <w:sz w:val="20"/>
          <w:szCs w:val="20"/>
        </w:rPr>
      </w:pPr>
      <w:r w:rsidRPr="00377453">
        <w:rPr>
          <w:sz w:val="20"/>
          <w:szCs w:val="20"/>
        </w:rPr>
        <w:t xml:space="preserve">        Маркировка должна быть достоверной, проверяемой и читаемой. Маркировку должны наносить на упаковку. Маркировку наносят любым способом (печатью, теснением, штампом), обеспечивающим ясность, четкость и читаемость. При использовании печатного способа нанесения маркировки </w:t>
      </w:r>
      <w:proofErr w:type="spellStart"/>
      <w:r w:rsidRPr="00377453">
        <w:rPr>
          <w:sz w:val="20"/>
          <w:szCs w:val="20"/>
        </w:rPr>
        <w:t>отмарывания</w:t>
      </w:r>
      <w:proofErr w:type="spellEnd"/>
      <w:r w:rsidRPr="00377453">
        <w:rPr>
          <w:sz w:val="20"/>
          <w:szCs w:val="20"/>
        </w:rPr>
        <w:t xml:space="preserve"> краски не допускается.</w:t>
      </w:r>
    </w:p>
    <w:p w:rsidR="00AE5660" w:rsidRPr="00377453" w:rsidRDefault="00AE5660" w:rsidP="00AE5660">
      <w:pPr>
        <w:jc w:val="both"/>
        <w:rPr>
          <w:sz w:val="20"/>
          <w:szCs w:val="20"/>
        </w:rPr>
      </w:pPr>
      <w:r w:rsidRPr="00377453">
        <w:rPr>
          <w:sz w:val="20"/>
          <w:szCs w:val="20"/>
        </w:rPr>
        <w:t xml:space="preserve">       Маркировка на потребительской упаковке подгузников должна содержать:</w:t>
      </w:r>
    </w:p>
    <w:p w:rsidR="00AE5660" w:rsidRPr="00377453" w:rsidRDefault="00AE5660" w:rsidP="00AE5660">
      <w:pPr>
        <w:jc w:val="both"/>
        <w:rPr>
          <w:sz w:val="20"/>
          <w:szCs w:val="20"/>
        </w:rPr>
      </w:pPr>
      <w:r w:rsidRPr="00377453">
        <w:rPr>
          <w:sz w:val="20"/>
          <w:szCs w:val="20"/>
        </w:rPr>
        <w:t xml:space="preserve"> - условное обозначение возрастной группы подгузника, размеры, предельно допустимая масса ребенка, номер подгузника (при необходимости);</w:t>
      </w:r>
    </w:p>
    <w:p w:rsidR="00AE5660" w:rsidRPr="00377453" w:rsidRDefault="00AE5660" w:rsidP="00AE5660">
      <w:pPr>
        <w:jc w:val="both"/>
        <w:rPr>
          <w:sz w:val="20"/>
          <w:szCs w:val="20"/>
        </w:rPr>
      </w:pPr>
      <w:r w:rsidRPr="00377453">
        <w:rPr>
          <w:sz w:val="20"/>
          <w:szCs w:val="20"/>
        </w:rPr>
        <w:t>- вид (вариант) технического исполнения подгузника;</w:t>
      </w:r>
    </w:p>
    <w:p w:rsidR="00AE5660" w:rsidRPr="00377453" w:rsidRDefault="00AE5660" w:rsidP="00AE5660">
      <w:pPr>
        <w:jc w:val="both"/>
        <w:rPr>
          <w:sz w:val="20"/>
          <w:szCs w:val="20"/>
        </w:rPr>
      </w:pPr>
      <w:r w:rsidRPr="00377453">
        <w:rPr>
          <w:sz w:val="20"/>
          <w:szCs w:val="20"/>
        </w:rPr>
        <w:t>- количество подгузника в упаковке;</w:t>
      </w:r>
    </w:p>
    <w:p w:rsidR="00AE5660" w:rsidRPr="00377453" w:rsidRDefault="00AE5660" w:rsidP="00AE5660">
      <w:pPr>
        <w:jc w:val="both"/>
        <w:rPr>
          <w:sz w:val="20"/>
          <w:szCs w:val="20"/>
        </w:rPr>
      </w:pPr>
      <w:r w:rsidRPr="00377453">
        <w:rPr>
          <w:sz w:val="20"/>
          <w:szCs w:val="20"/>
        </w:rPr>
        <w:t>- дата (месяц, год) изготовления;</w:t>
      </w:r>
    </w:p>
    <w:p w:rsidR="00AE5660" w:rsidRPr="00377453" w:rsidRDefault="00AE5660" w:rsidP="00AE5660">
      <w:pPr>
        <w:jc w:val="both"/>
        <w:rPr>
          <w:sz w:val="20"/>
          <w:szCs w:val="20"/>
        </w:rPr>
      </w:pPr>
      <w:r w:rsidRPr="00377453">
        <w:rPr>
          <w:sz w:val="20"/>
          <w:szCs w:val="20"/>
        </w:rPr>
        <w:t xml:space="preserve">- штриховой код изделия; </w:t>
      </w:r>
    </w:p>
    <w:p w:rsidR="00AE5660" w:rsidRPr="00377453" w:rsidRDefault="00AE5660" w:rsidP="00AE5660">
      <w:pPr>
        <w:jc w:val="both"/>
        <w:rPr>
          <w:sz w:val="20"/>
          <w:szCs w:val="20"/>
        </w:rPr>
      </w:pPr>
      <w:r w:rsidRPr="00377453">
        <w:rPr>
          <w:sz w:val="20"/>
          <w:szCs w:val="20"/>
        </w:rPr>
        <w:t>- срок годности, устанавливаемые изготовителем;</w:t>
      </w:r>
    </w:p>
    <w:p w:rsidR="00AE5660" w:rsidRPr="00377453" w:rsidRDefault="00AE5660" w:rsidP="00AE5660">
      <w:pPr>
        <w:jc w:val="both"/>
        <w:rPr>
          <w:sz w:val="20"/>
          <w:szCs w:val="20"/>
        </w:rPr>
      </w:pPr>
      <w:r w:rsidRPr="00377453">
        <w:rPr>
          <w:sz w:val="20"/>
          <w:szCs w:val="20"/>
        </w:rPr>
        <w:t xml:space="preserve">- указание по утилизации подгузника: слова «Не бросать в канализацию» </w:t>
      </w:r>
    </w:p>
    <w:p w:rsidR="00AE5660" w:rsidRPr="00377453" w:rsidRDefault="00AE5660" w:rsidP="00AE5660">
      <w:pPr>
        <w:jc w:val="both"/>
        <w:rPr>
          <w:sz w:val="20"/>
          <w:szCs w:val="20"/>
        </w:rPr>
      </w:pPr>
      <w:r w:rsidRPr="00377453">
        <w:rPr>
          <w:sz w:val="20"/>
          <w:szCs w:val="20"/>
        </w:rPr>
        <w:t xml:space="preserve">        Допускается дополнять маркировку другими сведениями, </w:t>
      </w:r>
      <w:proofErr w:type="gramStart"/>
      <w:r w:rsidRPr="00377453">
        <w:rPr>
          <w:sz w:val="20"/>
          <w:szCs w:val="20"/>
        </w:rPr>
        <w:t>например</w:t>
      </w:r>
      <w:proofErr w:type="gramEnd"/>
      <w:r w:rsidRPr="00377453">
        <w:rPr>
          <w:sz w:val="20"/>
          <w:szCs w:val="20"/>
        </w:rPr>
        <w:t xml:space="preserve"> сведениями о поставщиках (потребительских союзах, ассоциациях), наносить графические символы и рисунки, поясняющие потребительские свойства подгузников и их применение, и др.   </w:t>
      </w:r>
    </w:p>
    <w:p w:rsidR="00AE5660" w:rsidRPr="00377453" w:rsidRDefault="00AE5660" w:rsidP="00AE5660">
      <w:pPr>
        <w:jc w:val="both"/>
        <w:rPr>
          <w:sz w:val="20"/>
          <w:szCs w:val="20"/>
        </w:rPr>
      </w:pPr>
      <w:r w:rsidRPr="00377453">
        <w:rPr>
          <w:sz w:val="20"/>
          <w:szCs w:val="20"/>
        </w:rPr>
        <w:t xml:space="preserve">        </w:t>
      </w:r>
      <w:proofErr w:type="spellStart"/>
      <w:r w:rsidRPr="00377453">
        <w:rPr>
          <w:rFonts w:eastAsia="Andale Sans UI" w:cs="Tahoma"/>
          <w:kern w:val="3"/>
          <w:sz w:val="20"/>
          <w:szCs w:val="20"/>
          <w:lang w:val="de-DE" w:eastAsia="ja-JP" w:bidi="fa-IR"/>
        </w:rPr>
        <w:t>Остаточный</w:t>
      </w:r>
      <w:proofErr w:type="spellEnd"/>
      <w:r w:rsidRPr="00377453">
        <w:rPr>
          <w:rFonts w:eastAsia="Andale Sans UI" w:cs="Tahoma"/>
          <w:kern w:val="3"/>
          <w:sz w:val="20"/>
          <w:szCs w:val="20"/>
          <w:lang w:val="de-DE" w:eastAsia="ja-JP" w:bidi="fa-IR"/>
        </w:rPr>
        <w:t xml:space="preserve"> </w:t>
      </w:r>
      <w:proofErr w:type="spellStart"/>
      <w:r w:rsidRPr="00377453">
        <w:rPr>
          <w:rFonts w:eastAsia="Andale Sans UI" w:cs="Tahoma"/>
          <w:kern w:val="3"/>
          <w:sz w:val="20"/>
          <w:szCs w:val="20"/>
          <w:lang w:val="de-DE" w:eastAsia="ja-JP" w:bidi="fa-IR"/>
        </w:rPr>
        <w:t>срок</w:t>
      </w:r>
      <w:proofErr w:type="spellEnd"/>
      <w:r w:rsidRPr="00377453">
        <w:rPr>
          <w:rFonts w:eastAsia="Andale Sans UI" w:cs="Tahoma"/>
          <w:kern w:val="3"/>
          <w:sz w:val="20"/>
          <w:szCs w:val="20"/>
          <w:lang w:val="de-DE" w:eastAsia="ja-JP" w:bidi="fa-IR"/>
        </w:rPr>
        <w:t xml:space="preserve"> </w:t>
      </w:r>
      <w:proofErr w:type="spellStart"/>
      <w:r w:rsidRPr="00377453">
        <w:rPr>
          <w:rFonts w:eastAsia="Andale Sans UI" w:cs="Tahoma"/>
          <w:kern w:val="3"/>
          <w:sz w:val="20"/>
          <w:szCs w:val="20"/>
          <w:lang w:val="de-DE" w:eastAsia="ja-JP" w:bidi="fa-IR"/>
        </w:rPr>
        <w:t>годности</w:t>
      </w:r>
      <w:proofErr w:type="spellEnd"/>
      <w:r w:rsidRPr="00377453">
        <w:rPr>
          <w:rFonts w:eastAsia="Andale Sans UI" w:cs="Tahoma"/>
          <w:kern w:val="3"/>
          <w:sz w:val="20"/>
          <w:szCs w:val="20"/>
          <w:lang w:val="de-DE" w:eastAsia="ja-JP" w:bidi="fa-IR"/>
        </w:rPr>
        <w:t xml:space="preserve"> </w:t>
      </w:r>
      <w:proofErr w:type="spellStart"/>
      <w:r w:rsidRPr="00377453">
        <w:rPr>
          <w:rFonts w:eastAsia="Andale Sans UI" w:cs="Tahoma"/>
          <w:kern w:val="3"/>
          <w:sz w:val="20"/>
          <w:szCs w:val="20"/>
          <w:lang w:val="de-DE" w:eastAsia="ja-JP" w:bidi="fa-IR"/>
        </w:rPr>
        <w:t>Товара</w:t>
      </w:r>
      <w:proofErr w:type="spellEnd"/>
      <w:r w:rsidRPr="00377453">
        <w:rPr>
          <w:rFonts w:eastAsia="Andale Sans UI" w:cs="Tahoma"/>
          <w:kern w:val="3"/>
          <w:sz w:val="20"/>
          <w:szCs w:val="20"/>
          <w:lang w:val="de-DE" w:eastAsia="ja-JP" w:bidi="fa-IR"/>
        </w:rPr>
        <w:t xml:space="preserve"> </w:t>
      </w:r>
      <w:proofErr w:type="spellStart"/>
      <w:r w:rsidRPr="00377453">
        <w:rPr>
          <w:rFonts w:eastAsia="Andale Sans UI" w:cs="Tahoma"/>
          <w:kern w:val="3"/>
          <w:sz w:val="20"/>
          <w:szCs w:val="20"/>
          <w:lang w:val="de-DE" w:eastAsia="ja-JP" w:bidi="fa-IR"/>
        </w:rPr>
        <w:t>на</w:t>
      </w:r>
      <w:proofErr w:type="spellEnd"/>
      <w:r w:rsidRPr="00377453">
        <w:rPr>
          <w:rFonts w:eastAsia="Andale Sans UI" w:cs="Tahoma"/>
          <w:kern w:val="3"/>
          <w:sz w:val="20"/>
          <w:szCs w:val="20"/>
          <w:lang w:val="de-DE" w:eastAsia="ja-JP" w:bidi="fa-IR"/>
        </w:rPr>
        <w:t xml:space="preserve"> </w:t>
      </w:r>
      <w:proofErr w:type="spellStart"/>
      <w:r w:rsidRPr="00377453">
        <w:rPr>
          <w:rFonts w:eastAsia="Andale Sans UI" w:cs="Tahoma"/>
          <w:kern w:val="3"/>
          <w:sz w:val="20"/>
          <w:szCs w:val="20"/>
          <w:lang w:val="de-DE" w:eastAsia="ja-JP" w:bidi="fa-IR"/>
        </w:rPr>
        <w:t>момент</w:t>
      </w:r>
      <w:proofErr w:type="spellEnd"/>
      <w:r w:rsidRPr="00377453">
        <w:rPr>
          <w:rFonts w:eastAsia="Andale Sans UI" w:cs="Tahoma"/>
          <w:kern w:val="3"/>
          <w:sz w:val="20"/>
          <w:szCs w:val="20"/>
          <w:lang w:val="de-DE" w:eastAsia="ja-JP" w:bidi="fa-IR"/>
        </w:rPr>
        <w:t xml:space="preserve"> </w:t>
      </w:r>
      <w:proofErr w:type="spellStart"/>
      <w:r w:rsidRPr="00377453">
        <w:rPr>
          <w:rFonts w:eastAsia="Andale Sans UI" w:cs="Tahoma"/>
          <w:kern w:val="3"/>
          <w:sz w:val="20"/>
          <w:szCs w:val="20"/>
          <w:lang w:val="de-DE" w:eastAsia="ja-JP" w:bidi="fa-IR"/>
        </w:rPr>
        <w:t>его</w:t>
      </w:r>
      <w:proofErr w:type="spellEnd"/>
      <w:r w:rsidRPr="00377453">
        <w:rPr>
          <w:rFonts w:eastAsia="Andale Sans UI" w:cs="Tahoma"/>
          <w:kern w:val="3"/>
          <w:sz w:val="20"/>
          <w:szCs w:val="20"/>
          <w:lang w:val="de-DE" w:eastAsia="ja-JP" w:bidi="fa-IR"/>
        </w:rPr>
        <w:t xml:space="preserve"> </w:t>
      </w:r>
      <w:proofErr w:type="spellStart"/>
      <w:r w:rsidRPr="00377453">
        <w:rPr>
          <w:rFonts w:eastAsia="Andale Sans UI" w:cs="Tahoma"/>
          <w:kern w:val="3"/>
          <w:sz w:val="20"/>
          <w:szCs w:val="20"/>
          <w:lang w:val="de-DE" w:eastAsia="ja-JP" w:bidi="fa-IR"/>
        </w:rPr>
        <w:t>поставки</w:t>
      </w:r>
      <w:proofErr w:type="spellEnd"/>
      <w:r w:rsidRPr="00377453">
        <w:rPr>
          <w:rFonts w:eastAsia="Andale Sans UI" w:cs="Tahoma"/>
          <w:kern w:val="3"/>
          <w:sz w:val="20"/>
          <w:szCs w:val="20"/>
          <w:lang w:val="de-DE" w:eastAsia="ja-JP" w:bidi="fa-IR"/>
        </w:rPr>
        <w:t xml:space="preserve"> </w:t>
      </w:r>
      <w:r w:rsidRPr="00377453">
        <w:rPr>
          <w:rFonts w:eastAsia="Andale Sans UI" w:cs="Tahoma"/>
          <w:kern w:val="3"/>
          <w:sz w:val="20"/>
          <w:szCs w:val="20"/>
          <w:lang w:eastAsia="ja-JP" w:bidi="fa-IR"/>
        </w:rPr>
        <w:t xml:space="preserve">должен </w:t>
      </w:r>
      <w:proofErr w:type="spellStart"/>
      <w:r w:rsidRPr="00377453">
        <w:rPr>
          <w:rFonts w:eastAsia="Andale Sans UI" w:cs="Tahoma"/>
          <w:kern w:val="3"/>
          <w:sz w:val="20"/>
          <w:szCs w:val="20"/>
          <w:lang w:val="de-DE" w:eastAsia="ja-JP" w:bidi="fa-IR"/>
        </w:rPr>
        <w:t>составля</w:t>
      </w:r>
      <w:r w:rsidRPr="00377453">
        <w:rPr>
          <w:rFonts w:eastAsia="Andale Sans UI" w:cs="Tahoma"/>
          <w:kern w:val="3"/>
          <w:sz w:val="20"/>
          <w:szCs w:val="20"/>
          <w:lang w:eastAsia="ja-JP" w:bidi="fa-IR"/>
        </w:rPr>
        <w:t>ть</w:t>
      </w:r>
      <w:proofErr w:type="spellEnd"/>
      <w:r w:rsidRPr="00377453">
        <w:rPr>
          <w:rFonts w:eastAsia="Andale Sans UI" w:cs="Tahoma"/>
          <w:kern w:val="3"/>
          <w:sz w:val="20"/>
          <w:szCs w:val="20"/>
          <w:lang w:val="de-DE" w:eastAsia="ja-JP" w:bidi="fa-IR"/>
        </w:rPr>
        <w:t xml:space="preserve"> </w:t>
      </w:r>
      <w:proofErr w:type="spellStart"/>
      <w:r w:rsidRPr="00377453">
        <w:rPr>
          <w:rFonts w:eastAsia="Andale Sans UI" w:cs="Tahoma"/>
          <w:kern w:val="3"/>
          <w:sz w:val="20"/>
          <w:szCs w:val="20"/>
          <w:lang w:val="de-DE" w:eastAsia="ja-JP" w:bidi="fa-IR"/>
        </w:rPr>
        <w:t>не</w:t>
      </w:r>
      <w:proofErr w:type="spellEnd"/>
      <w:r w:rsidRPr="00377453">
        <w:rPr>
          <w:rFonts w:eastAsia="Andale Sans UI" w:cs="Tahoma"/>
          <w:kern w:val="3"/>
          <w:sz w:val="20"/>
          <w:szCs w:val="20"/>
          <w:lang w:val="de-DE" w:eastAsia="ja-JP" w:bidi="fa-IR"/>
        </w:rPr>
        <w:t xml:space="preserve"> </w:t>
      </w:r>
      <w:proofErr w:type="spellStart"/>
      <w:r w:rsidRPr="00377453">
        <w:rPr>
          <w:rFonts w:eastAsia="Andale Sans UI" w:cs="Tahoma"/>
          <w:kern w:val="3"/>
          <w:sz w:val="20"/>
          <w:szCs w:val="20"/>
          <w:lang w:val="de-DE" w:eastAsia="ja-JP" w:bidi="fa-IR"/>
        </w:rPr>
        <w:t>менее</w:t>
      </w:r>
      <w:proofErr w:type="spellEnd"/>
      <w:r w:rsidRPr="00377453">
        <w:rPr>
          <w:rFonts w:eastAsia="Andale Sans UI" w:cs="Tahoma"/>
          <w:kern w:val="3"/>
          <w:sz w:val="20"/>
          <w:szCs w:val="20"/>
          <w:lang w:val="de-DE" w:eastAsia="ja-JP" w:bidi="fa-IR"/>
        </w:rPr>
        <w:t xml:space="preserve"> 12 </w:t>
      </w:r>
      <w:proofErr w:type="spellStart"/>
      <w:r w:rsidRPr="00377453">
        <w:rPr>
          <w:rFonts w:eastAsia="Andale Sans UI" w:cs="Tahoma"/>
          <w:kern w:val="3"/>
          <w:sz w:val="20"/>
          <w:szCs w:val="20"/>
          <w:lang w:val="de-DE" w:eastAsia="ja-JP" w:bidi="fa-IR"/>
        </w:rPr>
        <w:t>месяцев</w:t>
      </w:r>
      <w:proofErr w:type="spellEnd"/>
      <w:r w:rsidRPr="00377453">
        <w:rPr>
          <w:rFonts w:eastAsia="Andale Sans UI" w:cs="Tahoma"/>
          <w:kern w:val="3"/>
          <w:sz w:val="20"/>
          <w:szCs w:val="20"/>
          <w:lang w:val="de-DE" w:eastAsia="ja-JP" w:bidi="fa-IR"/>
        </w:rPr>
        <w:t xml:space="preserve"> </w:t>
      </w:r>
      <w:proofErr w:type="spellStart"/>
      <w:r w:rsidRPr="00377453">
        <w:rPr>
          <w:rFonts w:eastAsia="Andale Sans UI" w:cs="Tahoma"/>
          <w:kern w:val="3"/>
          <w:sz w:val="20"/>
          <w:szCs w:val="20"/>
          <w:lang w:val="de-DE" w:eastAsia="ja-JP" w:bidi="fa-IR"/>
        </w:rPr>
        <w:t>от</w:t>
      </w:r>
      <w:proofErr w:type="spellEnd"/>
      <w:r w:rsidRPr="00377453">
        <w:rPr>
          <w:rFonts w:eastAsia="Andale Sans UI" w:cs="Tahoma"/>
          <w:kern w:val="3"/>
          <w:sz w:val="20"/>
          <w:szCs w:val="20"/>
          <w:lang w:val="de-DE" w:eastAsia="ja-JP" w:bidi="fa-IR"/>
        </w:rPr>
        <w:t xml:space="preserve"> </w:t>
      </w:r>
      <w:proofErr w:type="spellStart"/>
      <w:r w:rsidRPr="00377453">
        <w:rPr>
          <w:rFonts w:eastAsia="Andale Sans UI" w:cs="Tahoma"/>
          <w:kern w:val="3"/>
          <w:sz w:val="20"/>
          <w:szCs w:val="20"/>
          <w:lang w:val="de-DE" w:eastAsia="ja-JP" w:bidi="fa-IR"/>
        </w:rPr>
        <w:t>срока</w:t>
      </w:r>
      <w:proofErr w:type="spellEnd"/>
      <w:r w:rsidRPr="00377453">
        <w:rPr>
          <w:rFonts w:eastAsia="Andale Sans UI" w:cs="Tahoma"/>
          <w:kern w:val="3"/>
          <w:sz w:val="20"/>
          <w:szCs w:val="20"/>
          <w:lang w:val="de-DE" w:eastAsia="ja-JP" w:bidi="fa-IR"/>
        </w:rPr>
        <w:t xml:space="preserve"> </w:t>
      </w:r>
      <w:proofErr w:type="spellStart"/>
      <w:r w:rsidRPr="00377453">
        <w:rPr>
          <w:rFonts w:eastAsia="Andale Sans UI" w:cs="Tahoma"/>
          <w:kern w:val="3"/>
          <w:sz w:val="20"/>
          <w:szCs w:val="20"/>
          <w:lang w:val="de-DE" w:eastAsia="ja-JP" w:bidi="fa-IR"/>
        </w:rPr>
        <w:t>годности</w:t>
      </w:r>
      <w:proofErr w:type="spellEnd"/>
      <w:r w:rsidRPr="00377453">
        <w:rPr>
          <w:rFonts w:eastAsia="Andale Sans UI" w:cs="Tahoma"/>
          <w:kern w:val="3"/>
          <w:sz w:val="20"/>
          <w:szCs w:val="20"/>
          <w:lang w:val="de-DE" w:eastAsia="ja-JP" w:bidi="fa-IR"/>
        </w:rPr>
        <w:t xml:space="preserve">, </w:t>
      </w:r>
      <w:proofErr w:type="spellStart"/>
      <w:r w:rsidRPr="00377453">
        <w:rPr>
          <w:rFonts w:eastAsia="Andale Sans UI" w:cs="Tahoma"/>
          <w:kern w:val="3"/>
          <w:sz w:val="20"/>
          <w:szCs w:val="20"/>
          <w:lang w:val="de-DE" w:eastAsia="ja-JP" w:bidi="fa-IR"/>
        </w:rPr>
        <w:t>установленного</w:t>
      </w:r>
      <w:proofErr w:type="spellEnd"/>
      <w:r w:rsidRPr="00377453">
        <w:rPr>
          <w:rFonts w:eastAsia="Andale Sans UI" w:cs="Tahoma"/>
          <w:kern w:val="3"/>
          <w:sz w:val="20"/>
          <w:szCs w:val="20"/>
          <w:lang w:val="de-DE" w:eastAsia="ja-JP" w:bidi="fa-IR"/>
        </w:rPr>
        <w:t xml:space="preserve"> </w:t>
      </w:r>
      <w:proofErr w:type="spellStart"/>
      <w:r w:rsidRPr="00377453">
        <w:rPr>
          <w:rFonts w:eastAsia="Andale Sans UI" w:cs="Tahoma"/>
          <w:kern w:val="3"/>
          <w:sz w:val="20"/>
          <w:szCs w:val="20"/>
          <w:lang w:val="de-DE" w:eastAsia="ja-JP" w:bidi="fa-IR"/>
        </w:rPr>
        <w:t>производителем</w:t>
      </w:r>
      <w:proofErr w:type="spellEnd"/>
      <w:r w:rsidRPr="00377453">
        <w:rPr>
          <w:rFonts w:eastAsia="Andale Sans UI" w:cs="Tahoma"/>
          <w:kern w:val="3"/>
          <w:sz w:val="20"/>
          <w:szCs w:val="20"/>
          <w:lang w:val="de-DE" w:eastAsia="ja-JP" w:bidi="fa-IR"/>
        </w:rPr>
        <w:t xml:space="preserve">. </w:t>
      </w:r>
      <w:r w:rsidRPr="00377453">
        <w:rPr>
          <w:rFonts w:eastAsia="Andale Sans UI"/>
          <w:kern w:val="3"/>
          <w:sz w:val="20"/>
          <w:szCs w:val="20"/>
          <w:lang w:eastAsia="ja-JP" w:bidi="fa-IR"/>
        </w:rPr>
        <w:t xml:space="preserve">Объем предоставления гарантии качества товаров распространяется на весь объем поставляемого Товара.   </w:t>
      </w:r>
    </w:p>
    <w:p w:rsidR="00AE5660" w:rsidRPr="00377453" w:rsidRDefault="00AE5660" w:rsidP="00AE5660">
      <w:pPr>
        <w:widowControl w:val="0"/>
        <w:tabs>
          <w:tab w:val="left" w:pos="708"/>
        </w:tabs>
        <w:suppressAutoHyphens/>
        <w:autoSpaceDN w:val="0"/>
        <w:jc w:val="both"/>
        <w:textAlignment w:val="baseline"/>
        <w:rPr>
          <w:rFonts w:eastAsia="Andale Sans UI"/>
          <w:kern w:val="3"/>
          <w:sz w:val="20"/>
          <w:szCs w:val="20"/>
          <w:lang w:eastAsia="ja-JP" w:bidi="fa-IR"/>
        </w:rPr>
      </w:pPr>
      <w:r w:rsidRPr="00377453">
        <w:rPr>
          <w:rFonts w:eastAsia="Andale Sans UI"/>
          <w:kern w:val="3"/>
          <w:sz w:val="20"/>
          <w:szCs w:val="20"/>
          <w:lang w:eastAsia="ja-JP" w:bidi="fa-IR"/>
        </w:rPr>
        <w:t xml:space="preserve">        </w:t>
      </w:r>
      <w:proofErr w:type="spellStart"/>
      <w:r w:rsidRPr="00377453">
        <w:rPr>
          <w:rFonts w:eastAsia="Andale Sans UI"/>
          <w:kern w:val="3"/>
          <w:sz w:val="20"/>
          <w:szCs w:val="20"/>
          <w:lang w:val="de-DE" w:eastAsia="ja-JP" w:bidi="fa-IR"/>
        </w:rPr>
        <w:t>Подгузники</w:t>
      </w:r>
      <w:proofErr w:type="spellEnd"/>
      <w:r w:rsidRPr="00377453">
        <w:rPr>
          <w:rFonts w:eastAsia="Andale Sans UI"/>
          <w:kern w:val="3"/>
          <w:sz w:val="20"/>
          <w:szCs w:val="20"/>
          <w:lang w:val="de-DE" w:eastAsia="ja-JP" w:bidi="fa-IR"/>
        </w:rPr>
        <w:t xml:space="preserve"> </w:t>
      </w:r>
      <w:r w:rsidRPr="00377453">
        <w:rPr>
          <w:rFonts w:eastAsia="Andale Sans UI"/>
          <w:kern w:val="3"/>
          <w:sz w:val="20"/>
          <w:szCs w:val="20"/>
          <w:lang w:eastAsia="ja-JP" w:bidi="fa-IR"/>
        </w:rPr>
        <w:t xml:space="preserve">должны быть </w:t>
      </w:r>
      <w:proofErr w:type="spellStart"/>
      <w:r w:rsidRPr="00377453">
        <w:rPr>
          <w:rFonts w:eastAsia="Andale Sans UI"/>
          <w:kern w:val="3"/>
          <w:sz w:val="20"/>
          <w:szCs w:val="20"/>
          <w:lang w:val="de-DE" w:eastAsia="ja-JP" w:bidi="fa-IR"/>
        </w:rPr>
        <w:t>упакованы</w:t>
      </w:r>
      <w:proofErr w:type="spellEnd"/>
      <w:r w:rsidRPr="00377453">
        <w:rPr>
          <w:rFonts w:eastAsia="Andale Sans UI"/>
          <w:kern w:val="3"/>
          <w:sz w:val="20"/>
          <w:szCs w:val="20"/>
          <w:lang w:val="de-DE" w:eastAsia="ja-JP" w:bidi="fa-IR"/>
        </w:rPr>
        <w:t xml:space="preserve"> в </w:t>
      </w:r>
      <w:proofErr w:type="spellStart"/>
      <w:r w:rsidRPr="00377453">
        <w:rPr>
          <w:rFonts w:eastAsia="Andale Sans UI"/>
          <w:kern w:val="3"/>
          <w:sz w:val="20"/>
          <w:szCs w:val="20"/>
          <w:lang w:val="de-DE" w:eastAsia="ja-JP" w:bidi="fa-IR"/>
        </w:rPr>
        <w:t>тару</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обеспечивающую</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сохранность</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подгузников</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при</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транспортировании</w:t>
      </w:r>
      <w:proofErr w:type="spellEnd"/>
      <w:r w:rsidRPr="00377453">
        <w:rPr>
          <w:rFonts w:eastAsia="Andale Sans UI"/>
          <w:kern w:val="3"/>
          <w:sz w:val="20"/>
          <w:szCs w:val="20"/>
          <w:lang w:val="de-DE" w:eastAsia="ja-JP" w:bidi="fa-IR"/>
        </w:rPr>
        <w:t xml:space="preserve"> и </w:t>
      </w:r>
      <w:proofErr w:type="spellStart"/>
      <w:r w:rsidRPr="00377453">
        <w:rPr>
          <w:rFonts w:eastAsia="Andale Sans UI"/>
          <w:kern w:val="3"/>
          <w:sz w:val="20"/>
          <w:szCs w:val="20"/>
          <w:lang w:val="de-DE" w:eastAsia="ja-JP" w:bidi="fa-IR"/>
        </w:rPr>
        <w:t>хранении</w:t>
      </w:r>
      <w:proofErr w:type="spellEnd"/>
      <w:r w:rsidRPr="00377453">
        <w:rPr>
          <w:rFonts w:eastAsia="Andale Sans UI"/>
          <w:kern w:val="3"/>
          <w:sz w:val="20"/>
          <w:szCs w:val="20"/>
          <w:lang w:val="de-DE" w:eastAsia="ja-JP" w:bidi="fa-IR"/>
        </w:rPr>
        <w:t xml:space="preserve">. </w:t>
      </w:r>
    </w:p>
    <w:p w:rsidR="00AE5660" w:rsidRPr="00377453" w:rsidRDefault="00AE5660" w:rsidP="00AE5660">
      <w:pPr>
        <w:widowControl w:val="0"/>
        <w:suppressAutoHyphens/>
        <w:autoSpaceDN w:val="0"/>
        <w:jc w:val="both"/>
        <w:textAlignment w:val="baseline"/>
        <w:rPr>
          <w:kern w:val="3"/>
          <w:sz w:val="20"/>
          <w:szCs w:val="20"/>
          <w:lang w:val="de-DE" w:bidi="fa-IR"/>
        </w:rPr>
      </w:pPr>
      <w:r w:rsidRPr="00377453">
        <w:rPr>
          <w:kern w:val="3"/>
          <w:sz w:val="20"/>
          <w:szCs w:val="20"/>
          <w:lang w:bidi="fa-IR"/>
        </w:rPr>
        <w:t xml:space="preserve">        </w:t>
      </w:r>
      <w:proofErr w:type="spellStart"/>
      <w:r w:rsidRPr="00377453">
        <w:rPr>
          <w:kern w:val="3"/>
          <w:sz w:val="20"/>
          <w:szCs w:val="20"/>
          <w:lang w:val="de-DE" w:bidi="fa-IR"/>
        </w:rPr>
        <w:t>Подгузники</w:t>
      </w:r>
      <w:proofErr w:type="spellEnd"/>
      <w:r w:rsidRPr="00377453">
        <w:rPr>
          <w:kern w:val="3"/>
          <w:sz w:val="20"/>
          <w:szCs w:val="20"/>
          <w:lang w:val="de-DE" w:bidi="fa-IR"/>
        </w:rPr>
        <w:t xml:space="preserve"> в </w:t>
      </w:r>
      <w:proofErr w:type="spellStart"/>
      <w:r w:rsidRPr="00377453">
        <w:rPr>
          <w:kern w:val="3"/>
          <w:sz w:val="20"/>
          <w:szCs w:val="20"/>
          <w:lang w:val="de-DE" w:bidi="fa-IR"/>
        </w:rPr>
        <w:t>количестве</w:t>
      </w:r>
      <w:proofErr w:type="spellEnd"/>
      <w:r w:rsidRPr="00377453">
        <w:rPr>
          <w:kern w:val="3"/>
          <w:sz w:val="20"/>
          <w:szCs w:val="20"/>
          <w:lang w:val="de-DE" w:bidi="fa-IR"/>
        </w:rPr>
        <w:t xml:space="preserve">, </w:t>
      </w:r>
      <w:proofErr w:type="spellStart"/>
      <w:r w:rsidRPr="00377453">
        <w:rPr>
          <w:kern w:val="3"/>
          <w:sz w:val="20"/>
          <w:szCs w:val="20"/>
          <w:lang w:val="de-DE" w:bidi="fa-IR"/>
        </w:rPr>
        <w:t>определяемом</w:t>
      </w:r>
      <w:proofErr w:type="spellEnd"/>
      <w:r w:rsidRPr="00377453">
        <w:rPr>
          <w:kern w:val="3"/>
          <w:sz w:val="20"/>
          <w:szCs w:val="20"/>
          <w:lang w:val="de-DE" w:bidi="fa-IR"/>
        </w:rPr>
        <w:t xml:space="preserve"> </w:t>
      </w:r>
      <w:proofErr w:type="spellStart"/>
      <w:r w:rsidRPr="00377453">
        <w:rPr>
          <w:kern w:val="3"/>
          <w:sz w:val="20"/>
          <w:szCs w:val="20"/>
          <w:lang w:val="de-DE" w:bidi="fa-IR"/>
        </w:rPr>
        <w:t>производителем</w:t>
      </w:r>
      <w:proofErr w:type="spellEnd"/>
      <w:r w:rsidRPr="00377453">
        <w:rPr>
          <w:kern w:val="3"/>
          <w:sz w:val="20"/>
          <w:szCs w:val="20"/>
          <w:lang w:val="de-DE" w:bidi="fa-IR"/>
        </w:rPr>
        <w:t xml:space="preserve">, </w:t>
      </w:r>
      <w:proofErr w:type="spellStart"/>
      <w:r w:rsidRPr="00377453">
        <w:rPr>
          <w:kern w:val="3"/>
          <w:sz w:val="20"/>
          <w:szCs w:val="20"/>
          <w:lang w:val="de-DE" w:bidi="fa-IR"/>
        </w:rPr>
        <w:t>упаковывают</w:t>
      </w:r>
      <w:proofErr w:type="spellEnd"/>
      <w:r w:rsidRPr="00377453">
        <w:rPr>
          <w:kern w:val="3"/>
          <w:sz w:val="20"/>
          <w:szCs w:val="20"/>
          <w:lang w:val="de-DE" w:bidi="fa-IR"/>
        </w:rPr>
        <w:t xml:space="preserve"> в </w:t>
      </w:r>
      <w:proofErr w:type="spellStart"/>
      <w:r w:rsidRPr="00377453">
        <w:rPr>
          <w:kern w:val="3"/>
          <w:sz w:val="20"/>
          <w:szCs w:val="20"/>
          <w:lang w:val="de-DE" w:bidi="fa-IR"/>
        </w:rPr>
        <w:t>пакеты</w:t>
      </w:r>
      <w:proofErr w:type="spellEnd"/>
      <w:r w:rsidRPr="00377453">
        <w:rPr>
          <w:kern w:val="3"/>
          <w:sz w:val="20"/>
          <w:szCs w:val="20"/>
          <w:lang w:val="de-DE" w:bidi="fa-IR"/>
        </w:rPr>
        <w:t xml:space="preserve"> </w:t>
      </w:r>
      <w:proofErr w:type="spellStart"/>
      <w:r w:rsidRPr="00377453">
        <w:rPr>
          <w:kern w:val="3"/>
          <w:sz w:val="20"/>
          <w:szCs w:val="20"/>
          <w:lang w:val="de-DE" w:bidi="fa-IR"/>
        </w:rPr>
        <w:t>из</w:t>
      </w:r>
      <w:proofErr w:type="spellEnd"/>
      <w:r w:rsidRPr="00377453">
        <w:rPr>
          <w:kern w:val="3"/>
          <w:sz w:val="20"/>
          <w:szCs w:val="20"/>
          <w:lang w:val="de-DE" w:bidi="fa-IR"/>
        </w:rPr>
        <w:t xml:space="preserve"> </w:t>
      </w:r>
      <w:proofErr w:type="spellStart"/>
      <w:r w:rsidRPr="00377453">
        <w:rPr>
          <w:kern w:val="3"/>
          <w:sz w:val="20"/>
          <w:szCs w:val="20"/>
          <w:lang w:val="de-DE" w:bidi="fa-IR"/>
        </w:rPr>
        <w:t>полимерной</w:t>
      </w:r>
      <w:proofErr w:type="spellEnd"/>
      <w:r w:rsidRPr="00377453">
        <w:rPr>
          <w:kern w:val="3"/>
          <w:sz w:val="20"/>
          <w:szCs w:val="20"/>
          <w:lang w:val="de-DE" w:bidi="fa-IR"/>
        </w:rPr>
        <w:t xml:space="preserve"> </w:t>
      </w:r>
      <w:proofErr w:type="spellStart"/>
      <w:r w:rsidRPr="00377453">
        <w:rPr>
          <w:kern w:val="3"/>
          <w:sz w:val="20"/>
          <w:szCs w:val="20"/>
          <w:lang w:val="de-DE" w:bidi="fa-IR"/>
        </w:rPr>
        <w:t>пленки</w:t>
      </w:r>
      <w:proofErr w:type="spellEnd"/>
      <w:r w:rsidRPr="00377453">
        <w:rPr>
          <w:kern w:val="3"/>
          <w:sz w:val="20"/>
          <w:szCs w:val="20"/>
          <w:lang w:bidi="fa-IR"/>
        </w:rPr>
        <w:t xml:space="preserve"> или пачки по </w:t>
      </w:r>
      <w:r w:rsidRPr="00377453">
        <w:rPr>
          <w:kern w:val="3"/>
          <w:sz w:val="20"/>
          <w:szCs w:val="20"/>
          <w:u w:val="single"/>
          <w:lang w:bidi="fa-IR"/>
        </w:rPr>
        <w:t>ГОСТ</w:t>
      </w:r>
      <w:r w:rsidRPr="00377453">
        <w:rPr>
          <w:kern w:val="3"/>
          <w:sz w:val="20"/>
          <w:szCs w:val="20"/>
          <w:lang w:bidi="fa-IR"/>
        </w:rPr>
        <w:t xml:space="preserve"> 33781-2016</w:t>
      </w:r>
      <w:r w:rsidRPr="00377453">
        <w:rPr>
          <w:kern w:val="3"/>
          <w:sz w:val="20"/>
          <w:szCs w:val="20"/>
          <w:lang w:val="de-DE" w:bidi="fa-IR"/>
        </w:rPr>
        <w:t>,</w:t>
      </w:r>
      <w:r w:rsidRPr="00377453">
        <w:rPr>
          <w:kern w:val="3"/>
          <w:sz w:val="20"/>
          <w:szCs w:val="20"/>
          <w:lang w:bidi="fa-IR"/>
        </w:rPr>
        <w:t xml:space="preserve"> или коробки по </w:t>
      </w:r>
      <w:r w:rsidRPr="00377453">
        <w:rPr>
          <w:kern w:val="3"/>
          <w:sz w:val="20"/>
          <w:szCs w:val="20"/>
          <w:u w:val="single"/>
          <w:lang w:bidi="fa-IR"/>
        </w:rPr>
        <w:t>ГОСТ</w:t>
      </w:r>
      <w:r w:rsidRPr="00377453">
        <w:rPr>
          <w:kern w:val="3"/>
          <w:sz w:val="20"/>
          <w:szCs w:val="20"/>
          <w:lang w:bidi="fa-IR"/>
        </w:rPr>
        <w:t xml:space="preserve"> 33781-2016, или другую потребительскую упаковку,</w:t>
      </w:r>
      <w:r w:rsidRPr="00377453">
        <w:rPr>
          <w:kern w:val="3"/>
          <w:sz w:val="20"/>
          <w:szCs w:val="20"/>
          <w:lang w:val="de-DE" w:bidi="fa-IR"/>
        </w:rPr>
        <w:t xml:space="preserve"> </w:t>
      </w:r>
      <w:proofErr w:type="spellStart"/>
      <w:r w:rsidRPr="00377453">
        <w:rPr>
          <w:kern w:val="3"/>
          <w:sz w:val="20"/>
          <w:szCs w:val="20"/>
          <w:lang w:val="de-DE" w:bidi="fa-IR"/>
        </w:rPr>
        <w:t>обеспечивающую</w:t>
      </w:r>
      <w:proofErr w:type="spellEnd"/>
      <w:r w:rsidRPr="00377453">
        <w:rPr>
          <w:kern w:val="3"/>
          <w:sz w:val="20"/>
          <w:szCs w:val="20"/>
          <w:lang w:val="de-DE" w:bidi="fa-IR"/>
        </w:rPr>
        <w:t xml:space="preserve"> </w:t>
      </w:r>
      <w:proofErr w:type="spellStart"/>
      <w:r w:rsidRPr="00377453">
        <w:rPr>
          <w:kern w:val="3"/>
          <w:sz w:val="20"/>
          <w:szCs w:val="20"/>
          <w:lang w:val="de-DE" w:bidi="fa-IR"/>
        </w:rPr>
        <w:t>сохранность</w:t>
      </w:r>
      <w:proofErr w:type="spellEnd"/>
      <w:r w:rsidRPr="00377453">
        <w:rPr>
          <w:kern w:val="3"/>
          <w:sz w:val="20"/>
          <w:szCs w:val="20"/>
          <w:lang w:val="de-DE" w:bidi="fa-IR"/>
        </w:rPr>
        <w:t xml:space="preserve"> </w:t>
      </w:r>
      <w:proofErr w:type="spellStart"/>
      <w:r w:rsidRPr="00377453">
        <w:rPr>
          <w:kern w:val="3"/>
          <w:sz w:val="20"/>
          <w:szCs w:val="20"/>
          <w:lang w:val="de-DE" w:bidi="fa-IR"/>
        </w:rPr>
        <w:t>подгузников</w:t>
      </w:r>
      <w:proofErr w:type="spellEnd"/>
      <w:r w:rsidRPr="00377453">
        <w:rPr>
          <w:kern w:val="3"/>
          <w:sz w:val="20"/>
          <w:szCs w:val="20"/>
          <w:lang w:val="de-DE" w:bidi="fa-IR"/>
        </w:rPr>
        <w:t xml:space="preserve"> </w:t>
      </w:r>
      <w:proofErr w:type="spellStart"/>
      <w:r w:rsidRPr="00377453">
        <w:rPr>
          <w:kern w:val="3"/>
          <w:sz w:val="20"/>
          <w:szCs w:val="20"/>
          <w:lang w:val="de-DE" w:bidi="fa-IR"/>
        </w:rPr>
        <w:t>при</w:t>
      </w:r>
      <w:proofErr w:type="spellEnd"/>
      <w:r w:rsidRPr="00377453">
        <w:rPr>
          <w:kern w:val="3"/>
          <w:sz w:val="20"/>
          <w:szCs w:val="20"/>
          <w:lang w:val="de-DE" w:bidi="fa-IR"/>
        </w:rPr>
        <w:t xml:space="preserve"> </w:t>
      </w:r>
      <w:proofErr w:type="spellStart"/>
      <w:r w:rsidRPr="00377453">
        <w:rPr>
          <w:kern w:val="3"/>
          <w:sz w:val="20"/>
          <w:szCs w:val="20"/>
          <w:lang w:val="de-DE" w:bidi="fa-IR"/>
        </w:rPr>
        <w:t>транспортировании</w:t>
      </w:r>
      <w:proofErr w:type="spellEnd"/>
      <w:r w:rsidRPr="00377453">
        <w:rPr>
          <w:kern w:val="3"/>
          <w:sz w:val="20"/>
          <w:szCs w:val="20"/>
          <w:lang w:val="de-DE" w:bidi="fa-IR"/>
        </w:rPr>
        <w:t xml:space="preserve"> и </w:t>
      </w:r>
      <w:proofErr w:type="spellStart"/>
      <w:r w:rsidRPr="00377453">
        <w:rPr>
          <w:kern w:val="3"/>
          <w:sz w:val="20"/>
          <w:szCs w:val="20"/>
          <w:lang w:val="de-DE" w:bidi="fa-IR"/>
        </w:rPr>
        <w:t>хранении</w:t>
      </w:r>
      <w:proofErr w:type="spellEnd"/>
      <w:r w:rsidRPr="00377453">
        <w:rPr>
          <w:kern w:val="3"/>
          <w:sz w:val="20"/>
          <w:szCs w:val="20"/>
          <w:lang w:val="de-DE" w:bidi="fa-IR"/>
        </w:rPr>
        <w:t>.</w:t>
      </w:r>
    </w:p>
    <w:p w:rsidR="00AE5660" w:rsidRPr="00377453" w:rsidRDefault="00AE5660" w:rsidP="00AE5660">
      <w:pPr>
        <w:widowControl w:val="0"/>
        <w:suppressAutoHyphens/>
        <w:autoSpaceDN w:val="0"/>
        <w:jc w:val="both"/>
        <w:textAlignment w:val="baseline"/>
        <w:rPr>
          <w:kern w:val="3"/>
          <w:sz w:val="20"/>
          <w:szCs w:val="20"/>
          <w:lang w:val="de-DE" w:bidi="fa-IR"/>
        </w:rPr>
      </w:pPr>
      <w:r w:rsidRPr="00377453">
        <w:rPr>
          <w:kern w:val="3"/>
          <w:sz w:val="20"/>
          <w:szCs w:val="20"/>
          <w:lang w:bidi="fa-IR"/>
        </w:rPr>
        <w:t xml:space="preserve">        </w:t>
      </w:r>
      <w:proofErr w:type="spellStart"/>
      <w:r w:rsidRPr="00377453">
        <w:rPr>
          <w:kern w:val="3"/>
          <w:sz w:val="20"/>
          <w:szCs w:val="20"/>
          <w:lang w:val="de-DE" w:bidi="fa-IR"/>
        </w:rPr>
        <w:t>Швы</w:t>
      </w:r>
      <w:proofErr w:type="spellEnd"/>
      <w:r w:rsidRPr="00377453">
        <w:rPr>
          <w:kern w:val="3"/>
          <w:sz w:val="20"/>
          <w:szCs w:val="20"/>
          <w:lang w:val="de-DE" w:bidi="fa-IR"/>
        </w:rPr>
        <w:t xml:space="preserve"> в </w:t>
      </w:r>
      <w:proofErr w:type="spellStart"/>
      <w:r w:rsidRPr="00377453">
        <w:rPr>
          <w:kern w:val="3"/>
          <w:sz w:val="20"/>
          <w:szCs w:val="20"/>
          <w:lang w:val="de-DE" w:bidi="fa-IR"/>
        </w:rPr>
        <w:t>пакетах</w:t>
      </w:r>
      <w:proofErr w:type="spellEnd"/>
      <w:r w:rsidRPr="00377453">
        <w:rPr>
          <w:kern w:val="3"/>
          <w:sz w:val="20"/>
          <w:szCs w:val="20"/>
          <w:lang w:val="de-DE" w:bidi="fa-IR"/>
        </w:rPr>
        <w:t xml:space="preserve"> </w:t>
      </w:r>
      <w:proofErr w:type="spellStart"/>
      <w:r w:rsidRPr="00377453">
        <w:rPr>
          <w:kern w:val="3"/>
          <w:sz w:val="20"/>
          <w:szCs w:val="20"/>
          <w:lang w:val="de-DE" w:bidi="fa-IR"/>
        </w:rPr>
        <w:t>из</w:t>
      </w:r>
      <w:proofErr w:type="spellEnd"/>
      <w:r w:rsidRPr="00377453">
        <w:rPr>
          <w:kern w:val="3"/>
          <w:sz w:val="20"/>
          <w:szCs w:val="20"/>
          <w:lang w:val="de-DE" w:bidi="fa-IR"/>
        </w:rPr>
        <w:t xml:space="preserve"> </w:t>
      </w:r>
      <w:proofErr w:type="spellStart"/>
      <w:r w:rsidRPr="00377453">
        <w:rPr>
          <w:kern w:val="3"/>
          <w:sz w:val="20"/>
          <w:szCs w:val="20"/>
          <w:lang w:val="de-DE" w:bidi="fa-IR"/>
        </w:rPr>
        <w:t>полимерной</w:t>
      </w:r>
      <w:proofErr w:type="spellEnd"/>
      <w:r w:rsidRPr="00377453">
        <w:rPr>
          <w:kern w:val="3"/>
          <w:sz w:val="20"/>
          <w:szCs w:val="20"/>
          <w:lang w:val="de-DE" w:bidi="fa-IR"/>
        </w:rPr>
        <w:t xml:space="preserve"> </w:t>
      </w:r>
      <w:proofErr w:type="spellStart"/>
      <w:r w:rsidRPr="00377453">
        <w:rPr>
          <w:kern w:val="3"/>
          <w:sz w:val="20"/>
          <w:szCs w:val="20"/>
          <w:lang w:val="de-DE" w:bidi="fa-IR"/>
        </w:rPr>
        <w:t>пленки</w:t>
      </w:r>
      <w:proofErr w:type="spellEnd"/>
      <w:r w:rsidRPr="00377453">
        <w:rPr>
          <w:kern w:val="3"/>
          <w:sz w:val="20"/>
          <w:szCs w:val="20"/>
          <w:lang w:val="de-DE" w:bidi="fa-IR"/>
        </w:rPr>
        <w:t xml:space="preserve"> </w:t>
      </w:r>
      <w:r w:rsidRPr="00377453">
        <w:rPr>
          <w:kern w:val="3"/>
          <w:sz w:val="20"/>
          <w:szCs w:val="20"/>
          <w:lang w:bidi="fa-IR"/>
        </w:rPr>
        <w:t xml:space="preserve">должны быть </w:t>
      </w:r>
      <w:proofErr w:type="spellStart"/>
      <w:r w:rsidRPr="00377453">
        <w:rPr>
          <w:kern w:val="3"/>
          <w:sz w:val="20"/>
          <w:szCs w:val="20"/>
          <w:lang w:val="de-DE" w:bidi="fa-IR"/>
        </w:rPr>
        <w:t>заварены</w:t>
      </w:r>
      <w:proofErr w:type="spellEnd"/>
      <w:r w:rsidRPr="00377453">
        <w:rPr>
          <w:kern w:val="3"/>
          <w:sz w:val="20"/>
          <w:szCs w:val="20"/>
          <w:lang w:val="de-DE" w:bidi="fa-IR"/>
        </w:rPr>
        <w:t>.</w:t>
      </w:r>
    </w:p>
    <w:p w:rsidR="00AE5660" w:rsidRPr="00377453" w:rsidRDefault="00AE5660" w:rsidP="00AE5660">
      <w:pPr>
        <w:widowControl w:val="0"/>
        <w:suppressAutoHyphens/>
        <w:autoSpaceDN w:val="0"/>
        <w:jc w:val="both"/>
        <w:textAlignment w:val="baseline"/>
        <w:rPr>
          <w:kern w:val="3"/>
          <w:sz w:val="20"/>
          <w:szCs w:val="20"/>
          <w:lang w:val="de-DE" w:bidi="fa-IR"/>
        </w:rPr>
      </w:pPr>
      <w:r w:rsidRPr="00377453">
        <w:rPr>
          <w:kern w:val="3"/>
          <w:sz w:val="20"/>
          <w:szCs w:val="20"/>
          <w:lang w:bidi="fa-IR"/>
        </w:rPr>
        <w:t xml:space="preserve">        </w:t>
      </w:r>
      <w:r w:rsidRPr="00377453">
        <w:rPr>
          <w:kern w:val="3"/>
          <w:sz w:val="20"/>
          <w:szCs w:val="20"/>
          <w:lang w:val="de-DE" w:bidi="fa-IR"/>
        </w:rPr>
        <w:t xml:space="preserve">В </w:t>
      </w:r>
      <w:proofErr w:type="spellStart"/>
      <w:r w:rsidRPr="00377453">
        <w:rPr>
          <w:kern w:val="3"/>
          <w:sz w:val="20"/>
          <w:szCs w:val="20"/>
          <w:lang w:val="de-DE" w:bidi="fa-IR"/>
        </w:rPr>
        <w:t>один</w:t>
      </w:r>
      <w:proofErr w:type="spellEnd"/>
      <w:r w:rsidRPr="00377453">
        <w:rPr>
          <w:kern w:val="3"/>
          <w:sz w:val="20"/>
          <w:szCs w:val="20"/>
          <w:lang w:val="de-DE" w:bidi="fa-IR"/>
        </w:rPr>
        <w:t xml:space="preserve"> </w:t>
      </w:r>
      <w:proofErr w:type="spellStart"/>
      <w:r w:rsidRPr="00377453">
        <w:rPr>
          <w:kern w:val="3"/>
          <w:sz w:val="20"/>
          <w:szCs w:val="20"/>
          <w:lang w:val="de-DE" w:bidi="fa-IR"/>
        </w:rPr>
        <w:t>пакет</w:t>
      </w:r>
      <w:proofErr w:type="spellEnd"/>
      <w:r w:rsidRPr="00377453">
        <w:rPr>
          <w:kern w:val="3"/>
          <w:sz w:val="20"/>
          <w:szCs w:val="20"/>
          <w:lang w:bidi="fa-IR"/>
        </w:rPr>
        <w:t xml:space="preserve"> </w:t>
      </w:r>
      <w:proofErr w:type="spellStart"/>
      <w:r w:rsidRPr="00377453">
        <w:rPr>
          <w:kern w:val="3"/>
          <w:sz w:val="20"/>
          <w:szCs w:val="20"/>
          <w:lang w:val="de-DE" w:bidi="fa-IR"/>
        </w:rPr>
        <w:t>упаковывают</w:t>
      </w:r>
      <w:proofErr w:type="spellEnd"/>
      <w:r w:rsidRPr="00377453">
        <w:rPr>
          <w:kern w:val="3"/>
          <w:sz w:val="20"/>
          <w:szCs w:val="20"/>
          <w:lang w:val="de-DE" w:bidi="fa-IR"/>
        </w:rPr>
        <w:t xml:space="preserve"> </w:t>
      </w:r>
      <w:proofErr w:type="spellStart"/>
      <w:r w:rsidRPr="00377453">
        <w:rPr>
          <w:kern w:val="3"/>
          <w:sz w:val="20"/>
          <w:szCs w:val="20"/>
          <w:lang w:val="de-DE" w:bidi="fa-IR"/>
        </w:rPr>
        <w:t>подгузники</w:t>
      </w:r>
      <w:proofErr w:type="spellEnd"/>
      <w:r w:rsidRPr="00377453">
        <w:rPr>
          <w:kern w:val="3"/>
          <w:sz w:val="20"/>
          <w:szCs w:val="20"/>
          <w:lang w:val="de-DE" w:bidi="fa-IR"/>
        </w:rPr>
        <w:t xml:space="preserve"> </w:t>
      </w:r>
      <w:proofErr w:type="spellStart"/>
      <w:r w:rsidRPr="00377453">
        <w:rPr>
          <w:kern w:val="3"/>
          <w:sz w:val="20"/>
          <w:szCs w:val="20"/>
          <w:lang w:val="de-DE" w:bidi="fa-IR"/>
        </w:rPr>
        <w:t>одной</w:t>
      </w:r>
      <w:proofErr w:type="spellEnd"/>
      <w:r w:rsidRPr="00377453">
        <w:rPr>
          <w:kern w:val="3"/>
          <w:sz w:val="20"/>
          <w:szCs w:val="20"/>
          <w:lang w:val="de-DE" w:bidi="fa-IR"/>
        </w:rPr>
        <w:t xml:space="preserve"> </w:t>
      </w:r>
      <w:proofErr w:type="spellStart"/>
      <w:r w:rsidRPr="00377453">
        <w:rPr>
          <w:kern w:val="3"/>
          <w:sz w:val="20"/>
          <w:szCs w:val="20"/>
          <w:lang w:val="de-DE" w:bidi="fa-IR"/>
        </w:rPr>
        <w:t>группы</w:t>
      </w:r>
      <w:proofErr w:type="spellEnd"/>
      <w:r w:rsidRPr="00377453">
        <w:rPr>
          <w:kern w:val="3"/>
          <w:sz w:val="20"/>
          <w:szCs w:val="20"/>
          <w:lang w:val="de-DE" w:bidi="fa-IR"/>
        </w:rPr>
        <w:t xml:space="preserve">, </w:t>
      </w:r>
      <w:proofErr w:type="spellStart"/>
      <w:r w:rsidRPr="00377453">
        <w:rPr>
          <w:kern w:val="3"/>
          <w:sz w:val="20"/>
          <w:szCs w:val="20"/>
          <w:lang w:val="de-DE" w:bidi="fa-IR"/>
        </w:rPr>
        <w:t>вида</w:t>
      </w:r>
      <w:proofErr w:type="spellEnd"/>
      <w:r w:rsidRPr="00377453">
        <w:rPr>
          <w:kern w:val="3"/>
          <w:sz w:val="20"/>
          <w:szCs w:val="20"/>
          <w:lang w:val="de-DE" w:bidi="fa-IR"/>
        </w:rPr>
        <w:t xml:space="preserve">, </w:t>
      </w:r>
      <w:proofErr w:type="spellStart"/>
      <w:r w:rsidRPr="00377453">
        <w:rPr>
          <w:kern w:val="3"/>
          <w:sz w:val="20"/>
          <w:szCs w:val="20"/>
          <w:lang w:val="de-DE" w:bidi="fa-IR"/>
        </w:rPr>
        <w:t>варианта</w:t>
      </w:r>
      <w:proofErr w:type="spellEnd"/>
      <w:r w:rsidRPr="00377453">
        <w:rPr>
          <w:kern w:val="3"/>
          <w:sz w:val="20"/>
          <w:szCs w:val="20"/>
          <w:lang w:val="de-DE" w:bidi="fa-IR"/>
        </w:rPr>
        <w:t xml:space="preserve"> </w:t>
      </w:r>
      <w:proofErr w:type="spellStart"/>
      <w:r w:rsidRPr="00377453">
        <w:rPr>
          <w:kern w:val="3"/>
          <w:sz w:val="20"/>
          <w:szCs w:val="20"/>
          <w:lang w:val="de-DE" w:bidi="fa-IR"/>
        </w:rPr>
        <w:t>размерного</w:t>
      </w:r>
      <w:proofErr w:type="spellEnd"/>
      <w:r w:rsidRPr="00377453">
        <w:rPr>
          <w:kern w:val="3"/>
          <w:sz w:val="20"/>
          <w:szCs w:val="20"/>
          <w:lang w:val="de-DE" w:bidi="fa-IR"/>
        </w:rPr>
        <w:t xml:space="preserve"> </w:t>
      </w:r>
      <w:proofErr w:type="spellStart"/>
      <w:r w:rsidRPr="00377453">
        <w:rPr>
          <w:kern w:val="3"/>
          <w:sz w:val="20"/>
          <w:szCs w:val="20"/>
          <w:lang w:val="de-DE" w:bidi="fa-IR"/>
        </w:rPr>
        <w:t>ряда</w:t>
      </w:r>
      <w:proofErr w:type="spellEnd"/>
      <w:r w:rsidRPr="00377453">
        <w:rPr>
          <w:kern w:val="3"/>
          <w:sz w:val="20"/>
          <w:szCs w:val="20"/>
          <w:lang w:val="de-DE" w:bidi="fa-IR"/>
        </w:rPr>
        <w:t xml:space="preserve">, </w:t>
      </w:r>
      <w:proofErr w:type="spellStart"/>
      <w:r w:rsidRPr="00377453">
        <w:rPr>
          <w:kern w:val="3"/>
          <w:sz w:val="20"/>
          <w:szCs w:val="20"/>
          <w:lang w:val="de-DE" w:bidi="fa-IR"/>
        </w:rPr>
        <w:t>конструкции</w:t>
      </w:r>
      <w:proofErr w:type="spellEnd"/>
      <w:r w:rsidRPr="00377453">
        <w:rPr>
          <w:kern w:val="3"/>
          <w:sz w:val="20"/>
          <w:szCs w:val="20"/>
          <w:lang w:val="de-DE" w:bidi="fa-IR"/>
        </w:rPr>
        <w:t xml:space="preserve">, </w:t>
      </w:r>
      <w:proofErr w:type="spellStart"/>
      <w:r w:rsidRPr="00377453">
        <w:rPr>
          <w:kern w:val="3"/>
          <w:sz w:val="20"/>
          <w:szCs w:val="20"/>
          <w:lang w:val="de-DE" w:bidi="fa-IR"/>
        </w:rPr>
        <w:t>технического</w:t>
      </w:r>
      <w:proofErr w:type="spellEnd"/>
      <w:r w:rsidRPr="00377453">
        <w:rPr>
          <w:kern w:val="3"/>
          <w:sz w:val="20"/>
          <w:szCs w:val="20"/>
          <w:lang w:val="de-DE" w:bidi="fa-IR"/>
        </w:rPr>
        <w:t xml:space="preserve"> и </w:t>
      </w:r>
      <w:proofErr w:type="spellStart"/>
      <w:r w:rsidRPr="00377453">
        <w:rPr>
          <w:kern w:val="3"/>
          <w:sz w:val="20"/>
          <w:szCs w:val="20"/>
          <w:lang w:val="de-DE" w:bidi="fa-IR"/>
        </w:rPr>
        <w:t>декоративного</w:t>
      </w:r>
      <w:proofErr w:type="spellEnd"/>
      <w:r w:rsidRPr="00377453">
        <w:rPr>
          <w:kern w:val="3"/>
          <w:sz w:val="20"/>
          <w:szCs w:val="20"/>
          <w:lang w:val="de-DE" w:bidi="fa-IR"/>
        </w:rPr>
        <w:t xml:space="preserve"> </w:t>
      </w:r>
      <w:proofErr w:type="spellStart"/>
      <w:r w:rsidRPr="00377453">
        <w:rPr>
          <w:kern w:val="3"/>
          <w:sz w:val="20"/>
          <w:szCs w:val="20"/>
          <w:lang w:val="de-DE" w:bidi="fa-IR"/>
        </w:rPr>
        <w:t>исполнений</w:t>
      </w:r>
      <w:proofErr w:type="spellEnd"/>
      <w:r w:rsidRPr="00377453">
        <w:rPr>
          <w:kern w:val="3"/>
          <w:sz w:val="20"/>
          <w:szCs w:val="20"/>
          <w:lang w:val="de-DE" w:bidi="fa-IR"/>
        </w:rPr>
        <w:t xml:space="preserve">, </w:t>
      </w:r>
      <w:proofErr w:type="spellStart"/>
      <w:r w:rsidRPr="00377453">
        <w:rPr>
          <w:kern w:val="3"/>
          <w:sz w:val="20"/>
          <w:szCs w:val="20"/>
          <w:lang w:val="de-DE" w:bidi="fa-IR"/>
        </w:rPr>
        <w:t>изготовленные</w:t>
      </w:r>
      <w:proofErr w:type="spellEnd"/>
      <w:r w:rsidRPr="00377453">
        <w:rPr>
          <w:kern w:val="3"/>
          <w:sz w:val="20"/>
          <w:szCs w:val="20"/>
          <w:lang w:val="de-DE" w:bidi="fa-IR"/>
        </w:rPr>
        <w:t xml:space="preserve"> </w:t>
      </w:r>
      <w:proofErr w:type="spellStart"/>
      <w:r w:rsidRPr="00377453">
        <w:rPr>
          <w:kern w:val="3"/>
          <w:sz w:val="20"/>
          <w:szCs w:val="20"/>
          <w:lang w:val="de-DE" w:bidi="fa-IR"/>
        </w:rPr>
        <w:t>из</w:t>
      </w:r>
      <w:proofErr w:type="spellEnd"/>
      <w:r w:rsidRPr="00377453">
        <w:rPr>
          <w:kern w:val="3"/>
          <w:sz w:val="20"/>
          <w:szCs w:val="20"/>
          <w:lang w:val="de-DE" w:bidi="fa-IR"/>
        </w:rPr>
        <w:t xml:space="preserve"> </w:t>
      </w:r>
      <w:proofErr w:type="spellStart"/>
      <w:r w:rsidRPr="00377453">
        <w:rPr>
          <w:kern w:val="3"/>
          <w:sz w:val="20"/>
          <w:szCs w:val="20"/>
          <w:lang w:val="de-DE" w:bidi="fa-IR"/>
        </w:rPr>
        <w:t>одних</w:t>
      </w:r>
      <w:proofErr w:type="spellEnd"/>
      <w:r w:rsidRPr="00377453">
        <w:rPr>
          <w:kern w:val="3"/>
          <w:sz w:val="20"/>
          <w:szCs w:val="20"/>
          <w:lang w:val="de-DE" w:bidi="fa-IR"/>
        </w:rPr>
        <w:t xml:space="preserve"> </w:t>
      </w:r>
      <w:proofErr w:type="spellStart"/>
      <w:r w:rsidRPr="00377453">
        <w:rPr>
          <w:kern w:val="3"/>
          <w:sz w:val="20"/>
          <w:szCs w:val="20"/>
          <w:lang w:val="de-DE" w:bidi="fa-IR"/>
        </w:rPr>
        <w:t>материалов</w:t>
      </w:r>
      <w:proofErr w:type="spellEnd"/>
      <w:r w:rsidRPr="00377453">
        <w:rPr>
          <w:kern w:val="3"/>
          <w:sz w:val="20"/>
          <w:szCs w:val="20"/>
          <w:lang w:val="de-DE" w:bidi="fa-IR"/>
        </w:rPr>
        <w:t xml:space="preserve">, с </w:t>
      </w:r>
      <w:proofErr w:type="spellStart"/>
      <w:r w:rsidRPr="00377453">
        <w:rPr>
          <w:kern w:val="3"/>
          <w:sz w:val="20"/>
          <w:szCs w:val="20"/>
          <w:lang w:val="de-DE" w:bidi="fa-IR"/>
        </w:rPr>
        <w:t>одинаковыми</w:t>
      </w:r>
      <w:proofErr w:type="spellEnd"/>
      <w:r w:rsidRPr="00377453">
        <w:rPr>
          <w:kern w:val="3"/>
          <w:sz w:val="20"/>
          <w:szCs w:val="20"/>
          <w:lang w:val="de-DE" w:bidi="fa-IR"/>
        </w:rPr>
        <w:t xml:space="preserve"> </w:t>
      </w:r>
      <w:proofErr w:type="spellStart"/>
      <w:r w:rsidRPr="00377453">
        <w:rPr>
          <w:kern w:val="3"/>
          <w:sz w:val="20"/>
          <w:szCs w:val="20"/>
          <w:lang w:val="de-DE" w:bidi="fa-IR"/>
        </w:rPr>
        <w:t>показателями</w:t>
      </w:r>
      <w:proofErr w:type="spellEnd"/>
      <w:r w:rsidRPr="00377453">
        <w:rPr>
          <w:kern w:val="3"/>
          <w:sz w:val="20"/>
          <w:szCs w:val="20"/>
          <w:lang w:val="de-DE" w:bidi="fa-IR"/>
        </w:rPr>
        <w:t xml:space="preserve"> </w:t>
      </w:r>
      <w:proofErr w:type="spellStart"/>
      <w:r w:rsidRPr="00377453">
        <w:rPr>
          <w:kern w:val="3"/>
          <w:sz w:val="20"/>
          <w:szCs w:val="20"/>
          <w:lang w:val="de-DE" w:bidi="fa-IR"/>
        </w:rPr>
        <w:t>качества</w:t>
      </w:r>
      <w:proofErr w:type="spellEnd"/>
      <w:r w:rsidRPr="00377453">
        <w:rPr>
          <w:kern w:val="3"/>
          <w:sz w:val="20"/>
          <w:szCs w:val="20"/>
          <w:lang w:val="de-DE" w:bidi="fa-IR"/>
        </w:rPr>
        <w:t xml:space="preserve">, с </w:t>
      </w:r>
      <w:proofErr w:type="spellStart"/>
      <w:r w:rsidRPr="00377453">
        <w:rPr>
          <w:kern w:val="3"/>
          <w:sz w:val="20"/>
          <w:szCs w:val="20"/>
          <w:lang w:val="de-DE" w:bidi="fa-IR"/>
        </w:rPr>
        <w:t>одной</w:t>
      </w:r>
      <w:proofErr w:type="spellEnd"/>
      <w:r w:rsidRPr="00377453">
        <w:rPr>
          <w:kern w:val="3"/>
          <w:sz w:val="20"/>
          <w:szCs w:val="20"/>
          <w:lang w:val="de-DE" w:bidi="fa-IR"/>
        </w:rPr>
        <w:t xml:space="preserve"> </w:t>
      </w:r>
      <w:proofErr w:type="spellStart"/>
      <w:r w:rsidRPr="00377453">
        <w:rPr>
          <w:kern w:val="3"/>
          <w:sz w:val="20"/>
          <w:szCs w:val="20"/>
          <w:lang w:val="de-DE" w:bidi="fa-IR"/>
        </w:rPr>
        <w:t>датой</w:t>
      </w:r>
      <w:proofErr w:type="spellEnd"/>
      <w:r w:rsidRPr="00377453">
        <w:rPr>
          <w:kern w:val="3"/>
          <w:sz w:val="20"/>
          <w:szCs w:val="20"/>
          <w:lang w:val="de-DE" w:bidi="fa-IR"/>
        </w:rPr>
        <w:t xml:space="preserve"> </w:t>
      </w:r>
      <w:proofErr w:type="spellStart"/>
      <w:r w:rsidRPr="00377453">
        <w:rPr>
          <w:kern w:val="3"/>
          <w:sz w:val="20"/>
          <w:szCs w:val="20"/>
          <w:lang w:val="de-DE" w:bidi="fa-IR"/>
        </w:rPr>
        <w:t>изготовления</w:t>
      </w:r>
      <w:proofErr w:type="spellEnd"/>
      <w:r w:rsidRPr="00377453">
        <w:rPr>
          <w:kern w:val="3"/>
          <w:sz w:val="20"/>
          <w:szCs w:val="20"/>
          <w:lang w:val="de-DE" w:bidi="fa-IR"/>
        </w:rPr>
        <w:t xml:space="preserve"> (</w:t>
      </w:r>
      <w:proofErr w:type="spellStart"/>
      <w:r w:rsidRPr="00377453">
        <w:rPr>
          <w:kern w:val="3"/>
          <w:sz w:val="20"/>
          <w:szCs w:val="20"/>
          <w:lang w:val="de-DE" w:bidi="fa-IR"/>
        </w:rPr>
        <w:t>месяц</w:t>
      </w:r>
      <w:proofErr w:type="spellEnd"/>
      <w:r w:rsidRPr="00377453">
        <w:rPr>
          <w:kern w:val="3"/>
          <w:sz w:val="20"/>
          <w:szCs w:val="20"/>
          <w:lang w:val="de-DE" w:bidi="fa-IR"/>
        </w:rPr>
        <w:t xml:space="preserve">, </w:t>
      </w:r>
      <w:proofErr w:type="spellStart"/>
      <w:r w:rsidRPr="00377453">
        <w:rPr>
          <w:kern w:val="3"/>
          <w:sz w:val="20"/>
          <w:szCs w:val="20"/>
          <w:lang w:val="de-DE" w:bidi="fa-IR"/>
        </w:rPr>
        <w:t>год</w:t>
      </w:r>
      <w:proofErr w:type="spellEnd"/>
      <w:r w:rsidRPr="00377453">
        <w:rPr>
          <w:kern w:val="3"/>
          <w:sz w:val="20"/>
          <w:szCs w:val="20"/>
          <w:lang w:val="de-DE" w:bidi="fa-IR"/>
        </w:rPr>
        <w:t>).</w:t>
      </w:r>
    </w:p>
    <w:p w:rsidR="00AE5660" w:rsidRPr="00377453" w:rsidRDefault="00AE5660" w:rsidP="00AE5660">
      <w:pPr>
        <w:widowControl w:val="0"/>
        <w:suppressAutoHyphens/>
        <w:autoSpaceDN w:val="0"/>
        <w:ind w:firstLine="708"/>
        <w:jc w:val="both"/>
        <w:textAlignment w:val="baseline"/>
        <w:rPr>
          <w:kern w:val="3"/>
          <w:sz w:val="20"/>
          <w:szCs w:val="20"/>
          <w:lang w:val="de-DE" w:bidi="fa-IR"/>
        </w:rPr>
      </w:pPr>
      <w:r w:rsidRPr="00377453">
        <w:rPr>
          <w:kern w:val="3"/>
          <w:sz w:val="20"/>
          <w:szCs w:val="20"/>
          <w:lang w:bidi="fa-IR"/>
        </w:rPr>
        <w:t>Отсутствует</w:t>
      </w:r>
      <w:r w:rsidRPr="00377453">
        <w:rPr>
          <w:kern w:val="3"/>
          <w:sz w:val="20"/>
          <w:szCs w:val="20"/>
          <w:lang w:val="de-DE" w:bidi="fa-IR"/>
        </w:rPr>
        <w:t xml:space="preserve"> </w:t>
      </w:r>
      <w:proofErr w:type="spellStart"/>
      <w:r w:rsidRPr="00377453">
        <w:rPr>
          <w:kern w:val="3"/>
          <w:sz w:val="20"/>
          <w:szCs w:val="20"/>
          <w:lang w:val="de-DE" w:bidi="fa-IR"/>
        </w:rPr>
        <w:t>механическое</w:t>
      </w:r>
      <w:proofErr w:type="spellEnd"/>
      <w:r w:rsidRPr="00377453">
        <w:rPr>
          <w:kern w:val="3"/>
          <w:sz w:val="20"/>
          <w:szCs w:val="20"/>
          <w:lang w:val="de-DE" w:bidi="fa-IR"/>
        </w:rPr>
        <w:t xml:space="preserve"> </w:t>
      </w:r>
      <w:proofErr w:type="spellStart"/>
      <w:r w:rsidRPr="00377453">
        <w:rPr>
          <w:kern w:val="3"/>
          <w:sz w:val="20"/>
          <w:szCs w:val="20"/>
          <w:lang w:val="de-DE" w:bidi="fa-IR"/>
        </w:rPr>
        <w:t>повреждение</w:t>
      </w:r>
      <w:proofErr w:type="spellEnd"/>
      <w:r w:rsidRPr="00377453">
        <w:rPr>
          <w:kern w:val="3"/>
          <w:sz w:val="20"/>
          <w:szCs w:val="20"/>
          <w:lang w:val="de-DE" w:bidi="fa-IR"/>
        </w:rPr>
        <w:t xml:space="preserve"> </w:t>
      </w:r>
      <w:proofErr w:type="spellStart"/>
      <w:r w:rsidRPr="00377453">
        <w:rPr>
          <w:kern w:val="3"/>
          <w:sz w:val="20"/>
          <w:szCs w:val="20"/>
          <w:lang w:val="de-DE" w:bidi="fa-IR"/>
        </w:rPr>
        <w:t>упаковки</w:t>
      </w:r>
      <w:proofErr w:type="spellEnd"/>
      <w:r w:rsidRPr="00377453">
        <w:rPr>
          <w:kern w:val="3"/>
          <w:sz w:val="20"/>
          <w:szCs w:val="20"/>
          <w:lang w:val="de-DE" w:bidi="fa-IR"/>
        </w:rPr>
        <w:t xml:space="preserve">, </w:t>
      </w:r>
      <w:proofErr w:type="spellStart"/>
      <w:r w:rsidRPr="00377453">
        <w:rPr>
          <w:kern w:val="3"/>
          <w:sz w:val="20"/>
          <w:szCs w:val="20"/>
          <w:lang w:val="de-DE" w:bidi="fa-IR"/>
        </w:rPr>
        <w:t>открывающее</w:t>
      </w:r>
      <w:proofErr w:type="spellEnd"/>
      <w:r w:rsidRPr="00377453">
        <w:rPr>
          <w:kern w:val="3"/>
          <w:sz w:val="20"/>
          <w:szCs w:val="20"/>
          <w:lang w:val="de-DE" w:bidi="fa-IR"/>
        </w:rPr>
        <w:t xml:space="preserve"> </w:t>
      </w:r>
      <w:proofErr w:type="spellStart"/>
      <w:r w:rsidRPr="00377453">
        <w:rPr>
          <w:kern w:val="3"/>
          <w:sz w:val="20"/>
          <w:szCs w:val="20"/>
          <w:lang w:val="de-DE" w:bidi="fa-IR"/>
        </w:rPr>
        <w:t>доступ</w:t>
      </w:r>
      <w:proofErr w:type="spellEnd"/>
      <w:r w:rsidRPr="00377453">
        <w:rPr>
          <w:kern w:val="3"/>
          <w:sz w:val="20"/>
          <w:szCs w:val="20"/>
          <w:lang w:val="de-DE" w:bidi="fa-IR"/>
        </w:rPr>
        <w:t xml:space="preserve"> к </w:t>
      </w:r>
      <w:proofErr w:type="spellStart"/>
      <w:r w:rsidRPr="00377453">
        <w:rPr>
          <w:kern w:val="3"/>
          <w:sz w:val="20"/>
          <w:szCs w:val="20"/>
          <w:lang w:val="de-DE" w:bidi="fa-IR"/>
        </w:rPr>
        <w:t>поверхности</w:t>
      </w:r>
      <w:proofErr w:type="spellEnd"/>
      <w:r w:rsidRPr="00377453">
        <w:rPr>
          <w:kern w:val="3"/>
          <w:sz w:val="20"/>
          <w:szCs w:val="20"/>
          <w:lang w:val="de-DE" w:bidi="fa-IR"/>
        </w:rPr>
        <w:t xml:space="preserve"> </w:t>
      </w:r>
      <w:proofErr w:type="spellStart"/>
      <w:r w:rsidRPr="00377453">
        <w:rPr>
          <w:kern w:val="3"/>
          <w:sz w:val="20"/>
          <w:szCs w:val="20"/>
          <w:lang w:val="de-DE" w:bidi="fa-IR"/>
        </w:rPr>
        <w:t>подгузника</w:t>
      </w:r>
      <w:proofErr w:type="spellEnd"/>
      <w:r w:rsidRPr="00377453">
        <w:rPr>
          <w:kern w:val="3"/>
          <w:sz w:val="20"/>
          <w:szCs w:val="20"/>
          <w:lang w:val="de-DE" w:bidi="fa-IR"/>
        </w:rPr>
        <w:t>.</w:t>
      </w:r>
    </w:p>
    <w:p w:rsidR="00AE5660" w:rsidRPr="00377453" w:rsidRDefault="00AE5660" w:rsidP="00AE5660">
      <w:pPr>
        <w:widowControl w:val="0"/>
        <w:tabs>
          <w:tab w:val="left" w:pos="708"/>
        </w:tabs>
        <w:suppressAutoHyphens/>
        <w:autoSpaceDN w:val="0"/>
        <w:jc w:val="both"/>
        <w:textAlignment w:val="baseline"/>
        <w:rPr>
          <w:kern w:val="3"/>
          <w:sz w:val="20"/>
          <w:szCs w:val="20"/>
          <w:lang w:val="de-DE" w:bidi="fa-IR"/>
        </w:rPr>
      </w:pPr>
      <w:r w:rsidRPr="00377453">
        <w:rPr>
          <w:kern w:val="3"/>
          <w:sz w:val="20"/>
          <w:szCs w:val="20"/>
          <w:lang w:bidi="fa-IR"/>
        </w:rPr>
        <w:t xml:space="preserve">        </w:t>
      </w:r>
      <w:proofErr w:type="spellStart"/>
      <w:r w:rsidRPr="00377453">
        <w:rPr>
          <w:kern w:val="3"/>
          <w:sz w:val="20"/>
          <w:szCs w:val="20"/>
          <w:lang w:val="de-DE" w:bidi="fa-IR"/>
        </w:rPr>
        <w:t>Подгузники</w:t>
      </w:r>
      <w:proofErr w:type="spellEnd"/>
      <w:r w:rsidRPr="00377453">
        <w:rPr>
          <w:kern w:val="3"/>
          <w:sz w:val="20"/>
          <w:szCs w:val="20"/>
          <w:lang w:val="de-DE" w:bidi="fa-IR"/>
        </w:rPr>
        <w:t xml:space="preserve">, </w:t>
      </w:r>
      <w:proofErr w:type="spellStart"/>
      <w:r w:rsidRPr="00377453">
        <w:rPr>
          <w:kern w:val="3"/>
          <w:sz w:val="20"/>
          <w:szCs w:val="20"/>
          <w:lang w:val="de-DE" w:bidi="fa-IR"/>
        </w:rPr>
        <w:t>упакованные</w:t>
      </w:r>
      <w:proofErr w:type="spellEnd"/>
      <w:r w:rsidRPr="00377453">
        <w:rPr>
          <w:kern w:val="3"/>
          <w:sz w:val="20"/>
          <w:szCs w:val="20"/>
          <w:lang w:val="de-DE" w:bidi="fa-IR"/>
        </w:rPr>
        <w:t xml:space="preserve"> в </w:t>
      </w:r>
      <w:proofErr w:type="spellStart"/>
      <w:r w:rsidRPr="00377453">
        <w:rPr>
          <w:kern w:val="3"/>
          <w:sz w:val="20"/>
          <w:szCs w:val="20"/>
          <w:lang w:val="de-DE" w:bidi="fa-IR"/>
        </w:rPr>
        <w:t>потребительскую</w:t>
      </w:r>
      <w:proofErr w:type="spellEnd"/>
      <w:r w:rsidRPr="00377453">
        <w:rPr>
          <w:kern w:val="3"/>
          <w:sz w:val="20"/>
          <w:szCs w:val="20"/>
          <w:lang w:val="de-DE" w:bidi="fa-IR"/>
        </w:rPr>
        <w:t xml:space="preserve"> </w:t>
      </w:r>
      <w:proofErr w:type="spellStart"/>
      <w:r w:rsidRPr="00377453">
        <w:rPr>
          <w:kern w:val="3"/>
          <w:sz w:val="20"/>
          <w:szCs w:val="20"/>
          <w:lang w:val="de-DE" w:bidi="fa-IR"/>
        </w:rPr>
        <w:t>упаковку</w:t>
      </w:r>
      <w:proofErr w:type="spellEnd"/>
      <w:r w:rsidRPr="00377453">
        <w:rPr>
          <w:kern w:val="3"/>
          <w:sz w:val="20"/>
          <w:szCs w:val="20"/>
          <w:lang w:val="de-DE" w:bidi="fa-IR"/>
        </w:rPr>
        <w:t xml:space="preserve">, </w:t>
      </w:r>
      <w:proofErr w:type="spellStart"/>
      <w:r w:rsidRPr="00377453">
        <w:rPr>
          <w:kern w:val="3"/>
          <w:sz w:val="20"/>
          <w:szCs w:val="20"/>
          <w:lang w:val="de-DE" w:bidi="fa-IR"/>
        </w:rPr>
        <w:t>упаковывают</w:t>
      </w:r>
      <w:proofErr w:type="spellEnd"/>
      <w:r w:rsidRPr="00377453">
        <w:rPr>
          <w:kern w:val="3"/>
          <w:sz w:val="20"/>
          <w:szCs w:val="20"/>
          <w:lang w:val="de-DE" w:bidi="fa-IR"/>
        </w:rPr>
        <w:t xml:space="preserve"> в </w:t>
      </w:r>
      <w:proofErr w:type="spellStart"/>
      <w:r w:rsidRPr="00377453">
        <w:rPr>
          <w:kern w:val="3"/>
          <w:sz w:val="20"/>
          <w:szCs w:val="20"/>
          <w:lang w:val="de-DE" w:bidi="fa-IR"/>
        </w:rPr>
        <w:t>кипу</w:t>
      </w:r>
      <w:proofErr w:type="spellEnd"/>
      <w:r w:rsidRPr="00377453">
        <w:rPr>
          <w:kern w:val="3"/>
          <w:sz w:val="20"/>
          <w:szCs w:val="20"/>
          <w:lang w:val="de-DE" w:bidi="fa-IR"/>
        </w:rPr>
        <w:t xml:space="preserve">, </w:t>
      </w:r>
      <w:proofErr w:type="spellStart"/>
      <w:r w:rsidRPr="00377453">
        <w:rPr>
          <w:kern w:val="3"/>
          <w:sz w:val="20"/>
          <w:szCs w:val="20"/>
          <w:lang w:val="de-DE" w:bidi="fa-IR"/>
        </w:rPr>
        <w:t>ящик</w:t>
      </w:r>
      <w:proofErr w:type="spellEnd"/>
      <w:r w:rsidRPr="00377453">
        <w:rPr>
          <w:kern w:val="3"/>
          <w:sz w:val="20"/>
          <w:szCs w:val="20"/>
          <w:lang w:val="de-DE" w:bidi="fa-IR"/>
        </w:rPr>
        <w:t xml:space="preserve"> </w:t>
      </w:r>
      <w:proofErr w:type="spellStart"/>
      <w:r w:rsidRPr="00377453">
        <w:rPr>
          <w:kern w:val="3"/>
          <w:sz w:val="20"/>
          <w:szCs w:val="20"/>
          <w:lang w:val="de-DE" w:bidi="fa-IR"/>
        </w:rPr>
        <w:t>по</w:t>
      </w:r>
      <w:proofErr w:type="spellEnd"/>
      <w:r w:rsidRPr="00377453">
        <w:rPr>
          <w:kern w:val="3"/>
          <w:sz w:val="20"/>
          <w:szCs w:val="20"/>
          <w:lang w:val="de-DE" w:bidi="fa-IR"/>
        </w:rPr>
        <w:t xml:space="preserve"> </w:t>
      </w:r>
      <w:hyperlink r:id="rId6" w:history="1">
        <w:r w:rsidRPr="00377453">
          <w:rPr>
            <w:color w:val="0000FF"/>
            <w:kern w:val="3"/>
            <w:sz w:val="20"/>
            <w:szCs w:val="20"/>
            <w:u w:val="single"/>
            <w:lang w:val="de-DE" w:bidi="fa-IR"/>
          </w:rPr>
          <w:t>ГОСТ 6658</w:t>
        </w:r>
      </w:hyperlink>
      <w:r w:rsidRPr="00377453">
        <w:rPr>
          <w:kern w:val="3"/>
          <w:sz w:val="20"/>
          <w:szCs w:val="20"/>
          <w:lang w:bidi="fa-IR"/>
        </w:rPr>
        <w:t>-75</w:t>
      </w:r>
      <w:r w:rsidRPr="00377453">
        <w:rPr>
          <w:kern w:val="3"/>
          <w:sz w:val="20"/>
          <w:szCs w:val="20"/>
          <w:lang w:val="de-DE" w:bidi="fa-IR"/>
        </w:rPr>
        <w:t>.</w:t>
      </w:r>
    </w:p>
    <w:p w:rsidR="00AE5660" w:rsidRPr="00377453" w:rsidRDefault="00AE5660" w:rsidP="00AE5660">
      <w:pPr>
        <w:widowControl w:val="0"/>
        <w:tabs>
          <w:tab w:val="left" w:pos="708"/>
        </w:tabs>
        <w:suppressAutoHyphens/>
        <w:autoSpaceDN w:val="0"/>
        <w:jc w:val="both"/>
        <w:textAlignment w:val="baseline"/>
        <w:rPr>
          <w:kern w:val="3"/>
          <w:sz w:val="20"/>
          <w:szCs w:val="20"/>
          <w:lang w:val="de-DE" w:bidi="fa-IR"/>
        </w:rPr>
      </w:pPr>
      <w:r w:rsidRPr="00377453">
        <w:rPr>
          <w:kern w:val="3"/>
          <w:sz w:val="20"/>
          <w:szCs w:val="20"/>
          <w:lang w:bidi="fa-IR"/>
        </w:rPr>
        <w:t xml:space="preserve">        </w:t>
      </w:r>
      <w:r w:rsidRPr="00377453">
        <w:rPr>
          <w:kern w:val="3"/>
          <w:sz w:val="20"/>
          <w:szCs w:val="20"/>
          <w:lang w:val="de-DE" w:bidi="fa-IR"/>
        </w:rPr>
        <w:t xml:space="preserve">В </w:t>
      </w:r>
      <w:proofErr w:type="spellStart"/>
      <w:r w:rsidRPr="00377453">
        <w:rPr>
          <w:kern w:val="3"/>
          <w:sz w:val="20"/>
          <w:szCs w:val="20"/>
          <w:lang w:val="de-DE" w:bidi="fa-IR"/>
        </w:rPr>
        <w:t>один</w:t>
      </w:r>
      <w:proofErr w:type="spellEnd"/>
      <w:r w:rsidRPr="00377453">
        <w:rPr>
          <w:kern w:val="3"/>
          <w:sz w:val="20"/>
          <w:szCs w:val="20"/>
          <w:lang w:val="de-DE" w:bidi="fa-IR"/>
        </w:rPr>
        <w:t xml:space="preserve"> </w:t>
      </w:r>
      <w:proofErr w:type="spellStart"/>
      <w:r w:rsidRPr="00377453">
        <w:rPr>
          <w:kern w:val="3"/>
          <w:sz w:val="20"/>
          <w:szCs w:val="20"/>
          <w:lang w:val="de-DE" w:bidi="fa-IR"/>
        </w:rPr>
        <w:t>ящик</w:t>
      </w:r>
      <w:proofErr w:type="spellEnd"/>
      <w:r w:rsidRPr="00377453">
        <w:rPr>
          <w:kern w:val="3"/>
          <w:sz w:val="20"/>
          <w:szCs w:val="20"/>
          <w:lang w:val="de-DE" w:bidi="fa-IR"/>
        </w:rPr>
        <w:t xml:space="preserve">, </w:t>
      </w:r>
      <w:proofErr w:type="spellStart"/>
      <w:r w:rsidRPr="00377453">
        <w:rPr>
          <w:kern w:val="3"/>
          <w:sz w:val="20"/>
          <w:szCs w:val="20"/>
          <w:lang w:val="de-DE" w:bidi="fa-IR"/>
        </w:rPr>
        <w:t>кипу</w:t>
      </w:r>
      <w:proofErr w:type="spellEnd"/>
      <w:r w:rsidRPr="00377453">
        <w:rPr>
          <w:kern w:val="3"/>
          <w:sz w:val="20"/>
          <w:szCs w:val="20"/>
          <w:lang w:val="de-DE" w:bidi="fa-IR"/>
        </w:rPr>
        <w:t xml:space="preserve"> </w:t>
      </w:r>
      <w:proofErr w:type="spellStart"/>
      <w:r w:rsidRPr="00377453">
        <w:rPr>
          <w:kern w:val="3"/>
          <w:sz w:val="20"/>
          <w:szCs w:val="20"/>
          <w:lang w:val="de-DE" w:bidi="fa-IR"/>
        </w:rPr>
        <w:t>упаковывают</w:t>
      </w:r>
      <w:proofErr w:type="spellEnd"/>
      <w:r w:rsidRPr="00377453">
        <w:rPr>
          <w:kern w:val="3"/>
          <w:sz w:val="20"/>
          <w:szCs w:val="20"/>
          <w:lang w:val="de-DE" w:bidi="fa-IR"/>
        </w:rPr>
        <w:t xml:space="preserve"> </w:t>
      </w:r>
      <w:proofErr w:type="spellStart"/>
      <w:r w:rsidRPr="00377453">
        <w:rPr>
          <w:kern w:val="3"/>
          <w:sz w:val="20"/>
          <w:szCs w:val="20"/>
          <w:lang w:val="de-DE" w:bidi="fa-IR"/>
        </w:rPr>
        <w:t>подгузники</w:t>
      </w:r>
      <w:proofErr w:type="spellEnd"/>
      <w:r w:rsidRPr="00377453">
        <w:rPr>
          <w:kern w:val="3"/>
          <w:sz w:val="20"/>
          <w:szCs w:val="20"/>
          <w:lang w:val="de-DE" w:bidi="fa-IR"/>
        </w:rPr>
        <w:t xml:space="preserve"> </w:t>
      </w:r>
      <w:proofErr w:type="spellStart"/>
      <w:r w:rsidRPr="00377453">
        <w:rPr>
          <w:kern w:val="3"/>
          <w:sz w:val="20"/>
          <w:szCs w:val="20"/>
          <w:lang w:val="de-DE" w:bidi="fa-IR"/>
        </w:rPr>
        <w:t>одной</w:t>
      </w:r>
      <w:proofErr w:type="spellEnd"/>
      <w:r w:rsidRPr="00377453">
        <w:rPr>
          <w:kern w:val="3"/>
          <w:sz w:val="20"/>
          <w:szCs w:val="20"/>
          <w:lang w:val="de-DE" w:bidi="fa-IR"/>
        </w:rPr>
        <w:t xml:space="preserve"> </w:t>
      </w:r>
      <w:proofErr w:type="spellStart"/>
      <w:r w:rsidRPr="00377453">
        <w:rPr>
          <w:kern w:val="3"/>
          <w:sz w:val="20"/>
          <w:szCs w:val="20"/>
          <w:lang w:val="de-DE" w:bidi="fa-IR"/>
        </w:rPr>
        <w:t>группы</w:t>
      </w:r>
      <w:proofErr w:type="spellEnd"/>
      <w:r w:rsidRPr="00377453">
        <w:rPr>
          <w:kern w:val="3"/>
          <w:sz w:val="20"/>
          <w:szCs w:val="20"/>
          <w:lang w:val="de-DE" w:bidi="fa-IR"/>
        </w:rPr>
        <w:t xml:space="preserve">, </w:t>
      </w:r>
      <w:proofErr w:type="spellStart"/>
      <w:r w:rsidRPr="00377453">
        <w:rPr>
          <w:kern w:val="3"/>
          <w:sz w:val="20"/>
          <w:szCs w:val="20"/>
          <w:lang w:val="de-DE" w:bidi="fa-IR"/>
        </w:rPr>
        <w:t>вида</w:t>
      </w:r>
      <w:proofErr w:type="spellEnd"/>
      <w:r w:rsidRPr="00377453">
        <w:rPr>
          <w:kern w:val="3"/>
          <w:sz w:val="20"/>
          <w:szCs w:val="20"/>
          <w:lang w:val="de-DE" w:bidi="fa-IR"/>
        </w:rPr>
        <w:t xml:space="preserve">, </w:t>
      </w:r>
      <w:proofErr w:type="spellStart"/>
      <w:r w:rsidRPr="00377453">
        <w:rPr>
          <w:kern w:val="3"/>
          <w:sz w:val="20"/>
          <w:szCs w:val="20"/>
          <w:lang w:val="de-DE" w:bidi="fa-IR"/>
        </w:rPr>
        <w:t>варианта</w:t>
      </w:r>
      <w:proofErr w:type="spellEnd"/>
      <w:r w:rsidRPr="00377453">
        <w:rPr>
          <w:kern w:val="3"/>
          <w:sz w:val="20"/>
          <w:szCs w:val="20"/>
          <w:lang w:val="de-DE" w:bidi="fa-IR"/>
        </w:rPr>
        <w:t xml:space="preserve"> </w:t>
      </w:r>
      <w:proofErr w:type="spellStart"/>
      <w:r w:rsidRPr="00377453">
        <w:rPr>
          <w:kern w:val="3"/>
          <w:sz w:val="20"/>
          <w:szCs w:val="20"/>
          <w:lang w:val="de-DE" w:bidi="fa-IR"/>
        </w:rPr>
        <w:t>размерного</w:t>
      </w:r>
      <w:proofErr w:type="spellEnd"/>
      <w:r w:rsidRPr="00377453">
        <w:rPr>
          <w:kern w:val="3"/>
          <w:sz w:val="20"/>
          <w:szCs w:val="20"/>
          <w:lang w:val="de-DE" w:bidi="fa-IR"/>
        </w:rPr>
        <w:t xml:space="preserve"> </w:t>
      </w:r>
      <w:proofErr w:type="spellStart"/>
      <w:r w:rsidRPr="00377453">
        <w:rPr>
          <w:kern w:val="3"/>
          <w:sz w:val="20"/>
          <w:szCs w:val="20"/>
          <w:lang w:val="de-DE" w:bidi="fa-IR"/>
        </w:rPr>
        <w:t>ряда</w:t>
      </w:r>
      <w:proofErr w:type="spellEnd"/>
      <w:r w:rsidRPr="00377453">
        <w:rPr>
          <w:kern w:val="3"/>
          <w:sz w:val="20"/>
          <w:szCs w:val="20"/>
          <w:lang w:val="de-DE" w:bidi="fa-IR"/>
        </w:rPr>
        <w:t xml:space="preserve">, </w:t>
      </w:r>
      <w:proofErr w:type="spellStart"/>
      <w:r w:rsidRPr="00377453">
        <w:rPr>
          <w:kern w:val="3"/>
          <w:sz w:val="20"/>
          <w:szCs w:val="20"/>
          <w:lang w:val="de-DE" w:bidi="fa-IR"/>
        </w:rPr>
        <w:t>конструкции</w:t>
      </w:r>
      <w:proofErr w:type="spellEnd"/>
      <w:r w:rsidRPr="00377453">
        <w:rPr>
          <w:kern w:val="3"/>
          <w:sz w:val="20"/>
          <w:szCs w:val="20"/>
          <w:lang w:val="de-DE" w:bidi="fa-IR"/>
        </w:rPr>
        <w:t xml:space="preserve">, </w:t>
      </w:r>
      <w:proofErr w:type="spellStart"/>
      <w:r w:rsidRPr="00377453">
        <w:rPr>
          <w:kern w:val="3"/>
          <w:sz w:val="20"/>
          <w:szCs w:val="20"/>
          <w:lang w:val="de-DE" w:bidi="fa-IR"/>
        </w:rPr>
        <w:t>технического</w:t>
      </w:r>
      <w:proofErr w:type="spellEnd"/>
      <w:r w:rsidRPr="00377453">
        <w:rPr>
          <w:kern w:val="3"/>
          <w:sz w:val="20"/>
          <w:szCs w:val="20"/>
          <w:lang w:val="de-DE" w:bidi="fa-IR"/>
        </w:rPr>
        <w:t xml:space="preserve"> и </w:t>
      </w:r>
      <w:proofErr w:type="spellStart"/>
      <w:r w:rsidRPr="00377453">
        <w:rPr>
          <w:kern w:val="3"/>
          <w:sz w:val="20"/>
          <w:szCs w:val="20"/>
          <w:lang w:val="de-DE" w:bidi="fa-IR"/>
        </w:rPr>
        <w:t>декоративного</w:t>
      </w:r>
      <w:proofErr w:type="spellEnd"/>
      <w:r w:rsidRPr="00377453">
        <w:rPr>
          <w:kern w:val="3"/>
          <w:sz w:val="20"/>
          <w:szCs w:val="20"/>
          <w:lang w:val="de-DE" w:bidi="fa-IR"/>
        </w:rPr>
        <w:t xml:space="preserve"> </w:t>
      </w:r>
      <w:proofErr w:type="spellStart"/>
      <w:r w:rsidRPr="00377453">
        <w:rPr>
          <w:kern w:val="3"/>
          <w:sz w:val="20"/>
          <w:szCs w:val="20"/>
          <w:lang w:val="de-DE" w:bidi="fa-IR"/>
        </w:rPr>
        <w:t>исполнений</w:t>
      </w:r>
      <w:proofErr w:type="spellEnd"/>
      <w:r w:rsidRPr="00377453">
        <w:rPr>
          <w:kern w:val="3"/>
          <w:sz w:val="20"/>
          <w:szCs w:val="20"/>
          <w:lang w:val="de-DE" w:bidi="fa-IR"/>
        </w:rPr>
        <w:t xml:space="preserve">, с </w:t>
      </w:r>
      <w:proofErr w:type="spellStart"/>
      <w:r w:rsidRPr="00377453">
        <w:rPr>
          <w:kern w:val="3"/>
          <w:sz w:val="20"/>
          <w:szCs w:val="20"/>
          <w:lang w:val="de-DE" w:bidi="fa-IR"/>
        </w:rPr>
        <w:t>одной</w:t>
      </w:r>
      <w:proofErr w:type="spellEnd"/>
      <w:r w:rsidRPr="00377453">
        <w:rPr>
          <w:kern w:val="3"/>
          <w:sz w:val="20"/>
          <w:szCs w:val="20"/>
          <w:lang w:val="de-DE" w:bidi="fa-IR"/>
        </w:rPr>
        <w:t xml:space="preserve"> </w:t>
      </w:r>
      <w:proofErr w:type="spellStart"/>
      <w:r w:rsidRPr="00377453">
        <w:rPr>
          <w:kern w:val="3"/>
          <w:sz w:val="20"/>
          <w:szCs w:val="20"/>
          <w:lang w:val="de-DE" w:bidi="fa-IR"/>
        </w:rPr>
        <w:t>датой</w:t>
      </w:r>
      <w:proofErr w:type="spellEnd"/>
      <w:r w:rsidRPr="00377453">
        <w:rPr>
          <w:kern w:val="3"/>
          <w:sz w:val="20"/>
          <w:szCs w:val="20"/>
          <w:lang w:val="de-DE" w:bidi="fa-IR"/>
        </w:rPr>
        <w:t xml:space="preserve"> </w:t>
      </w:r>
      <w:proofErr w:type="spellStart"/>
      <w:r w:rsidRPr="00377453">
        <w:rPr>
          <w:kern w:val="3"/>
          <w:sz w:val="20"/>
          <w:szCs w:val="20"/>
          <w:lang w:val="de-DE" w:bidi="fa-IR"/>
        </w:rPr>
        <w:t>изготовления</w:t>
      </w:r>
      <w:proofErr w:type="spellEnd"/>
      <w:r w:rsidRPr="00377453">
        <w:rPr>
          <w:kern w:val="3"/>
          <w:sz w:val="20"/>
          <w:szCs w:val="20"/>
          <w:lang w:val="de-DE" w:bidi="fa-IR"/>
        </w:rPr>
        <w:t xml:space="preserve"> (</w:t>
      </w:r>
      <w:proofErr w:type="spellStart"/>
      <w:r w:rsidRPr="00377453">
        <w:rPr>
          <w:kern w:val="3"/>
          <w:sz w:val="20"/>
          <w:szCs w:val="20"/>
          <w:lang w:val="de-DE" w:bidi="fa-IR"/>
        </w:rPr>
        <w:t>месяц</w:t>
      </w:r>
      <w:proofErr w:type="spellEnd"/>
      <w:r w:rsidRPr="00377453">
        <w:rPr>
          <w:kern w:val="3"/>
          <w:sz w:val="20"/>
          <w:szCs w:val="20"/>
          <w:lang w:val="de-DE" w:bidi="fa-IR"/>
        </w:rPr>
        <w:t xml:space="preserve">, </w:t>
      </w:r>
      <w:proofErr w:type="spellStart"/>
      <w:r w:rsidRPr="00377453">
        <w:rPr>
          <w:kern w:val="3"/>
          <w:sz w:val="20"/>
          <w:szCs w:val="20"/>
          <w:lang w:val="de-DE" w:bidi="fa-IR"/>
        </w:rPr>
        <w:t>год</w:t>
      </w:r>
      <w:proofErr w:type="spellEnd"/>
      <w:r w:rsidRPr="00377453">
        <w:rPr>
          <w:kern w:val="3"/>
          <w:sz w:val="20"/>
          <w:szCs w:val="20"/>
          <w:lang w:val="de-DE" w:bidi="fa-IR"/>
        </w:rPr>
        <w:t>).</w:t>
      </w:r>
    </w:p>
    <w:p w:rsidR="00AE5660" w:rsidRPr="00377453" w:rsidRDefault="00AE5660" w:rsidP="00AE5660">
      <w:pPr>
        <w:widowControl w:val="0"/>
        <w:suppressAutoHyphens/>
        <w:autoSpaceDE w:val="0"/>
        <w:autoSpaceDN w:val="0"/>
        <w:adjustRightInd w:val="0"/>
        <w:jc w:val="both"/>
        <w:textAlignment w:val="baseline"/>
        <w:rPr>
          <w:rFonts w:eastAsia="Andale Sans UI"/>
          <w:kern w:val="3"/>
          <w:sz w:val="20"/>
          <w:szCs w:val="20"/>
          <w:lang w:val="de-DE" w:eastAsia="ja-JP" w:bidi="fa-IR"/>
        </w:rPr>
      </w:pPr>
      <w:r w:rsidRPr="00377453">
        <w:rPr>
          <w:rFonts w:eastAsia="Andale Sans UI"/>
          <w:kern w:val="3"/>
          <w:sz w:val="20"/>
          <w:szCs w:val="20"/>
          <w:lang w:eastAsia="ja-JP" w:bidi="fa-IR"/>
        </w:rPr>
        <w:lastRenderedPageBreak/>
        <w:t xml:space="preserve">        </w:t>
      </w:r>
      <w:proofErr w:type="spellStart"/>
      <w:r w:rsidRPr="00377453">
        <w:rPr>
          <w:rFonts w:eastAsia="Andale Sans UI"/>
          <w:kern w:val="3"/>
          <w:sz w:val="20"/>
          <w:szCs w:val="20"/>
          <w:lang w:val="de-DE" w:eastAsia="ja-JP" w:bidi="fa-IR"/>
        </w:rPr>
        <w:t>Транспортирование</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изделий</w:t>
      </w:r>
      <w:proofErr w:type="spellEnd"/>
      <w:r w:rsidRPr="00377453">
        <w:rPr>
          <w:rFonts w:eastAsia="Andale Sans UI"/>
          <w:kern w:val="3"/>
          <w:sz w:val="20"/>
          <w:szCs w:val="20"/>
          <w:lang w:val="de-DE" w:eastAsia="ja-JP" w:bidi="fa-IR"/>
        </w:rPr>
        <w:t xml:space="preserve"> </w:t>
      </w:r>
      <w:r w:rsidRPr="00377453">
        <w:rPr>
          <w:rFonts w:eastAsia="Andale Sans UI"/>
          <w:kern w:val="3"/>
          <w:sz w:val="20"/>
          <w:szCs w:val="20"/>
          <w:lang w:eastAsia="ja-JP" w:bidi="fa-IR"/>
        </w:rPr>
        <w:t xml:space="preserve">должно </w:t>
      </w:r>
      <w:proofErr w:type="spellStart"/>
      <w:r w:rsidRPr="00377453">
        <w:rPr>
          <w:rFonts w:eastAsia="Andale Sans UI"/>
          <w:kern w:val="3"/>
          <w:sz w:val="20"/>
          <w:szCs w:val="20"/>
          <w:lang w:val="de-DE" w:eastAsia="ja-JP" w:bidi="fa-IR"/>
        </w:rPr>
        <w:t>осуществля</w:t>
      </w:r>
      <w:r w:rsidRPr="00377453">
        <w:rPr>
          <w:rFonts w:eastAsia="Andale Sans UI"/>
          <w:kern w:val="3"/>
          <w:sz w:val="20"/>
          <w:szCs w:val="20"/>
          <w:lang w:eastAsia="ja-JP" w:bidi="fa-IR"/>
        </w:rPr>
        <w:t>ться</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любым</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видом</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крытого</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транспорта</w:t>
      </w:r>
      <w:proofErr w:type="spellEnd"/>
      <w:r w:rsidRPr="00377453">
        <w:rPr>
          <w:rFonts w:eastAsia="Andale Sans UI"/>
          <w:kern w:val="3"/>
          <w:sz w:val="20"/>
          <w:szCs w:val="20"/>
          <w:lang w:val="de-DE" w:eastAsia="ja-JP" w:bidi="fa-IR"/>
        </w:rPr>
        <w:t xml:space="preserve"> в </w:t>
      </w:r>
      <w:proofErr w:type="spellStart"/>
      <w:r w:rsidRPr="00377453">
        <w:rPr>
          <w:rFonts w:eastAsia="Andale Sans UI"/>
          <w:kern w:val="3"/>
          <w:sz w:val="20"/>
          <w:szCs w:val="20"/>
          <w:lang w:val="de-DE" w:eastAsia="ja-JP" w:bidi="fa-IR"/>
        </w:rPr>
        <w:t>соответствии</w:t>
      </w:r>
      <w:proofErr w:type="spellEnd"/>
      <w:r w:rsidRPr="00377453">
        <w:rPr>
          <w:rFonts w:eastAsia="Andale Sans UI"/>
          <w:kern w:val="3"/>
          <w:sz w:val="20"/>
          <w:szCs w:val="20"/>
          <w:lang w:val="de-DE" w:eastAsia="ja-JP" w:bidi="fa-IR"/>
        </w:rPr>
        <w:t xml:space="preserve"> с </w:t>
      </w:r>
      <w:proofErr w:type="spellStart"/>
      <w:r w:rsidRPr="00377453">
        <w:rPr>
          <w:rFonts w:eastAsia="Andale Sans UI"/>
          <w:kern w:val="3"/>
          <w:sz w:val="20"/>
          <w:szCs w:val="20"/>
          <w:lang w:val="de-DE" w:eastAsia="ja-JP" w:bidi="fa-IR"/>
        </w:rPr>
        <w:t>правилами</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перевозки</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грузов</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действующими</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на</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данном</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виде</w:t>
      </w:r>
      <w:proofErr w:type="spellEnd"/>
      <w:r w:rsidRPr="00377453">
        <w:rPr>
          <w:rFonts w:eastAsia="Andale Sans UI"/>
          <w:kern w:val="3"/>
          <w:sz w:val="20"/>
          <w:szCs w:val="20"/>
          <w:lang w:val="de-DE" w:eastAsia="ja-JP" w:bidi="fa-IR"/>
        </w:rPr>
        <w:t xml:space="preserve"> </w:t>
      </w:r>
      <w:proofErr w:type="spellStart"/>
      <w:r w:rsidRPr="00377453">
        <w:rPr>
          <w:rFonts w:eastAsia="Andale Sans UI"/>
          <w:kern w:val="3"/>
          <w:sz w:val="20"/>
          <w:szCs w:val="20"/>
          <w:lang w:val="de-DE" w:eastAsia="ja-JP" w:bidi="fa-IR"/>
        </w:rPr>
        <w:t>транспорта</w:t>
      </w:r>
      <w:proofErr w:type="spellEnd"/>
      <w:r w:rsidRPr="00377453">
        <w:rPr>
          <w:rFonts w:eastAsia="Andale Sans UI"/>
          <w:kern w:val="3"/>
          <w:sz w:val="20"/>
          <w:szCs w:val="20"/>
          <w:lang w:val="de-DE" w:eastAsia="ja-JP" w:bidi="fa-IR"/>
        </w:rPr>
        <w:t xml:space="preserve">. </w:t>
      </w:r>
    </w:p>
    <w:p w:rsidR="00AE5660" w:rsidRPr="00377453" w:rsidRDefault="00AE5660" w:rsidP="00AE5660">
      <w:pPr>
        <w:widowControl w:val="0"/>
        <w:suppressAutoHyphens/>
        <w:autoSpaceDN w:val="0"/>
        <w:jc w:val="both"/>
        <w:textAlignment w:val="baseline"/>
        <w:rPr>
          <w:kern w:val="3"/>
          <w:sz w:val="20"/>
          <w:szCs w:val="20"/>
          <w:lang w:bidi="fa-IR"/>
        </w:rPr>
      </w:pPr>
      <w:r w:rsidRPr="00377453">
        <w:rPr>
          <w:kern w:val="3"/>
          <w:sz w:val="20"/>
          <w:szCs w:val="20"/>
          <w:lang w:bidi="fa-IR"/>
        </w:rPr>
        <w:t xml:space="preserve">        </w:t>
      </w:r>
      <w:proofErr w:type="spellStart"/>
      <w:r w:rsidRPr="00377453">
        <w:rPr>
          <w:kern w:val="3"/>
          <w:sz w:val="20"/>
          <w:szCs w:val="20"/>
          <w:lang w:val="de-DE" w:bidi="fa-IR"/>
        </w:rPr>
        <w:t>Транспортирование</w:t>
      </w:r>
      <w:proofErr w:type="spellEnd"/>
      <w:r w:rsidRPr="00377453">
        <w:rPr>
          <w:kern w:val="3"/>
          <w:sz w:val="20"/>
          <w:szCs w:val="20"/>
          <w:lang w:val="de-DE" w:bidi="fa-IR"/>
        </w:rPr>
        <w:t xml:space="preserve"> - </w:t>
      </w:r>
      <w:proofErr w:type="spellStart"/>
      <w:r w:rsidRPr="00377453">
        <w:rPr>
          <w:kern w:val="3"/>
          <w:sz w:val="20"/>
          <w:szCs w:val="20"/>
          <w:lang w:val="de-DE" w:bidi="fa-IR"/>
        </w:rPr>
        <w:t>по</w:t>
      </w:r>
      <w:proofErr w:type="spellEnd"/>
      <w:r w:rsidRPr="00377453">
        <w:rPr>
          <w:kern w:val="3"/>
          <w:sz w:val="20"/>
          <w:szCs w:val="20"/>
          <w:lang w:val="de-DE" w:bidi="fa-IR"/>
        </w:rPr>
        <w:t xml:space="preserve"> </w:t>
      </w:r>
      <w:hyperlink r:id="rId7" w:history="1">
        <w:r w:rsidRPr="00377453">
          <w:rPr>
            <w:color w:val="0000FF"/>
            <w:kern w:val="3"/>
            <w:sz w:val="20"/>
            <w:szCs w:val="20"/>
            <w:u w:val="single"/>
            <w:lang w:val="de-DE" w:bidi="fa-IR"/>
          </w:rPr>
          <w:t>ГОСТ 6658</w:t>
        </w:r>
      </w:hyperlink>
      <w:r w:rsidRPr="00377453">
        <w:rPr>
          <w:kern w:val="3"/>
          <w:sz w:val="20"/>
          <w:szCs w:val="20"/>
          <w:lang w:bidi="fa-IR"/>
        </w:rPr>
        <w:t>-75</w:t>
      </w:r>
      <w:r w:rsidRPr="00377453">
        <w:rPr>
          <w:kern w:val="3"/>
          <w:sz w:val="20"/>
          <w:szCs w:val="20"/>
          <w:lang w:val="de-DE" w:bidi="fa-IR"/>
        </w:rPr>
        <w:t xml:space="preserve"> </w:t>
      </w:r>
      <w:proofErr w:type="spellStart"/>
      <w:r w:rsidRPr="00377453">
        <w:rPr>
          <w:kern w:val="3"/>
          <w:sz w:val="20"/>
          <w:szCs w:val="20"/>
          <w:lang w:val="de-DE" w:bidi="fa-IR"/>
        </w:rPr>
        <w:t>любым</w:t>
      </w:r>
      <w:proofErr w:type="spellEnd"/>
      <w:r w:rsidRPr="00377453">
        <w:rPr>
          <w:kern w:val="3"/>
          <w:sz w:val="20"/>
          <w:szCs w:val="20"/>
          <w:lang w:val="de-DE" w:bidi="fa-IR"/>
        </w:rPr>
        <w:t xml:space="preserve"> </w:t>
      </w:r>
      <w:proofErr w:type="spellStart"/>
      <w:r w:rsidRPr="00377453">
        <w:rPr>
          <w:kern w:val="3"/>
          <w:sz w:val="20"/>
          <w:szCs w:val="20"/>
          <w:lang w:val="de-DE" w:bidi="fa-IR"/>
        </w:rPr>
        <w:t>видом</w:t>
      </w:r>
      <w:proofErr w:type="spellEnd"/>
      <w:r w:rsidRPr="00377453">
        <w:rPr>
          <w:kern w:val="3"/>
          <w:sz w:val="20"/>
          <w:szCs w:val="20"/>
          <w:lang w:val="de-DE" w:bidi="fa-IR"/>
        </w:rPr>
        <w:t xml:space="preserve"> </w:t>
      </w:r>
      <w:proofErr w:type="spellStart"/>
      <w:r w:rsidRPr="00377453">
        <w:rPr>
          <w:kern w:val="3"/>
          <w:sz w:val="20"/>
          <w:szCs w:val="20"/>
          <w:lang w:val="de-DE" w:bidi="fa-IR"/>
        </w:rPr>
        <w:t>крытого</w:t>
      </w:r>
      <w:proofErr w:type="spellEnd"/>
      <w:r w:rsidRPr="00377453">
        <w:rPr>
          <w:kern w:val="3"/>
          <w:sz w:val="20"/>
          <w:szCs w:val="20"/>
          <w:lang w:val="de-DE" w:bidi="fa-IR"/>
        </w:rPr>
        <w:t xml:space="preserve"> </w:t>
      </w:r>
      <w:proofErr w:type="spellStart"/>
      <w:r w:rsidRPr="00377453">
        <w:rPr>
          <w:kern w:val="3"/>
          <w:sz w:val="20"/>
          <w:szCs w:val="20"/>
          <w:lang w:val="de-DE" w:bidi="fa-IR"/>
        </w:rPr>
        <w:t>транспорта</w:t>
      </w:r>
      <w:proofErr w:type="spellEnd"/>
      <w:r w:rsidRPr="00377453">
        <w:rPr>
          <w:kern w:val="3"/>
          <w:sz w:val="20"/>
          <w:szCs w:val="20"/>
          <w:lang w:val="de-DE" w:bidi="fa-IR"/>
        </w:rPr>
        <w:t xml:space="preserve"> в </w:t>
      </w:r>
      <w:proofErr w:type="spellStart"/>
      <w:r w:rsidRPr="00377453">
        <w:rPr>
          <w:kern w:val="3"/>
          <w:sz w:val="20"/>
          <w:szCs w:val="20"/>
          <w:lang w:val="de-DE" w:bidi="fa-IR"/>
        </w:rPr>
        <w:t>соответствии</w:t>
      </w:r>
      <w:proofErr w:type="spellEnd"/>
      <w:r w:rsidRPr="00377453">
        <w:rPr>
          <w:kern w:val="3"/>
          <w:sz w:val="20"/>
          <w:szCs w:val="20"/>
          <w:lang w:val="de-DE" w:bidi="fa-IR"/>
        </w:rPr>
        <w:t xml:space="preserve"> с </w:t>
      </w:r>
      <w:proofErr w:type="spellStart"/>
      <w:r w:rsidRPr="00377453">
        <w:rPr>
          <w:kern w:val="3"/>
          <w:sz w:val="20"/>
          <w:szCs w:val="20"/>
          <w:lang w:val="de-DE" w:bidi="fa-IR"/>
        </w:rPr>
        <w:t>правилами</w:t>
      </w:r>
      <w:proofErr w:type="spellEnd"/>
      <w:r w:rsidRPr="00377453">
        <w:rPr>
          <w:kern w:val="3"/>
          <w:sz w:val="20"/>
          <w:szCs w:val="20"/>
          <w:lang w:val="de-DE" w:bidi="fa-IR"/>
        </w:rPr>
        <w:t xml:space="preserve"> </w:t>
      </w:r>
      <w:proofErr w:type="spellStart"/>
      <w:r w:rsidRPr="00377453">
        <w:rPr>
          <w:kern w:val="3"/>
          <w:sz w:val="20"/>
          <w:szCs w:val="20"/>
          <w:lang w:val="de-DE" w:bidi="fa-IR"/>
        </w:rPr>
        <w:t>перевозки</w:t>
      </w:r>
      <w:proofErr w:type="spellEnd"/>
      <w:r w:rsidRPr="00377453">
        <w:rPr>
          <w:kern w:val="3"/>
          <w:sz w:val="20"/>
          <w:szCs w:val="20"/>
          <w:lang w:val="de-DE" w:bidi="fa-IR"/>
        </w:rPr>
        <w:t xml:space="preserve"> </w:t>
      </w:r>
      <w:proofErr w:type="spellStart"/>
      <w:r w:rsidRPr="00377453">
        <w:rPr>
          <w:kern w:val="3"/>
          <w:sz w:val="20"/>
          <w:szCs w:val="20"/>
          <w:lang w:val="de-DE" w:bidi="fa-IR"/>
        </w:rPr>
        <w:t>грузов</w:t>
      </w:r>
      <w:proofErr w:type="spellEnd"/>
      <w:r w:rsidRPr="00377453">
        <w:rPr>
          <w:kern w:val="3"/>
          <w:sz w:val="20"/>
          <w:szCs w:val="20"/>
          <w:lang w:val="de-DE" w:bidi="fa-IR"/>
        </w:rPr>
        <w:t xml:space="preserve">, </w:t>
      </w:r>
      <w:proofErr w:type="spellStart"/>
      <w:r w:rsidRPr="00377453">
        <w:rPr>
          <w:kern w:val="3"/>
          <w:sz w:val="20"/>
          <w:szCs w:val="20"/>
          <w:lang w:val="de-DE" w:bidi="fa-IR"/>
        </w:rPr>
        <w:t>действующими</w:t>
      </w:r>
      <w:proofErr w:type="spellEnd"/>
      <w:r w:rsidRPr="00377453">
        <w:rPr>
          <w:kern w:val="3"/>
          <w:sz w:val="20"/>
          <w:szCs w:val="20"/>
          <w:lang w:val="de-DE" w:bidi="fa-IR"/>
        </w:rPr>
        <w:t xml:space="preserve"> </w:t>
      </w:r>
      <w:proofErr w:type="spellStart"/>
      <w:r w:rsidRPr="00377453">
        <w:rPr>
          <w:kern w:val="3"/>
          <w:sz w:val="20"/>
          <w:szCs w:val="20"/>
          <w:lang w:val="de-DE" w:bidi="fa-IR"/>
        </w:rPr>
        <w:t>на</w:t>
      </w:r>
      <w:proofErr w:type="spellEnd"/>
      <w:r w:rsidRPr="00377453">
        <w:rPr>
          <w:kern w:val="3"/>
          <w:sz w:val="20"/>
          <w:szCs w:val="20"/>
          <w:lang w:val="de-DE" w:bidi="fa-IR"/>
        </w:rPr>
        <w:t xml:space="preserve"> </w:t>
      </w:r>
      <w:proofErr w:type="spellStart"/>
      <w:r w:rsidRPr="00377453">
        <w:rPr>
          <w:kern w:val="3"/>
          <w:sz w:val="20"/>
          <w:szCs w:val="20"/>
          <w:lang w:val="de-DE" w:bidi="fa-IR"/>
        </w:rPr>
        <w:t>данном</w:t>
      </w:r>
      <w:proofErr w:type="spellEnd"/>
      <w:r w:rsidRPr="00377453">
        <w:rPr>
          <w:kern w:val="3"/>
          <w:sz w:val="20"/>
          <w:szCs w:val="20"/>
          <w:lang w:val="de-DE" w:bidi="fa-IR"/>
        </w:rPr>
        <w:t xml:space="preserve"> </w:t>
      </w:r>
      <w:proofErr w:type="spellStart"/>
      <w:r w:rsidRPr="00377453">
        <w:rPr>
          <w:kern w:val="3"/>
          <w:sz w:val="20"/>
          <w:szCs w:val="20"/>
          <w:lang w:val="de-DE" w:bidi="fa-IR"/>
        </w:rPr>
        <w:t>виде</w:t>
      </w:r>
      <w:proofErr w:type="spellEnd"/>
      <w:r w:rsidRPr="00377453">
        <w:rPr>
          <w:kern w:val="3"/>
          <w:sz w:val="20"/>
          <w:szCs w:val="20"/>
          <w:lang w:val="de-DE" w:bidi="fa-IR"/>
        </w:rPr>
        <w:t xml:space="preserve"> </w:t>
      </w:r>
      <w:proofErr w:type="spellStart"/>
      <w:r w:rsidRPr="00377453">
        <w:rPr>
          <w:kern w:val="3"/>
          <w:sz w:val="20"/>
          <w:szCs w:val="20"/>
          <w:lang w:val="de-DE" w:bidi="fa-IR"/>
        </w:rPr>
        <w:t>транспорта</w:t>
      </w:r>
      <w:proofErr w:type="spellEnd"/>
      <w:r w:rsidRPr="00377453">
        <w:rPr>
          <w:kern w:val="3"/>
          <w:sz w:val="20"/>
          <w:szCs w:val="20"/>
          <w:lang w:val="de-DE" w:bidi="fa-IR"/>
        </w:rPr>
        <w:t xml:space="preserve">. </w:t>
      </w:r>
      <w:proofErr w:type="spellStart"/>
      <w:r w:rsidRPr="00377453">
        <w:rPr>
          <w:kern w:val="3"/>
          <w:sz w:val="20"/>
          <w:szCs w:val="20"/>
          <w:lang w:val="de-DE" w:bidi="fa-IR"/>
        </w:rPr>
        <w:t>Условия</w:t>
      </w:r>
      <w:proofErr w:type="spellEnd"/>
      <w:r w:rsidRPr="00377453">
        <w:rPr>
          <w:kern w:val="3"/>
          <w:sz w:val="20"/>
          <w:szCs w:val="20"/>
          <w:lang w:val="de-DE" w:bidi="fa-IR"/>
        </w:rPr>
        <w:t xml:space="preserve"> </w:t>
      </w:r>
      <w:proofErr w:type="spellStart"/>
      <w:r w:rsidRPr="00377453">
        <w:rPr>
          <w:kern w:val="3"/>
          <w:sz w:val="20"/>
          <w:szCs w:val="20"/>
          <w:lang w:val="de-DE" w:bidi="fa-IR"/>
        </w:rPr>
        <w:t>перевозки</w:t>
      </w:r>
      <w:proofErr w:type="spellEnd"/>
      <w:r w:rsidRPr="00377453">
        <w:rPr>
          <w:kern w:val="3"/>
          <w:sz w:val="20"/>
          <w:szCs w:val="20"/>
          <w:lang w:bidi="fa-IR"/>
        </w:rPr>
        <w:t xml:space="preserve"> </w:t>
      </w:r>
      <w:r w:rsidRPr="00377453">
        <w:rPr>
          <w:kern w:val="3"/>
          <w:sz w:val="20"/>
          <w:szCs w:val="20"/>
          <w:lang w:val="de-DE" w:bidi="fa-IR"/>
        </w:rPr>
        <w:t xml:space="preserve">- </w:t>
      </w:r>
      <w:proofErr w:type="spellStart"/>
      <w:r w:rsidRPr="00377453">
        <w:rPr>
          <w:kern w:val="3"/>
          <w:sz w:val="20"/>
          <w:szCs w:val="20"/>
          <w:lang w:val="de-DE" w:bidi="fa-IR"/>
        </w:rPr>
        <w:t>по</w:t>
      </w:r>
      <w:proofErr w:type="spellEnd"/>
      <w:r w:rsidRPr="00377453">
        <w:rPr>
          <w:kern w:val="3"/>
          <w:sz w:val="20"/>
          <w:szCs w:val="20"/>
          <w:lang w:val="de-DE" w:bidi="fa-IR"/>
        </w:rPr>
        <w:t xml:space="preserve"> </w:t>
      </w:r>
      <w:hyperlink r:id="rId8" w:history="1">
        <w:r w:rsidRPr="00377453">
          <w:rPr>
            <w:color w:val="0000FF"/>
            <w:kern w:val="3"/>
            <w:sz w:val="20"/>
            <w:szCs w:val="20"/>
            <w:u w:val="single"/>
            <w:lang w:val="de-DE" w:bidi="fa-IR"/>
          </w:rPr>
          <w:t>ГОСТ 15150</w:t>
        </w:r>
      </w:hyperlink>
      <w:r w:rsidRPr="00377453">
        <w:rPr>
          <w:kern w:val="3"/>
          <w:sz w:val="20"/>
          <w:szCs w:val="20"/>
          <w:lang w:bidi="fa-IR"/>
        </w:rPr>
        <w:t>-69</w:t>
      </w:r>
      <w:r w:rsidRPr="00377453">
        <w:rPr>
          <w:kern w:val="3"/>
          <w:sz w:val="20"/>
          <w:szCs w:val="20"/>
          <w:lang w:val="de-DE" w:bidi="fa-IR"/>
        </w:rPr>
        <w:t>.</w:t>
      </w:r>
      <w:r w:rsidRPr="00377453">
        <w:rPr>
          <w:kern w:val="3"/>
          <w:sz w:val="20"/>
          <w:szCs w:val="20"/>
          <w:lang w:val="de-DE" w:bidi="fa-IR"/>
        </w:rPr>
        <w:br/>
      </w:r>
      <w:r w:rsidRPr="00377453">
        <w:rPr>
          <w:kern w:val="3"/>
          <w:sz w:val="20"/>
          <w:szCs w:val="20"/>
          <w:lang w:bidi="fa-IR"/>
        </w:rPr>
        <w:t xml:space="preserve">        </w:t>
      </w:r>
      <w:proofErr w:type="spellStart"/>
      <w:r w:rsidRPr="00377453">
        <w:rPr>
          <w:kern w:val="3"/>
          <w:sz w:val="20"/>
          <w:szCs w:val="20"/>
          <w:lang w:val="de-DE" w:bidi="fa-IR"/>
        </w:rPr>
        <w:t>Условия</w:t>
      </w:r>
      <w:proofErr w:type="spellEnd"/>
      <w:r w:rsidRPr="00377453">
        <w:rPr>
          <w:kern w:val="3"/>
          <w:sz w:val="20"/>
          <w:szCs w:val="20"/>
          <w:lang w:val="de-DE" w:bidi="fa-IR"/>
        </w:rPr>
        <w:t xml:space="preserve"> </w:t>
      </w:r>
      <w:proofErr w:type="spellStart"/>
      <w:r w:rsidRPr="00377453">
        <w:rPr>
          <w:kern w:val="3"/>
          <w:sz w:val="20"/>
          <w:szCs w:val="20"/>
          <w:lang w:val="de-DE" w:bidi="fa-IR"/>
        </w:rPr>
        <w:t>хранения</w:t>
      </w:r>
      <w:proofErr w:type="spellEnd"/>
      <w:r w:rsidRPr="00377453">
        <w:rPr>
          <w:kern w:val="3"/>
          <w:sz w:val="20"/>
          <w:szCs w:val="20"/>
          <w:lang w:val="de-DE" w:bidi="fa-IR"/>
        </w:rPr>
        <w:t xml:space="preserve"> </w:t>
      </w:r>
      <w:proofErr w:type="spellStart"/>
      <w:r w:rsidRPr="00377453">
        <w:rPr>
          <w:kern w:val="3"/>
          <w:sz w:val="20"/>
          <w:szCs w:val="20"/>
          <w:lang w:val="de-DE" w:bidi="fa-IR"/>
        </w:rPr>
        <w:t>подгузников</w:t>
      </w:r>
      <w:proofErr w:type="spellEnd"/>
      <w:r w:rsidRPr="00377453">
        <w:rPr>
          <w:kern w:val="3"/>
          <w:sz w:val="20"/>
          <w:szCs w:val="20"/>
          <w:lang w:val="de-DE" w:bidi="fa-IR"/>
        </w:rPr>
        <w:t xml:space="preserve"> в </w:t>
      </w:r>
      <w:proofErr w:type="spellStart"/>
      <w:r w:rsidRPr="00377453">
        <w:rPr>
          <w:kern w:val="3"/>
          <w:sz w:val="20"/>
          <w:szCs w:val="20"/>
          <w:lang w:val="de-DE" w:bidi="fa-IR"/>
        </w:rPr>
        <w:t>транспортной</w:t>
      </w:r>
      <w:proofErr w:type="spellEnd"/>
      <w:r w:rsidRPr="00377453">
        <w:rPr>
          <w:kern w:val="3"/>
          <w:sz w:val="20"/>
          <w:szCs w:val="20"/>
          <w:lang w:val="de-DE" w:bidi="fa-IR"/>
        </w:rPr>
        <w:t xml:space="preserve"> </w:t>
      </w:r>
      <w:proofErr w:type="spellStart"/>
      <w:r w:rsidRPr="00377453">
        <w:rPr>
          <w:kern w:val="3"/>
          <w:sz w:val="20"/>
          <w:szCs w:val="20"/>
          <w:lang w:val="de-DE" w:bidi="fa-IR"/>
        </w:rPr>
        <w:t>упаковке</w:t>
      </w:r>
      <w:proofErr w:type="spellEnd"/>
      <w:r w:rsidRPr="00377453">
        <w:rPr>
          <w:kern w:val="3"/>
          <w:sz w:val="20"/>
          <w:szCs w:val="20"/>
          <w:lang w:val="de-DE" w:bidi="fa-IR"/>
        </w:rPr>
        <w:t xml:space="preserve"> </w:t>
      </w:r>
      <w:proofErr w:type="spellStart"/>
      <w:r w:rsidRPr="00377453">
        <w:rPr>
          <w:kern w:val="3"/>
          <w:sz w:val="20"/>
          <w:szCs w:val="20"/>
          <w:lang w:val="de-DE" w:bidi="fa-IR"/>
        </w:rPr>
        <w:t>на</w:t>
      </w:r>
      <w:proofErr w:type="spellEnd"/>
      <w:r w:rsidRPr="00377453">
        <w:rPr>
          <w:kern w:val="3"/>
          <w:sz w:val="20"/>
          <w:szCs w:val="20"/>
          <w:lang w:val="de-DE" w:bidi="fa-IR"/>
        </w:rPr>
        <w:t xml:space="preserve"> </w:t>
      </w:r>
      <w:proofErr w:type="spellStart"/>
      <w:r w:rsidRPr="00377453">
        <w:rPr>
          <w:kern w:val="3"/>
          <w:sz w:val="20"/>
          <w:szCs w:val="20"/>
          <w:lang w:val="de-DE" w:bidi="fa-IR"/>
        </w:rPr>
        <w:t>складах</w:t>
      </w:r>
      <w:proofErr w:type="spellEnd"/>
      <w:r w:rsidRPr="00377453">
        <w:rPr>
          <w:kern w:val="3"/>
          <w:sz w:val="20"/>
          <w:szCs w:val="20"/>
          <w:lang w:val="de-DE" w:bidi="fa-IR"/>
        </w:rPr>
        <w:t xml:space="preserve"> </w:t>
      </w:r>
      <w:proofErr w:type="spellStart"/>
      <w:r w:rsidRPr="00377453">
        <w:rPr>
          <w:kern w:val="3"/>
          <w:sz w:val="20"/>
          <w:szCs w:val="20"/>
          <w:lang w:val="de-DE" w:bidi="fa-IR"/>
        </w:rPr>
        <w:t>потребителя</w:t>
      </w:r>
      <w:proofErr w:type="spellEnd"/>
      <w:r w:rsidRPr="00377453">
        <w:rPr>
          <w:kern w:val="3"/>
          <w:sz w:val="20"/>
          <w:szCs w:val="20"/>
          <w:lang w:val="de-DE" w:bidi="fa-IR"/>
        </w:rPr>
        <w:t xml:space="preserve"> и </w:t>
      </w:r>
      <w:proofErr w:type="spellStart"/>
      <w:r w:rsidRPr="00377453">
        <w:rPr>
          <w:kern w:val="3"/>
          <w:sz w:val="20"/>
          <w:szCs w:val="20"/>
          <w:lang w:val="de-DE" w:bidi="fa-IR"/>
        </w:rPr>
        <w:t>изготовителя</w:t>
      </w:r>
      <w:proofErr w:type="spellEnd"/>
      <w:r w:rsidRPr="00377453">
        <w:rPr>
          <w:kern w:val="3"/>
          <w:sz w:val="20"/>
          <w:szCs w:val="20"/>
          <w:lang w:val="de-DE" w:bidi="fa-IR"/>
        </w:rPr>
        <w:t xml:space="preserve"> – </w:t>
      </w:r>
      <w:proofErr w:type="spellStart"/>
      <w:r w:rsidRPr="00377453">
        <w:rPr>
          <w:kern w:val="3"/>
          <w:sz w:val="20"/>
          <w:szCs w:val="20"/>
          <w:lang w:val="de-DE" w:bidi="fa-IR"/>
        </w:rPr>
        <w:t>по</w:t>
      </w:r>
      <w:proofErr w:type="spellEnd"/>
      <w:r w:rsidRPr="00377453">
        <w:rPr>
          <w:kern w:val="3"/>
          <w:sz w:val="20"/>
          <w:szCs w:val="20"/>
          <w:lang w:val="de-DE" w:bidi="fa-IR"/>
        </w:rPr>
        <w:t xml:space="preserve"> </w:t>
      </w:r>
      <w:hyperlink r:id="rId9" w:history="1">
        <w:r w:rsidRPr="00377453">
          <w:rPr>
            <w:color w:val="0000FF"/>
            <w:kern w:val="3"/>
            <w:sz w:val="20"/>
            <w:szCs w:val="20"/>
            <w:u w:val="single"/>
            <w:lang w:val="de-DE" w:bidi="fa-IR"/>
          </w:rPr>
          <w:t>ГОСТ 15150</w:t>
        </w:r>
      </w:hyperlink>
      <w:r w:rsidRPr="00377453">
        <w:rPr>
          <w:kern w:val="3"/>
          <w:sz w:val="20"/>
          <w:szCs w:val="20"/>
          <w:lang w:bidi="fa-IR"/>
        </w:rPr>
        <w:t>-69</w:t>
      </w:r>
      <w:r w:rsidRPr="00377453">
        <w:rPr>
          <w:kern w:val="3"/>
          <w:sz w:val="20"/>
          <w:szCs w:val="20"/>
          <w:lang w:val="de-DE" w:bidi="fa-IR"/>
        </w:rPr>
        <w:t>.</w:t>
      </w:r>
    </w:p>
    <w:p w:rsidR="00AE5660" w:rsidRPr="00377453" w:rsidRDefault="00AE5660" w:rsidP="00AE5660">
      <w:pPr>
        <w:widowControl w:val="0"/>
        <w:suppressAutoHyphens/>
        <w:autoSpaceDN w:val="0"/>
        <w:jc w:val="both"/>
        <w:textAlignment w:val="baseline"/>
        <w:rPr>
          <w:rFonts w:eastAsia="Andale Sans UI"/>
          <w:kern w:val="3"/>
          <w:sz w:val="20"/>
          <w:szCs w:val="20"/>
          <w:lang w:eastAsia="ja-JP" w:bidi="fa-IR"/>
        </w:rPr>
      </w:pPr>
      <w:r w:rsidRPr="00377453">
        <w:rPr>
          <w:rFonts w:eastAsia="Andale Sans UI"/>
          <w:kern w:val="3"/>
          <w:sz w:val="20"/>
          <w:szCs w:val="20"/>
          <w:lang w:eastAsia="ja-JP" w:bidi="fa-IR"/>
        </w:rPr>
        <w:t xml:space="preserve">         Продукция должна иметь Регистрационные удостоверения на медицинское изделие, выданные Росздравнадзором. </w:t>
      </w:r>
    </w:p>
    <w:p w:rsidR="00AE5660" w:rsidRPr="00377453" w:rsidRDefault="00AE5660" w:rsidP="00AE5660">
      <w:pPr>
        <w:ind w:firstLine="720"/>
        <w:jc w:val="center"/>
        <w:rPr>
          <w:b/>
          <w:iCs/>
          <w:color w:val="000000"/>
          <w:sz w:val="20"/>
          <w:szCs w:val="20"/>
        </w:rPr>
      </w:pPr>
    </w:p>
    <w:p w:rsidR="00AE5660" w:rsidRPr="00377453" w:rsidRDefault="00AE5660" w:rsidP="00AE5660">
      <w:pPr>
        <w:ind w:firstLine="720"/>
        <w:jc w:val="center"/>
        <w:rPr>
          <w:b/>
          <w:iCs/>
          <w:color w:val="000000"/>
          <w:sz w:val="20"/>
          <w:szCs w:val="20"/>
        </w:rPr>
      </w:pPr>
      <w:r w:rsidRPr="00377453">
        <w:rPr>
          <w:b/>
          <w:iCs/>
          <w:color w:val="000000"/>
          <w:sz w:val="20"/>
          <w:szCs w:val="20"/>
        </w:rPr>
        <w:t xml:space="preserve">Место, </w:t>
      </w:r>
      <w:proofErr w:type="gramStart"/>
      <w:r w:rsidRPr="00377453">
        <w:rPr>
          <w:b/>
          <w:iCs/>
          <w:color w:val="000000"/>
          <w:sz w:val="20"/>
          <w:szCs w:val="20"/>
        </w:rPr>
        <w:t>условия,  и</w:t>
      </w:r>
      <w:proofErr w:type="gramEnd"/>
      <w:r w:rsidRPr="00377453">
        <w:rPr>
          <w:b/>
          <w:iCs/>
          <w:color w:val="000000"/>
          <w:sz w:val="20"/>
          <w:szCs w:val="20"/>
        </w:rPr>
        <w:t xml:space="preserve"> сроки (периоды) поставки</w:t>
      </w:r>
    </w:p>
    <w:p w:rsidR="00AE5660" w:rsidRPr="00DE7229" w:rsidRDefault="00AE5660" w:rsidP="00AE5660">
      <w:pPr>
        <w:ind w:firstLine="720"/>
        <w:jc w:val="both"/>
        <w:rPr>
          <w:sz w:val="20"/>
          <w:szCs w:val="20"/>
        </w:rPr>
      </w:pPr>
      <w:r w:rsidRPr="00377453">
        <w:rPr>
          <w:sz w:val="20"/>
          <w:szCs w:val="20"/>
        </w:rPr>
        <w:t>Поставка Товара осуществляется непосредственно Получателю по месту его жительства (</w:t>
      </w:r>
      <w:r>
        <w:rPr>
          <w:sz w:val="20"/>
          <w:szCs w:val="20"/>
        </w:rPr>
        <w:t>Республика Ингушетия</w:t>
      </w:r>
      <w:r w:rsidRPr="00377453">
        <w:rPr>
          <w:sz w:val="20"/>
          <w:szCs w:val="20"/>
        </w:rPr>
        <w:t>) в течение 30 календарных дней, для Получателей из числа детей-инвалидов, нуждающихся в оказании паллиативной медицинской помощи, в течение 7 кален</w:t>
      </w:r>
      <w:r>
        <w:rPr>
          <w:sz w:val="20"/>
          <w:szCs w:val="20"/>
        </w:rPr>
        <w:t>дарных дней  (но не позднее 31.12</w:t>
      </w:r>
      <w:r w:rsidRPr="00377453">
        <w:rPr>
          <w:sz w:val="20"/>
          <w:szCs w:val="20"/>
        </w:rPr>
        <w:t>.202</w:t>
      </w:r>
      <w:r>
        <w:rPr>
          <w:sz w:val="20"/>
          <w:szCs w:val="20"/>
        </w:rPr>
        <w:t>1</w:t>
      </w:r>
      <w:r w:rsidRPr="00377453">
        <w:rPr>
          <w:sz w:val="20"/>
          <w:szCs w:val="20"/>
        </w:rPr>
        <w:t xml:space="preserve"> года) с момента получения направленного Заказчиком реестра получателей товара при наличии у Получателя направления, либо по согласованию с Получателем выдать Товар, по месту нахождения стационарного пункта приема (выдачи)</w:t>
      </w:r>
      <w:r w:rsidRPr="00DE7229">
        <w:t xml:space="preserve"> </w:t>
      </w:r>
      <w:r w:rsidRPr="00DE7229">
        <w:rPr>
          <w:sz w:val="20"/>
          <w:szCs w:val="20"/>
        </w:rPr>
        <w:t xml:space="preserve">(пункты приема должны быть организованы в г. </w:t>
      </w:r>
      <w:proofErr w:type="spellStart"/>
      <w:r>
        <w:rPr>
          <w:sz w:val="20"/>
          <w:szCs w:val="20"/>
        </w:rPr>
        <w:t>Назране</w:t>
      </w:r>
      <w:proofErr w:type="spellEnd"/>
      <w:r w:rsidRPr="00DE7229">
        <w:rPr>
          <w:sz w:val="20"/>
          <w:szCs w:val="20"/>
        </w:rPr>
        <w:t xml:space="preserve">; в г. </w:t>
      </w:r>
      <w:proofErr w:type="spellStart"/>
      <w:r w:rsidRPr="00DE7229">
        <w:rPr>
          <w:sz w:val="20"/>
          <w:szCs w:val="20"/>
        </w:rPr>
        <w:t>Малгобеке</w:t>
      </w:r>
      <w:proofErr w:type="spellEnd"/>
      <w:r w:rsidRPr="00DE7229">
        <w:rPr>
          <w:sz w:val="20"/>
          <w:szCs w:val="20"/>
        </w:rPr>
        <w:t xml:space="preserve"> ; в </w:t>
      </w:r>
      <w:proofErr w:type="spellStart"/>
      <w:r w:rsidRPr="00DE7229">
        <w:rPr>
          <w:sz w:val="20"/>
          <w:szCs w:val="20"/>
        </w:rPr>
        <w:t>г.Сунжа</w:t>
      </w:r>
      <w:proofErr w:type="spellEnd"/>
      <w:r w:rsidRPr="00DE7229">
        <w:rPr>
          <w:sz w:val="20"/>
          <w:szCs w:val="20"/>
        </w:rPr>
        <w:t xml:space="preserve">, (бывшая ст. Орджоникидзевская), </w:t>
      </w:r>
      <w:proofErr w:type="spellStart"/>
      <w:r w:rsidRPr="00DE7229">
        <w:rPr>
          <w:sz w:val="20"/>
          <w:szCs w:val="20"/>
        </w:rPr>
        <w:t>Джейрахский</w:t>
      </w:r>
      <w:proofErr w:type="spellEnd"/>
      <w:r w:rsidRPr="00DE7229">
        <w:rPr>
          <w:sz w:val="20"/>
          <w:szCs w:val="20"/>
        </w:rPr>
        <w:t xml:space="preserve"> район   на расстоянии шаговой доступности для Получателей от остановок общественного тра</w:t>
      </w:r>
      <w:r>
        <w:rPr>
          <w:sz w:val="20"/>
          <w:szCs w:val="20"/>
        </w:rPr>
        <w:t>нспорта.</w:t>
      </w:r>
    </w:p>
    <w:p w:rsidR="00AE5660" w:rsidRPr="00DE7229" w:rsidRDefault="00AE5660" w:rsidP="00AE5660">
      <w:pPr>
        <w:ind w:firstLine="720"/>
        <w:jc w:val="both"/>
        <w:rPr>
          <w:sz w:val="20"/>
          <w:szCs w:val="20"/>
        </w:rPr>
      </w:pPr>
      <w:r w:rsidRPr="00DE7229">
        <w:rPr>
          <w:sz w:val="20"/>
          <w:szCs w:val="20"/>
        </w:rPr>
        <w:t>Центр приема должен иметь отдельный вход, проход в пункт (ы) выдачи и передвижение по ним должны быть беспрепятственны для инвалидов, в случае необходимости, пункт (ы) выдачи должны быть оборудованы пандусами для облегчения передвижения инвалидов. Пункты выдачи должны иметь туалетные комнаты, оборудованные для посещения инвалидов. Пункты выдачи должны быть оснащены средствами связи.</w:t>
      </w:r>
    </w:p>
    <w:p w:rsidR="00AE5660" w:rsidRPr="00377453" w:rsidRDefault="00AE5660" w:rsidP="00AE5660">
      <w:pPr>
        <w:ind w:firstLine="720"/>
        <w:jc w:val="both"/>
        <w:rPr>
          <w:sz w:val="20"/>
          <w:szCs w:val="20"/>
        </w:rPr>
      </w:pPr>
      <w:r w:rsidRPr="00DE7229">
        <w:rPr>
          <w:sz w:val="20"/>
          <w:szCs w:val="20"/>
        </w:rPr>
        <w:t>Центр приема должен быть организован в течение пяти дней после подписания государственного контракта</w:t>
      </w:r>
      <w:r w:rsidR="00F54D7C">
        <w:rPr>
          <w:sz w:val="20"/>
          <w:szCs w:val="20"/>
        </w:rPr>
        <w:t>)</w:t>
      </w:r>
      <w:bookmarkStart w:id="0" w:name="_GoBack"/>
      <w:bookmarkEnd w:id="0"/>
      <w:r w:rsidRPr="00377453">
        <w:rPr>
          <w:sz w:val="20"/>
          <w:szCs w:val="20"/>
        </w:rPr>
        <w:t>.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w:t>
      </w:r>
    </w:p>
    <w:p w:rsidR="00AE5660" w:rsidRPr="00377453" w:rsidRDefault="00AE5660" w:rsidP="00AE5660">
      <w:pPr>
        <w:ind w:firstLine="720"/>
        <w:jc w:val="both"/>
        <w:rPr>
          <w:b/>
          <w:iCs/>
          <w:color w:val="000000"/>
          <w:sz w:val="20"/>
          <w:szCs w:val="20"/>
        </w:rPr>
      </w:pPr>
    </w:p>
    <w:p w:rsidR="00AE5660" w:rsidRDefault="00AE5660" w:rsidP="00AE5660">
      <w:pPr>
        <w:spacing w:line="240" w:lineRule="atLeast"/>
        <w:ind w:firstLine="708"/>
        <w:jc w:val="both"/>
        <w:rPr>
          <w:sz w:val="20"/>
          <w:szCs w:val="20"/>
        </w:rPr>
      </w:pPr>
      <w:r w:rsidRPr="00377453">
        <w:rPr>
          <w:sz w:val="20"/>
          <w:szCs w:val="20"/>
        </w:rPr>
        <w:t xml:space="preserve">Срок поступления товара в Российской Федерации </w:t>
      </w:r>
      <w:r>
        <w:rPr>
          <w:sz w:val="20"/>
          <w:szCs w:val="20"/>
        </w:rPr>
        <w:t xml:space="preserve">Республики Ингушетия </w:t>
      </w:r>
      <w:r w:rsidRPr="00A112DE">
        <w:rPr>
          <w:sz w:val="20"/>
          <w:szCs w:val="20"/>
        </w:rPr>
        <w:t>в течение 5 календарных дней с даты заключения государственного контракта</w:t>
      </w:r>
      <w:r>
        <w:rPr>
          <w:sz w:val="20"/>
          <w:szCs w:val="20"/>
        </w:rPr>
        <w:t>.</w:t>
      </w:r>
    </w:p>
    <w:p w:rsidR="00AE5660" w:rsidRPr="00377453" w:rsidRDefault="00AE5660" w:rsidP="00AE5660">
      <w:pPr>
        <w:rPr>
          <w:lang w:eastAsia="ja-JP" w:bidi="fa-IR"/>
        </w:rPr>
      </w:pPr>
      <w:r w:rsidRPr="00377453">
        <w:rPr>
          <w:lang w:val="de-DE" w:eastAsia="ja-JP" w:bidi="fa-IR"/>
        </w:rPr>
        <w:t xml:space="preserve"> </w:t>
      </w:r>
      <w:proofErr w:type="spellStart"/>
      <w:r w:rsidRPr="00377453">
        <w:rPr>
          <w:lang w:val="de-DE" w:eastAsia="ja-JP" w:bidi="fa-IR"/>
        </w:rPr>
        <w:t>Срок</w:t>
      </w:r>
      <w:proofErr w:type="spellEnd"/>
      <w:r w:rsidRPr="00377453">
        <w:rPr>
          <w:lang w:val="de-DE" w:eastAsia="ja-JP" w:bidi="fa-IR"/>
        </w:rPr>
        <w:t xml:space="preserve"> </w:t>
      </w:r>
      <w:proofErr w:type="spellStart"/>
      <w:r w:rsidRPr="00377453">
        <w:rPr>
          <w:lang w:val="de-DE" w:eastAsia="ja-JP" w:bidi="fa-IR"/>
        </w:rPr>
        <w:t>действия</w:t>
      </w:r>
      <w:proofErr w:type="spellEnd"/>
      <w:r w:rsidRPr="00377453">
        <w:rPr>
          <w:lang w:val="de-DE" w:eastAsia="ja-JP" w:bidi="fa-IR"/>
        </w:rPr>
        <w:t xml:space="preserve"> </w:t>
      </w:r>
      <w:proofErr w:type="spellStart"/>
      <w:r w:rsidRPr="00377453">
        <w:rPr>
          <w:lang w:val="de-DE" w:eastAsia="ja-JP" w:bidi="fa-IR"/>
        </w:rPr>
        <w:t>государственного</w:t>
      </w:r>
      <w:proofErr w:type="spellEnd"/>
      <w:r w:rsidRPr="00377453">
        <w:rPr>
          <w:lang w:val="de-DE" w:eastAsia="ja-JP" w:bidi="fa-IR"/>
        </w:rPr>
        <w:t xml:space="preserve"> </w:t>
      </w:r>
      <w:proofErr w:type="spellStart"/>
      <w:r w:rsidRPr="00377453">
        <w:rPr>
          <w:lang w:val="de-DE" w:eastAsia="ja-JP" w:bidi="fa-IR"/>
        </w:rPr>
        <w:t>контракта</w:t>
      </w:r>
      <w:proofErr w:type="spellEnd"/>
      <w:r w:rsidRPr="00377453">
        <w:rPr>
          <w:lang w:val="de-DE" w:eastAsia="ja-JP" w:bidi="fa-IR"/>
        </w:rPr>
        <w:t xml:space="preserve"> </w:t>
      </w:r>
      <w:proofErr w:type="spellStart"/>
      <w:r w:rsidRPr="00377453">
        <w:rPr>
          <w:lang w:val="de-DE" w:eastAsia="ja-JP" w:bidi="fa-IR"/>
        </w:rPr>
        <w:t>по</w:t>
      </w:r>
      <w:proofErr w:type="spellEnd"/>
      <w:r w:rsidRPr="00377453">
        <w:rPr>
          <w:lang w:val="de-DE" w:eastAsia="ja-JP" w:bidi="fa-IR"/>
        </w:rPr>
        <w:t xml:space="preserve"> 31.</w:t>
      </w:r>
      <w:r>
        <w:rPr>
          <w:lang w:eastAsia="ja-JP" w:bidi="fa-IR"/>
        </w:rPr>
        <w:t>12</w:t>
      </w:r>
      <w:r w:rsidRPr="00377453">
        <w:rPr>
          <w:lang w:val="de-DE" w:eastAsia="ja-JP" w:bidi="fa-IR"/>
        </w:rPr>
        <w:t>.202</w:t>
      </w:r>
      <w:r>
        <w:rPr>
          <w:lang w:eastAsia="ja-JP" w:bidi="fa-IR"/>
        </w:rPr>
        <w:t>1</w:t>
      </w:r>
      <w:r w:rsidRPr="00377453">
        <w:rPr>
          <w:lang w:val="de-DE" w:eastAsia="ja-JP" w:bidi="fa-IR"/>
        </w:rPr>
        <w:t xml:space="preserve"> </w:t>
      </w:r>
      <w:r w:rsidRPr="00910E06">
        <w:t>года</w:t>
      </w:r>
      <w:r w:rsidRPr="00377453">
        <w:rPr>
          <w:lang w:val="de-DE" w:eastAsia="ja-JP" w:bidi="fa-IR"/>
        </w:rPr>
        <w:t>.</w:t>
      </w:r>
    </w:p>
    <w:p w:rsidR="00AE5660" w:rsidRPr="00377453" w:rsidRDefault="00AE5660" w:rsidP="00AE5660">
      <w:pPr>
        <w:spacing w:line="240" w:lineRule="atLeast"/>
        <w:ind w:firstLine="708"/>
        <w:rPr>
          <w:rFonts w:eastAsia="Andale Sans UI" w:cs="Tahoma"/>
          <w:kern w:val="3"/>
          <w:sz w:val="20"/>
          <w:szCs w:val="20"/>
          <w:lang w:eastAsia="ja-JP" w:bidi="fa-IR"/>
        </w:rPr>
      </w:pPr>
    </w:p>
    <w:p w:rsidR="00AE5660" w:rsidRPr="00377453" w:rsidRDefault="00AE5660" w:rsidP="00AE5660">
      <w:pPr>
        <w:spacing w:line="240" w:lineRule="atLeast"/>
        <w:jc w:val="center"/>
        <w:rPr>
          <w:bCs/>
          <w:sz w:val="20"/>
          <w:szCs w:val="20"/>
        </w:rPr>
      </w:pPr>
      <w:r w:rsidRPr="00377453">
        <w:rPr>
          <w:b/>
          <w:bCs/>
          <w:sz w:val="20"/>
          <w:szCs w:val="20"/>
        </w:rPr>
        <w:t>Сведения о включенных в цену товара расходах</w:t>
      </w:r>
      <w:r w:rsidRPr="00377453">
        <w:rPr>
          <w:bCs/>
          <w:sz w:val="20"/>
          <w:szCs w:val="20"/>
        </w:rPr>
        <w:t xml:space="preserve">  </w:t>
      </w:r>
    </w:p>
    <w:p w:rsidR="00AE5660" w:rsidRDefault="00AE5660" w:rsidP="00AE5660">
      <w:pPr>
        <w:pStyle w:val="Textbody"/>
        <w:spacing w:after="0" w:line="276" w:lineRule="auto"/>
        <w:jc w:val="both"/>
        <w:rPr>
          <w:rFonts w:ascii="Times New Roman" w:hAnsi="Times New Roman" w:cs="Times New Roman"/>
          <w:sz w:val="20"/>
          <w:szCs w:val="20"/>
        </w:rPr>
      </w:pPr>
      <w:r w:rsidRPr="00377453">
        <w:rPr>
          <w:rFonts w:ascii="Times New Roman" w:hAnsi="Times New Roman" w:cs="Times New Roman"/>
          <w:b/>
          <w:sz w:val="20"/>
          <w:szCs w:val="20"/>
        </w:rPr>
        <w:t xml:space="preserve">      </w:t>
      </w:r>
      <w:r w:rsidRPr="00377453">
        <w:rPr>
          <w:rFonts w:ascii="Times New Roman" w:hAnsi="Times New Roman" w:cs="Times New Roman"/>
          <w:sz w:val="20"/>
          <w:szCs w:val="20"/>
        </w:rPr>
        <w:t xml:space="preserve">  Цена контракта включает в себя все расходы, связанные с выполнением Поставщиком обязательств по Контракту, в том числе налоги,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AE5660" w:rsidRPr="00377453" w:rsidRDefault="00AE5660" w:rsidP="00AE5660">
      <w:pPr>
        <w:pStyle w:val="Textbody"/>
        <w:spacing w:after="0" w:line="276" w:lineRule="auto"/>
        <w:jc w:val="both"/>
        <w:rPr>
          <w:rFonts w:ascii="Times New Roman" w:hAnsi="Times New Roman" w:cs="Times New Roman"/>
          <w:sz w:val="20"/>
          <w:szCs w:val="20"/>
        </w:rPr>
      </w:pP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6007"/>
        <w:gridCol w:w="803"/>
        <w:gridCol w:w="1373"/>
      </w:tblGrid>
      <w:tr w:rsidR="00AE5660" w:rsidRPr="0053127A" w:rsidTr="00DE699E">
        <w:trPr>
          <w:trHeight w:val="143"/>
        </w:trPr>
        <w:tc>
          <w:tcPr>
            <w:tcW w:w="1837" w:type="dxa"/>
            <w:shd w:val="clear" w:color="auto" w:fill="auto"/>
            <w:vAlign w:val="center"/>
          </w:tcPr>
          <w:p w:rsidR="00AE5660" w:rsidRPr="0053127A" w:rsidRDefault="00AE5660" w:rsidP="00DE699E">
            <w:pPr>
              <w:jc w:val="center"/>
              <w:rPr>
                <w:rFonts w:eastAsia="Arial"/>
              </w:rPr>
            </w:pPr>
            <w:r w:rsidRPr="0053127A">
              <w:rPr>
                <w:rFonts w:eastAsia="Arial"/>
                <w:bCs/>
              </w:rPr>
              <w:t>наименование изделия (модель, шифр)</w:t>
            </w:r>
          </w:p>
        </w:tc>
        <w:tc>
          <w:tcPr>
            <w:tcW w:w="6093" w:type="dxa"/>
            <w:shd w:val="clear" w:color="auto" w:fill="auto"/>
            <w:vAlign w:val="center"/>
          </w:tcPr>
          <w:p w:rsidR="00AE5660" w:rsidRPr="0053127A" w:rsidRDefault="00AE5660" w:rsidP="00DE699E">
            <w:pPr>
              <w:jc w:val="center"/>
              <w:rPr>
                <w:rFonts w:eastAsia="Arial"/>
              </w:rPr>
            </w:pPr>
            <w:r w:rsidRPr="0053127A">
              <w:rPr>
                <w:rFonts w:eastAsia="Arial"/>
                <w:bCs/>
              </w:rPr>
              <w:t>характеристики изделия</w:t>
            </w:r>
          </w:p>
        </w:tc>
        <w:tc>
          <w:tcPr>
            <w:tcW w:w="808" w:type="dxa"/>
            <w:shd w:val="clear" w:color="auto" w:fill="auto"/>
            <w:vAlign w:val="center"/>
          </w:tcPr>
          <w:p w:rsidR="00AE5660" w:rsidRPr="0053127A" w:rsidRDefault="00AE5660" w:rsidP="00DE699E">
            <w:pPr>
              <w:jc w:val="center"/>
              <w:rPr>
                <w:rFonts w:eastAsia="Arial"/>
              </w:rPr>
            </w:pPr>
            <w:r w:rsidRPr="007B24E6">
              <w:rPr>
                <w:rFonts w:eastAsia="Arial"/>
                <w:bCs/>
              </w:rPr>
              <w:t xml:space="preserve">Ед. </w:t>
            </w:r>
            <w:proofErr w:type="spellStart"/>
            <w:r w:rsidRPr="007B24E6">
              <w:rPr>
                <w:rFonts w:eastAsia="Arial"/>
                <w:bCs/>
              </w:rPr>
              <w:t>изм</w:t>
            </w:r>
            <w:proofErr w:type="spellEnd"/>
          </w:p>
        </w:tc>
        <w:tc>
          <w:tcPr>
            <w:tcW w:w="1278" w:type="dxa"/>
            <w:shd w:val="clear" w:color="auto" w:fill="auto"/>
            <w:vAlign w:val="center"/>
          </w:tcPr>
          <w:p w:rsidR="00AE5660" w:rsidRPr="0053127A" w:rsidRDefault="00AE5660" w:rsidP="00DE699E">
            <w:pPr>
              <w:jc w:val="center"/>
              <w:rPr>
                <w:rFonts w:eastAsia="Arial"/>
              </w:rPr>
            </w:pPr>
            <w:r>
              <w:rPr>
                <w:rFonts w:eastAsia="Arial"/>
              </w:rPr>
              <w:t>количество</w:t>
            </w:r>
          </w:p>
        </w:tc>
      </w:tr>
      <w:tr w:rsidR="00AE5660" w:rsidRPr="0053127A" w:rsidTr="00DE699E">
        <w:trPr>
          <w:trHeight w:val="143"/>
        </w:trPr>
        <w:tc>
          <w:tcPr>
            <w:tcW w:w="1837" w:type="dxa"/>
            <w:tcBorders>
              <w:top w:val="single" w:sz="4" w:space="0" w:color="auto"/>
              <w:left w:val="single" w:sz="4" w:space="0" w:color="auto"/>
              <w:bottom w:val="single" w:sz="4" w:space="0" w:color="auto"/>
              <w:right w:val="single" w:sz="4" w:space="0" w:color="auto"/>
            </w:tcBorders>
            <w:shd w:val="clear" w:color="auto" w:fill="auto"/>
          </w:tcPr>
          <w:p w:rsidR="00AE5660" w:rsidRPr="006C77C9" w:rsidRDefault="00AE5660" w:rsidP="00DE699E">
            <w:pPr>
              <w:autoSpaceDN w:val="0"/>
              <w:jc w:val="both"/>
              <w:rPr>
                <w:rFonts w:eastAsia="Arial"/>
              </w:rPr>
            </w:pPr>
            <w:r w:rsidRPr="006C77C9">
              <w:t xml:space="preserve">Подгузники для детей весом до 20 кг </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AE5660" w:rsidRPr="006C77C9" w:rsidRDefault="00AE5660" w:rsidP="00DE699E">
            <w:pPr>
              <w:autoSpaceDE w:val="0"/>
              <w:autoSpaceDN w:val="0"/>
              <w:adjustRightInd w:val="0"/>
              <w:jc w:val="both"/>
              <w:rPr>
                <w:rFonts w:eastAsia="Microsoft YaHei"/>
                <w:color w:val="000000"/>
              </w:rPr>
            </w:pPr>
            <w:r w:rsidRPr="006C77C9">
              <w:t xml:space="preserve">Подгузники для детей весом до 20 кг </w:t>
            </w:r>
            <w:r w:rsidRPr="006C77C9">
              <w:rPr>
                <w:rFonts w:eastAsia="Microsoft YaHei"/>
                <w:color w:val="000000"/>
              </w:rPr>
              <w:t>должны обеспечивать соблюдение санитарно-гигиенических условий для детей - инвалидов с нарушениями функций выделения.</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xml:space="preserve"> Анатомическая форма подгузника детского, должна соответствовать развёртке нижней части торса тела ребёнка с дополнительным увеличением площади на запах боковых частей и обеспечивать максимальную свободу движений </w:t>
            </w:r>
            <w:proofErr w:type="gramStart"/>
            <w:r w:rsidRPr="006C77C9">
              <w:rPr>
                <w:rFonts w:eastAsia="Microsoft YaHei"/>
                <w:color w:val="000000"/>
              </w:rPr>
              <w:t>ребёнка  и</w:t>
            </w:r>
            <w:proofErr w:type="gramEnd"/>
            <w:r w:rsidRPr="006C77C9">
              <w:rPr>
                <w:rFonts w:eastAsia="Microsoft YaHei"/>
                <w:color w:val="000000"/>
              </w:rPr>
              <w:t xml:space="preserve"> комфорт. Внутренняя поверхность подгузников детских должна быть из </w:t>
            </w:r>
            <w:proofErr w:type="spellStart"/>
            <w:r w:rsidRPr="006C77C9">
              <w:rPr>
                <w:rFonts w:eastAsia="Microsoft YaHei"/>
                <w:color w:val="000000"/>
              </w:rPr>
              <w:t>гипоаллергенного</w:t>
            </w:r>
            <w:proofErr w:type="spellEnd"/>
            <w:r w:rsidRPr="006C77C9">
              <w:rPr>
                <w:rFonts w:eastAsia="Microsoft YaHei"/>
                <w:color w:val="000000"/>
              </w:rPr>
              <w:t xml:space="preserve"> нетканого материала, пропускающего влагу в одном направлении и обеспечивающего сухость кожи ребёнка, дополнительную защиту кожи ребёнка от раздражения при соприкосновении с мочой и калом. Верхний дышащий слой должен пропускать влагу в одном направлении и обеспечивать сухость кожи. </w:t>
            </w:r>
            <w:proofErr w:type="spellStart"/>
            <w:r w:rsidRPr="006C77C9">
              <w:rPr>
                <w:rFonts w:eastAsia="Microsoft YaHei"/>
                <w:color w:val="000000"/>
              </w:rPr>
              <w:t>Впитываемость</w:t>
            </w:r>
            <w:proofErr w:type="spellEnd"/>
            <w:r w:rsidRPr="006C77C9">
              <w:rPr>
                <w:rFonts w:eastAsia="Microsoft YaHei"/>
                <w:color w:val="000000"/>
              </w:rPr>
              <w:t xml:space="preserve"> должна обеспечиваться двойным впитывающим вкладышем с </w:t>
            </w:r>
            <w:proofErr w:type="spellStart"/>
            <w:r w:rsidRPr="006C77C9">
              <w:rPr>
                <w:rFonts w:eastAsia="Microsoft YaHei"/>
                <w:color w:val="000000"/>
              </w:rPr>
              <w:t>суперабсорбентом</w:t>
            </w:r>
            <w:proofErr w:type="spellEnd"/>
            <w:r w:rsidRPr="006C77C9">
              <w:rPr>
                <w:rFonts w:eastAsia="Microsoft YaHei"/>
                <w:color w:val="000000"/>
              </w:rPr>
              <w:t xml:space="preserve">, </w:t>
            </w:r>
            <w:r w:rsidRPr="006C77C9">
              <w:rPr>
                <w:rFonts w:eastAsia="Microsoft YaHei"/>
                <w:color w:val="000000"/>
              </w:rPr>
              <w:lastRenderedPageBreak/>
              <w:t>превращающим влагу в гель. Подгузники детские должны быть оснащены водонепроницаемыми защитными барьерами по бокам. Наружный слой должен быть из специального материала, препятствующего проникновению влаги наружу.</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xml:space="preserve">Для многократного использования без повреждения клеящей зоны и более плотного прилегания к телу подгузники детские должны иметь двойные застёжки (липучки для многократного использования).  </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Показателем необходимости замены подгузника детского должен служить индикатор насыщения, который меняет цвет.</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В подгузниках детских не допускаются механические повреждения (разрыв края, разрезы и т.п.), пятна различного происхождения, посторонние включения, видимые невооружённым глазом.</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xml:space="preserve">Печатное изображение на подгузниках детских должно быть чётким без искажений и пробелов. Не допускаются следы </w:t>
            </w:r>
            <w:proofErr w:type="spellStart"/>
            <w:r w:rsidRPr="006C77C9">
              <w:rPr>
                <w:rFonts w:eastAsia="Microsoft YaHei"/>
                <w:color w:val="000000"/>
              </w:rPr>
              <w:t>выщипывания</w:t>
            </w:r>
            <w:proofErr w:type="spellEnd"/>
            <w:r w:rsidRPr="006C77C9">
              <w:rPr>
                <w:rFonts w:eastAsia="Microsoft YaHei"/>
                <w:color w:val="000000"/>
              </w:rPr>
              <w:t xml:space="preserve"> волокон с поверхности подгузника детского и </w:t>
            </w:r>
            <w:proofErr w:type="spellStart"/>
            <w:r w:rsidRPr="006C77C9">
              <w:rPr>
                <w:rFonts w:eastAsia="Microsoft YaHei"/>
                <w:color w:val="000000"/>
              </w:rPr>
              <w:t>отмарывания</w:t>
            </w:r>
            <w:proofErr w:type="spellEnd"/>
            <w:r w:rsidRPr="006C77C9">
              <w:rPr>
                <w:rFonts w:eastAsia="Microsoft YaHei"/>
                <w:color w:val="000000"/>
              </w:rPr>
              <w:t xml:space="preserve"> краски. </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Сырье и материалы для изготовления подгузников детских должны быть разрешены к применению Федеральной службой по надзору в сфере защиты прав потребителей и благополучия человека.</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Требования к размерам, упаковке, отгрузке подгузников детских.</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Маркировка упаковки подгузников детских должна включать:</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условное обозначение группы подгузников детских, товарную марку (при наличии), обозначение размера изделия или номера (при наличии);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xml:space="preserve">- обозначение </w:t>
            </w:r>
            <w:proofErr w:type="spellStart"/>
            <w:r w:rsidRPr="006C77C9">
              <w:rPr>
                <w:rFonts w:eastAsia="Microsoft YaHei"/>
                <w:color w:val="000000"/>
              </w:rPr>
              <w:t>впитываемости</w:t>
            </w:r>
            <w:proofErr w:type="spellEnd"/>
            <w:r w:rsidRPr="006C77C9">
              <w:rPr>
                <w:rFonts w:eastAsia="Microsoft YaHei"/>
                <w:color w:val="000000"/>
              </w:rPr>
              <w:t xml:space="preserve"> изделия (при наличии);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страну-изготовителя;</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наименование предприятия-изготовителя, юридический адрес, товарный знак (при наличии);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отличительные характеристики подгузников детских в соответствии с их техническим исполнением (при наличии);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номер артикула (при наличии);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количество изделий в упаковке;</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дату (месяц, год) изготовления;</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гарантийный срок годности;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указания по утилизации: «Не бросать в канализацию»;</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правила использования (при необходимости);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штриховой код изделия (при наличии);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информацию о сертификации (при наличии).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xml:space="preserve">Подгузники детские должны быть упакованы по несколько </w:t>
            </w:r>
            <w:proofErr w:type="gramStart"/>
            <w:r w:rsidRPr="006C77C9">
              <w:rPr>
                <w:rFonts w:eastAsia="Microsoft YaHei"/>
                <w:color w:val="000000"/>
              </w:rPr>
              <w:t>штук  в</w:t>
            </w:r>
            <w:proofErr w:type="gramEnd"/>
            <w:r w:rsidRPr="006C77C9">
              <w:rPr>
                <w:rFonts w:eastAsia="Microsoft YaHei"/>
                <w:color w:val="000000"/>
              </w:rPr>
              <w:t xml:space="preserve"> пакеты из полимерной плёнки или пачки, или коробки, или другую тару, обеспечивающую их сохранность при транспортировании и хранении. Швы в пакетах из полимерной плёнки должны быть заварены.</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lastRenderedPageBreak/>
              <w:t xml:space="preserve">Транспортирование –любым видом крытого транспорта в соответствии с правилами перевозки грузов, действующими на данном виде транспорта. </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Сырье и материалы для изготовления подгузников детских, должны быть разрешены к применению Федеральной службой по надзору в сфере защиты прав потребителей и благополучия человека.</w:t>
            </w:r>
          </w:p>
          <w:p w:rsidR="00AE5660" w:rsidRPr="006C77C9" w:rsidRDefault="00AE5660" w:rsidP="00DE699E">
            <w:pPr>
              <w:widowControl w:val="0"/>
              <w:tabs>
                <w:tab w:val="left" w:pos="708"/>
              </w:tabs>
              <w:ind w:firstLine="709"/>
              <w:jc w:val="both"/>
              <w:rPr>
                <w:rFonts w:eastAsia="Andale Sans UI"/>
                <w:bCs/>
                <w:kern w:val="2"/>
              </w:rPr>
            </w:pPr>
            <w:r w:rsidRPr="006C77C9">
              <w:rPr>
                <w:rFonts w:eastAsia="Andale Sans UI"/>
                <w:bCs/>
                <w:kern w:val="2"/>
              </w:rPr>
              <w:t>Подгузники должны иметь действующие регистрационные удостоверения</w:t>
            </w:r>
            <w:r w:rsidRPr="006C77C9">
              <w:rPr>
                <w:color w:val="000000"/>
                <w:spacing w:val="-4"/>
              </w:rPr>
              <w:t xml:space="preserve"> </w:t>
            </w:r>
            <w:r w:rsidRPr="006C77C9">
              <w:rPr>
                <w:rFonts w:eastAsia="Andale Sans UI"/>
                <w:bCs/>
                <w:kern w:val="2"/>
              </w:rPr>
              <w:t>о том, что медицинское изделие разрешено  к импорту, продаже и применению на территории Российской Федерации, декларации о соответствии и сертификаты соответствия, которые считаются действительными согласно Постановлению Правительства РФ от 01.12.2009 г.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 учетом изменений и дополнений). Прикрепить копии ко вторым частям заявки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Подгузники детские должны соответствовать требованиям стандартов ГОСТ ISO 10993-1-</w:t>
            </w:r>
            <w:proofErr w:type="gramStart"/>
            <w:r w:rsidRPr="006C77C9">
              <w:rPr>
                <w:rFonts w:eastAsia="Microsoft YaHei"/>
                <w:color w:val="000000"/>
              </w:rPr>
              <w:t>2011  "</w:t>
            </w:r>
            <w:proofErr w:type="gramEnd"/>
            <w:r w:rsidRPr="006C77C9">
              <w:rPr>
                <w:rFonts w:eastAsia="Microsoft YaHei"/>
                <w:color w:val="000000"/>
              </w:rPr>
              <w:t>Изделия медицинские. Оценка биологического действия медицинских изделий. Часть 1. Оценка и исследования", ГОСТ ISO 10993-5-2011 "Изделия медицинские».</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xml:space="preserve">Оценка биологического действия медицинских изделий. Часть 5. Исследования на </w:t>
            </w:r>
            <w:proofErr w:type="spellStart"/>
            <w:r w:rsidRPr="006C77C9">
              <w:rPr>
                <w:rFonts w:eastAsia="Microsoft YaHei"/>
                <w:color w:val="000000"/>
              </w:rPr>
              <w:t>цитотоксичность</w:t>
            </w:r>
            <w:proofErr w:type="spellEnd"/>
            <w:r w:rsidRPr="006C77C9">
              <w:rPr>
                <w:rFonts w:eastAsia="Microsoft YaHei"/>
                <w:color w:val="000000"/>
              </w:rPr>
              <w:t xml:space="preserve">: методы </w:t>
            </w:r>
            <w:proofErr w:type="spellStart"/>
            <w:r w:rsidRPr="006C77C9">
              <w:rPr>
                <w:rFonts w:eastAsia="Microsoft YaHei"/>
                <w:color w:val="000000"/>
              </w:rPr>
              <w:t>in</w:t>
            </w:r>
            <w:proofErr w:type="spellEnd"/>
            <w:r w:rsidRPr="006C77C9">
              <w:rPr>
                <w:rFonts w:eastAsia="Microsoft YaHei"/>
                <w:color w:val="000000"/>
              </w:rPr>
              <w:t xml:space="preserve"> </w:t>
            </w:r>
            <w:proofErr w:type="spellStart"/>
            <w:r w:rsidRPr="006C77C9">
              <w:rPr>
                <w:rFonts w:eastAsia="Microsoft YaHei"/>
                <w:color w:val="000000"/>
              </w:rPr>
              <w:t>vitro</w:t>
            </w:r>
            <w:proofErr w:type="spellEnd"/>
            <w:r w:rsidRPr="006C77C9">
              <w:rPr>
                <w:rFonts w:eastAsia="Microsoft YaHei"/>
                <w:color w:val="000000"/>
              </w:rPr>
              <w:t>", ГОСТ ISO 10993-10-2011." Изделия медицинские.</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Оценка биологического действия медицинских изделий. Часть 10. Исследования раздражающего и сенсибилизирующего действия", ГОСТ Р 52770-2007 "Изделия медицинские. Требования безопасности. Методы санитарно-</w:t>
            </w:r>
            <w:proofErr w:type="gramStart"/>
            <w:r w:rsidRPr="006C77C9">
              <w:rPr>
                <w:rFonts w:eastAsia="Microsoft YaHei"/>
                <w:color w:val="000000"/>
              </w:rPr>
              <w:t>химических  и</w:t>
            </w:r>
            <w:proofErr w:type="gramEnd"/>
            <w:r w:rsidRPr="006C77C9">
              <w:rPr>
                <w:rFonts w:eastAsia="Microsoft YaHei"/>
                <w:color w:val="000000"/>
              </w:rPr>
              <w:t xml:space="preserve"> токсикологических испытаний".</w:t>
            </w:r>
          </w:p>
          <w:p w:rsidR="00AE5660" w:rsidRPr="006C77C9" w:rsidRDefault="00AE5660" w:rsidP="00DE699E">
            <w:pPr>
              <w:autoSpaceDE w:val="0"/>
              <w:autoSpaceDN w:val="0"/>
              <w:adjustRightInd w:val="0"/>
              <w:jc w:val="both"/>
            </w:pPr>
          </w:p>
        </w:tc>
        <w:tc>
          <w:tcPr>
            <w:tcW w:w="808" w:type="dxa"/>
            <w:shd w:val="clear" w:color="auto" w:fill="auto"/>
            <w:vAlign w:val="center"/>
          </w:tcPr>
          <w:p w:rsidR="00AE5660" w:rsidRPr="0053127A" w:rsidRDefault="00AE5660" w:rsidP="00DE699E">
            <w:pPr>
              <w:jc w:val="center"/>
              <w:rPr>
                <w:rFonts w:eastAsia="Arial"/>
              </w:rPr>
            </w:pPr>
            <w:proofErr w:type="spellStart"/>
            <w:r w:rsidRPr="0053127A">
              <w:rPr>
                <w:rFonts w:eastAsia="Arial"/>
              </w:rPr>
              <w:lastRenderedPageBreak/>
              <w:t>шт</w:t>
            </w:r>
            <w:proofErr w:type="spellEnd"/>
          </w:p>
        </w:tc>
        <w:tc>
          <w:tcPr>
            <w:tcW w:w="1278" w:type="dxa"/>
            <w:shd w:val="clear" w:color="auto" w:fill="auto"/>
            <w:vAlign w:val="center"/>
          </w:tcPr>
          <w:p w:rsidR="00AE5660" w:rsidRPr="0053127A" w:rsidRDefault="00AE5660" w:rsidP="00DE699E">
            <w:pPr>
              <w:jc w:val="center"/>
              <w:rPr>
                <w:rFonts w:ascii="Arial" w:hAnsi="Arial" w:cs="Arial"/>
              </w:rPr>
            </w:pPr>
            <w:r>
              <w:rPr>
                <w:rFonts w:ascii="Arial" w:hAnsi="Arial" w:cs="Arial"/>
              </w:rPr>
              <w:t>48000</w:t>
            </w:r>
          </w:p>
        </w:tc>
      </w:tr>
      <w:tr w:rsidR="00AE5660" w:rsidRPr="0053127A" w:rsidTr="00DE699E">
        <w:trPr>
          <w:trHeight w:val="143"/>
        </w:trPr>
        <w:tc>
          <w:tcPr>
            <w:tcW w:w="1837" w:type="dxa"/>
            <w:tcBorders>
              <w:top w:val="single" w:sz="4" w:space="0" w:color="auto"/>
              <w:left w:val="single" w:sz="4" w:space="0" w:color="auto"/>
              <w:bottom w:val="single" w:sz="4" w:space="0" w:color="auto"/>
              <w:right w:val="single" w:sz="4" w:space="0" w:color="auto"/>
            </w:tcBorders>
            <w:shd w:val="clear" w:color="auto" w:fill="auto"/>
          </w:tcPr>
          <w:p w:rsidR="00AE5660" w:rsidRPr="006C77C9" w:rsidRDefault="00AE5660" w:rsidP="00DE699E">
            <w:pPr>
              <w:autoSpaceDN w:val="0"/>
              <w:jc w:val="both"/>
              <w:rPr>
                <w:rFonts w:eastAsia="Arial"/>
              </w:rPr>
            </w:pPr>
            <w:r w:rsidRPr="006C77C9">
              <w:lastRenderedPageBreak/>
              <w:t xml:space="preserve">Подгузники для детей весом свыше </w:t>
            </w:r>
            <w:proofErr w:type="gramStart"/>
            <w:r w:rsidRPr="006C77C9">
              <w:t>20  кг</w:t>
            </w:r>
            <w:proofErr w:type="gramEnd"/>
            <w:r w:rsidRPr="006C77C9">
              <w:t xml:space="preserve"> </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AE5660" w:rsidRPr="006C77C9" w:rsidRDefault="00AE5660" w:rsidP="00DE699E">
            <w:pPr>
              <w:autoSpaceDE w:val="0"/>
              <w:autoSpaceDN w:val="0"/>
              <w:adjustRightInd w:val="0"/>
              <w:jc w:val="both"/>
              <w:rPr>
                <w:rFonts w:eastAsia="Microsoft YaHei"/>
                <w:color w:val="000000"/>
              </w:rPr>
            </w:pPr>
            <w:r w:rsidRPr="006C77C9">
              <w:t xml:space="preserve">Подгузники для детей весом свыше </w:t>
            </w:r>
            <w:proofErr w:type="gramStart"/>
            <w:r w:rsidRPr="006C77C9">
              <w:t>20  кг</w:t>
            </w:r>
            <w:proofErr w:type="gramEnd"/>
            <w:r w:rsidRPr="006C77C9">
              <w:t xml:space="preserve"> </w:t>
            </w:r>
            <w:r w:rsidRPr="006C77C9">
              <w:rPr>
                <w:rFonts w:eastAsia="Microsoft YaHei"/>
                <w:color w:val="000000"/>
              </w:rPr>
              <w:t>должны обеспечивать соблюдение санитарно-гигиенических условий для детей - инвалидов с нарушениями функций выделения.</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xml:space="preserve"> Анатомическая форма подгузника детского, должна соответствовать развёртке нижней части торса тела ребёнка с дополнительным увеличением площади на запах боковых частей и обеспечивать максимальную свободу движений </w:t>
            </w:r>
            <w:proofErr w:type="gramStart"/>
            <w:r w:rsidRPr="006C77C9">
              <w:rPr>
                <w:rFonts w:eastAsia="Microsoft YaHei"/>
                <w:color w:val="000000"/>
              </w:rPr>
              <w:t>ребёнка  и</w:t>
            </w:r>
            <w:proofErr w:type="gramEnd"/>
            <w:r w:rsidRPr="006C77C9">
              <w:rPr>
                <w:rFonts w:eastAsia="Microsoft YaHei"/>
                <w:color w:val="000000"/>
              </w:rPr>
              <w:t xml:space="preserve"> комфорт. Внутренняя поверхность подгузников детских должна быть из </w:t>
            </w:r>
            <w:proofErr w:type="spellStart"/>
            <w:r w:rsidRPr="006C77C9">
              <w:rPr>
                <w:rFonts w:eastAsia="Microsoft YaHei"/>
                <w:color w:val="000000"/>
              </w:rPr>
              <w:t>гипоаллергенного</w:t>
            </w:r>
            <w:proofErr w:type="spellEnd"/>
            <w:r w:rsidRPr="006C77C9">
              <w:rPr>
                <w:rFonts w:eastAsia="Microsoft YaHei"/>
                <w:color w:val="000000"/>
              </w:rPr>
              <w:t xml:space="preserve"> нетканого материала, пропускающего влагу в одном направлении и обеспечивающего сухость кожи ребёнка, дополнительную защиту кожи ребёнка от раздражения при соприкосновении с мочой и калом. Верхний дышащий слой должен пропускать влагу в одном направлении и обеспечивать сухость кожи. </w:t>
            </w:r>
            <w:proofErr w:type="spellStart"/>
            <w:r w:rsidRPr="006C77C9">
              <w:rPr>
                <w:rFonts w:eastAsia="Microsoft YaHei"/>
                <w:color w:val="000000"/>
              </w:rPr>
              <w:lastRenderedPageBreak/>
              <w:t>Впитываемость</w:t>
            </w:r>
            <w:proofErr w:type="spellEnd"/>
            <w:r w:rsidRPr="006C77C9">
              <w:rPr>
                <w:rFonts w:eastAsia="Microsoft YaHei"/>
                <w:color w:val="000000"/>
              </w:rPr>
              <w:t xml:space="preserve"> должна обеспечиваться двойным впитывающим вкладышем с </w:t>
            </w:r>
            <w:proofErr w:type="spellStart"/>
            <w:r w:rsidRPr="006C77C9">
              <w:rPr>
                <w:rFonts w:eastAsia="Microsoft YaHei"/>
                <w:color w:val="000000"/>
              </w:rPr>
              <w:t>суперабсорбентом</w:t>
            </w:r>
            <w:proofErr w:type="spellEnd"/>
            <w:r w:rsidRPr="006C77C9">
              <w:rPr>
                <w:rFonts w:eastAsia="Microsoft YaHei"/>
                <w:color w:val="000000"/>
              </w:rPr>
              <w:t>, превращающим влагу в гель. Подгузники детские должны быть оснащены водонепроницаемыми защитными барьерами по бокам. Наружный слой должен быть из специального материала, препятствующего проникновению влаги наружу.</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xml:space="preserve">Для многократного использования без повреждения клеящей зоны и более плотного прилегания к телу подгузники детские должны иметь двойные застёжки (липучки для многократного использования).  </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Показателем необходимости замены подгузника детского должен служить индикатор насыщения, который меняет цвет.</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В подгузниках детских не допускаются механические повреждения (разрыв края, разрезы и т.п.), пятна различного происхождения, посторонние включения, видимые невооружённым глазом.</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xml:space="preserve">Печатное изображение на подгузниках детских должно быть чётким без искажений и пробелов. Не допускаются следы </w:t>
            </w:r>
            <w:proofErr w:type="spellStart"/>
            <w:r w:rsidRPr="006C77C9">
              <w:rPr>
                <w:rFonts w:eastAsia="Microsoft YaHei"/>
                <w:color w:val="000000"/>
              </w:rPr>
              <w:t>выщипывания</w:t>
            </w:r>
            <w:proofErr w:type="spellEnd"/>
            <w:r w:rsidRPr="006C77C9">
              <w:rPr>
                <w:rFonts w:eastAsia="Microsoft YaHei"/>
                <w:color w:val="000000"/>
              </w:rPr>
              <w:t xml:space="preserve"> волокон с поверхности подгузника детского и </w:t>
            </w:r>
            <w:proofErr w:type="spellStart"/>
            <w:r w:rsidRPr="006C77C9">
              <w:rPr>
                <w:rFonts w:eastAsia="Microsoft YaHei"/>
                <w:color w:val="000000"/>
              </w:rPr>
              <w:t>отмарывания</w:t>
            </w:r>
            <w:proofErr w:type="spellEnd"/>
            <w:r w:rsidRPr="006C77C9">
              <w:rPr>
                <w:rFonts w:eastAsia="Microsoft YaHei"/>
                <w:color w:val="000000"/>
              </w:rPr>
              <w:t xml:space="preserve"> краски. </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Сырье и материалы для изготовления подгузников детских должны быть разрешены к применению Федеральной службой по надзору в сфере защиты прав потребителей и благополучия человека.</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Требования к размерам, упаковке, отгрузке подгузников детских.</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Маркировка упаковки подгузников детских должна включать:</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условное обозначение группы подгузников детских, товарную марку (при наличии), обозначение размера изделия или номера (при наличии);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xml:space="preserve">- обозначение </w:t>
            </w:r>
            <w:proofErr w:type="spellStart"/>
            <w:r w:rsidRPr="006C77C9">
              <w:rPr>
                <w:rFonts w:eastAsia="Microsoft YaHei"/>
                <w:color w:val="000000"/>
              </w:rPr>
              <w:t>впитываемости</w:t>
            </w:r>
            <w:proofErr w:type="spellEnd"/>
            <w:r w:rsidRPr="006C77C9">
              <w:rPr>
                <w:rFonts w:eastAsia="Microsoft YaHei"/>
                <w:color w:val="000000"/>
              </w:rPr>
              <w:t xml:space="preserve"> изделия (при наличии);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страну-изготовителя;</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наименование предприятия-изготовителя, юридический адрес, товарный знак (при наличии);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отличительные характеристики подгузников детских в соответствии с их техническим исполнением (при наличии);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номер артикула (при наличии);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количество изделий в упаковке;</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дату (месяц, год) изготовления;</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гарантийный срок годности;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указания по утилизации: «Не бросать в канализацию»;</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правила использования (при необходимости);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штриховой код изделия (при наличии);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информацию о сертификации (при наличии).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xml:space="preserve">Подгузники детские должны быть упакованы по несколько </w:t>
            </w:r>
            <w:proofErr w:type="gramStart"/>
            <w:r w:rsidRPr="006C77C9">
              <w:rPr>
                <w:rFonts w:eastAsia="Microsoft YaHei"/>
                <w:color w:val="000000"/>
              </w:rPr>
              <w:t>штук  в</w:t>
            </w:r>
            <w:proofErr w:type="gramEnd"/>
            <w:r w:rsidRPr="006C77C9">
              <w:rPr>
                <w:rFonts w:eastAsia="Microsoft YaHei"/>
                <w:color w:val="000000"/>
              </w:rPr>
              <w:t xml:space="preserve"> пакеты из полимерной плёнки или пачки, или коробки, или другую тару, обеспечивающую их сохранность при транспортировании и хранении. </w:t>
            </w:r>
            <w:r w:rsidRPr="006C77C9">
              <w:rPr>
                <w:rFonts w:eastAsia="Microsoft YaHei"/>
                <w:color w:val="000000"/>
              </w:rPr>
              <w:lastRenderedPageBreak/>
              <w:t>Швы в пакетах из полимерной плёнки должны быть заварены.</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xml:space="preserve">Транспортирование –любым видом крытого транспорта в соответствии с правилами перевозки грузов, действующими на данном виде транспорта. </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Сырье и материалы для изготовления подгузников детских, должны быть разрешены к применению Федеральной службой по надзору в сфере защиты прав потребителей и благополучия человека.</w:t>
            </w:r>
          </w:p>
          <w:p w:rsidR="00AE5660" w:rsidRPr="006C77C9" w:rsidRDefault="00AE5660" w:rsidP="00DE699E">
            <w:pPr>
              <w:autoSpaceDE w:val="0"/>
              <w:autoSpaceDN w:val="0"/>
              <w:adjustRightInd w:val="0"/>
              <w:jc w:val="both"/>
              <w:rPr>
                <w:rFonts w:eastAsia="Microsoft YaHei"/>
                <w:bCs/>
                <w:color w:val="000000"/>
              </w:rPr>
            </w:pPr>
            <w:r w:rsidRPr="006C77C9">
              <w:rPr>
                <w:rFonts w:eastAsia="Microsoft YaHei"/>
                <w:bCs/>
                <w:color w:val="000000"/>
              </w:rPr>
              <w:t>Подгузники должны иметь действующие регистрационные удостоверения</w:t>
            </w:r>
            <w:r w:rsidRPr="006C77C9">
              <w:rPr>
                <w:rFonts w:eastAsia="Microsoft YaHei"/>
                <w:color w:val="000000"/>
              </w:rPr>
              <w:t xml:space="preserve"> </w:t>
            </w:r>
            <w:r w:rsidRPr="006C77C9">
              <w:rPr>
                <w:rFonts w:eastAsia="Microsoft YaHei"/>
                <w:bCs/>
                <w:color w:val="000000"/>
              </w:rPr>
              <w:t>о том, что медицинское изделие разрешено  к импорту, продаже и применению на территории Российской Федерации, декларации о соответствии и сертификаты соответствия, которые считаются действительными согласно Постановлению Правительства РФ от 01.12.2009 г.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 учетом изменений и дополнений). Прикрепить копии ко вторым частям заявки</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Подгузники детские должны соответствовать требованиям стандартов ГОСТ ISO 10993-1-</w:t>
            </w:r>
            <w:proofErr w:type="gramStart"/>
            <w:r w:rsidRPr="006C77C9">
              <w:rPr>
                <w:rFonts w:eastAsia="Microsoft YaHei"/>
                <w:color w:val="000000"/>
              </w:rPr>
              <w:t>2011  "</w:t>
            </w:r>
            <w:proofErr w:type="gramEnd"/>
            <w:r w:rsidRPr="006C77C9">
              <w:rPr>
                <w:rFonts w:eastAsia="Microsoft YaHei"/>
                <w:color w:val="000000"/>
              </w:rPr>
              <w:t>Изделия медицинские. Оценка биологического действия медицинских изделий. Часть 1. Оценка и исследования", ГОСТ ISO 10993-5-2011 "Изделия медицинские».</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 xml:space="preserve">Оценка биологического действия медицинских изделий. Часть 5. Исследования на </w:t>
            </w:r>
            <w:proofErr w:type="spellStart"/>
            <w:r w:rsidRPr="006C77C9">
              <w:rPr>
                <w:rFonts w:eastAsia="Microsoft YaHei"/>
                <w:color w:val="000000"/>
              </w:rPr>
              <w:t>цитотоксичность</w:t>
            </w:r>
            <w:proofErr w:type="spellEnd"/>
            <w:r w:rsidRPr="006C77C9">
              <w:rPr>
                <w:rFonts w:eastAsia="Microsoft YaHei"/>
                <w:color w:val="000000"/>
              </w:rPr>
              <w:t xml:space="preserve">: методы </w:t>
            </w:r>
            <w:proofErr w:type="spellStart"/>
            <w:r w:rsidRPr="006C77C9">
              <w:rPr>
                <w:rFonts w:eastAsia="Microsoft YaHei"/>
                <w:color w:val="000000"/>
              </w:rPr>
              <w:t>in</w:t>
            </w:r>
            <w:proofErr w:type="spellEnd"/>
            <w:r w:rsidRPr="006C77C9">
              <w:rPr>
                <w:rFonts w:eastAsia="Microsoft YaHei"/>
                <w:color w:val="000000"/>
              </w:rPr>
              <w:t xml:space="preserve"> </w:t>
            </w:r>
            <w:proofErr w:type="spellStart"/>
            <w:r w:rsidRPr="006C77C9">
              <w:rPr>
                <w:rFonts w:eastAsia="Microsoft YaHei"/>
                <w:color w:val="000000"/>
              </w:rPr>
              <w:t>vitro</w:t>
            </w:r>
            <w:proofErr w:type="spellEnd"/>
            <w:r w:rsidRPr="006C77C9">
              <w:rPr>
                <w:rFonts w:eastAsia="Microsoft YaHei"/>
                <w:color w:val="000000"/>
              </w:rPr>
              <w:t>", ГОСТ ISO 10993-10-2011." Изделия медицинские.</w:t>
            </w:r>
          </w:p>
          <w:p w:rsidR="00AE5660" w:rsidRPr="006C77C9" w:rsidRDefault="00AE5660" w:rsidP="00DE699E">
            <w:pPr>
              <w:autoSpaceDE w:val="0"/>
              <w:autoSpaceDN w:val="0"/>
              <w:adjustRightInd w:val="0"/>
              <w:jc w:val="both"/>
              <w:rPr>
                <w:rFonts w:eastAsia="Microsoft YaHei"/>
                <w:color w:val="000000"/>
              </w:rPr>
            </w:pPr>
            <w:r w:rsidRPr="006C77C9">
              <w:rPr>
                <w:rFonts w:eastAsia="Microsoft YaHei"/>
                <w:color w:val="000000"/>
              </w:rPr>
              <w:t>Оценка биологического действия медицинских изделий. Часть 10. Исследования раздражающего и сенсибилизирующего действия", ГОСТ Р 52770-2007 "Изделия медицинские. Требования безопасности. Методы санитарно-</w:t>
            </w:r>
            <w:proofErr w:type="gramStart"/>
            <w:r w:rsidRPr="006C77C9">
              <w:rPr>
                <w:rFonts w:eastAsia="Microsoft YaHei"/>
                <w:color w:val="000000"/>
              </w:rPr>
              <w:t>химических  и</w:t>
            </w:r>
            <w:proofErr w:type="gramEnd"/>
            <w:r w:rsidRPr="006C77C9">
              <w:rPr>
                <w:rFonts w:eastAsia="Microsoft YaHei"/>
                <w:color w:val="000000"/>
              </w:rPr>
              <w:t xml:space="preserve"> токсикологических испытаний".</w:t>
            </w:r>
          </w:p>
          <w:p w:rsidR="00AE5660" w:rsidRPr="006C77C9" w:rsidRDefault="00AE5660" w:rsidP="00DE699E">
            <w:pPr>
              <w:autoSpaceDE w:val="0"/>
              <w:autoSpaceDN w:val="0"/>
              <w:adjustRightInd w:val="0"/>
              <w:jc w:val="both"/>
              <w:rPr>
                <w:rFonts w:eastAsia="Calibri"/>
              </w:rPr>
            </w:pPr>
          </w:p>
        </w:tc>
        <w:tc>
          <w:tcPr>
            <w:tcW w:w="808" w:type="dxa"/>
            <w:shd w:val="clear" w:color="auto" w:fill="auto"/>
            <w:vAlign w:val="center"/>
          </w:tcPr>
          <w:p w:rsidR="00AE5660" w:rsidRPr="0053127A" w:rsidRDefault="00AE5660" w:rsidP="00DE699E">
            <w:pPr>
              <w:jc w:val="center"/>
              <w:rPr>
                <w:rFonts w:eastAsia="Arial"/>
              </w:rPr>
            </w:pPr>
          </w:p>
        </w:tc>
        <w:tc>
          <w:tcPr>
            <w:tcW w:w="1278" w:type="dxa"/>
            <w:shd w:val="clear" w:color="auto" w:fill="auto"/>
            <w:vAlign w:val="center"/>
          </w:tcPr>
          <w:p w:rsidR="00AE5660" w:rsidRDefault="00AE5660" w:rsidP="00DE699E">
            <w:pPr>
              <w:jc w:val="center"/>
              <w:rPr>
                <w:rFonts w:ascii="Arial" w:hAnsi="Arial" w:cs="Arial"/>
                <w:sz w:val="20"/>
                <w:szCs w:val="20"/>
              </w:rPr>
            </w:pPr>
            <w:r>
              <w:rPr>
                <w:rFonts w:ascii="Arial" w:hAnsi="Arial" w:cs="Arial"/>
                <w:sz w:val="20"/>
                <w:szCs w:val="20"/>
              </w:rPr>
              <w:t>200000</w:t>
            </w:r>
          </w:p>
          <w:p w:rsidR="00AE5660" w:rsidRPr="0053127A" w:rsidRDefault="00AE5660" w:rsidP="00DE699E">
            <w:pPr>
              <w:jc w:val="center"/>
              <w:rPr>
                <w:b/>
                <w:bCs/>
              </w:rPr>
            </w:pPr>
          </w:p>
        </w:tc>
      </w:tr>
    </w:tbl>
    <w:p w:rsidR="00AE5660" w:rsidRDefault="00AE5660" w:rsidP="00B66CDE">
      <w:pPr>
        <w:autoSpaceDE w:val="0"/>
        <w:autoSpaceDN w:val="0"/>
        <w:adjustRightInd w:val="0"/>
        <w:jc w:val="center"/>
        <w:rPr>
          <w:rFonts w:eastAsia="Calibri"/>
        </w:rPr>
      </w:pPr>
    </w:p>
    <w:p w:rsidR="00B66CDE" w:rsidRPr="003C3989" w:rsidRDefault="00B66CDE" w:rsidP="00B66CDE">
      <w:pPr>
        <w:autoSpaceDE w:val="0"/>
        <w:autoSpaceDN w:val="0"/>
        <w:adjustRightInd w:val="0"/>
        <w:jc w:val="center"/>
        <w:rPr>
          <w:rFonts w:eastAsia="Calibri"/>
        </w:rPr>
      </w:pPr>
      <w:r w:rsidRPr="003C3989">
        <w:rPr>
          <w:rFonts w:eastAsia="Calibri"/>
        </w:rPr>
        <w:t xml:space="preserve">Календарный план </w:t>
      </w:r>
    </w:p>
    <w:p w:rsidR="00B66CDE" w:rsidRPr="003C3989" w:rsidRDefault="00B66CDE" w:rsidP="00B66CDE">
      <w:pPr>
        <w:autoSpaceDE w:val="0"/>
        <w:autoSpaceDN w:val="0"/>
        <w:adjustRightInd w:val="0"/>
        <w:jc w:val="both"/>
        <w:rPr>
          <w:rFonts w:eastAsia="Calibri"/>
        </w:rPr>
      </w:pPr>
    </w:p>
    <w:tbl>
      <w:tblPr>
        <w:tblW w:w="9707" w:type="dxa"/>
        <w:tblInd w:w="-147" w:type="dxa"/>
        <w:tblLayout w:type="fixed"/>
        <w:tblCellMar>
          <w:top w:w="102" w:type="dxa"/>
          <w:left w:w="62" w:type="dxa"/>
          <w:bottom w:w="102" w:type="dxa"/>
          <w:right w:w="62" w:type="dxa"/>
        </w:tblCellMar>
        <w:tblLook w:val="0000" w:firstRow="0" w:lastRow="0" w:firstColumn="0" w:lastColumn="0" w:noHBand="0" w:noVBand="0"/>
      </w:tblPr>
      <w:tblGrid>
        <w:gridCol w:w="601"/>
        <w:gridCol w:w="3861"/>
        <w:gridCol w:w="2126"/>
        <w:gridCol w:w="1559"/>
        <w:gridCol w:w="1560"/>
      </w:tblGrid>
      <w:tr w:rsidR="00B66CDE" w:rsidRPr="003C3989" w:rsidTr="00D07FC2">
        <w:tc>
          <w:tcPr>
            <w:tcW w:w="601" w:type="dxa"/>
            <w:tcBorders>
              <w:top w:val="single" w:sz="4" w:space="0" w:color="auto"/>
              <w:left w:val="single" w:sz="4" w:space="0" w:color="auto"/>
              <w:bottom w:val="single" w:sz="4" w:space="0" w:color="auto"/>
              <w:right w:val="single" w:sz="4" w:space="0" w:color="auto"/>
            </w:tcBorders>
          </w:tcPr>
          <w:p w:rsidR="00B66CDE" w:rsidRPr="003C3989" w:rsidRDefault="00B66CDE" w:rsidP="0086051D">
            <w:pPr>
              <w:autoSpaceDE w:val="0"/>
              <w:autoSpaceDN w:val="0"/>
              <w:adjustRightInd w:val="0"/>
              <w:jc w:val="center"/>
              <w:rPr>
                <w:rFonts w:eastAsia="Calibri"/>
              </w:rPr>
            </w:pPr>
            <w:r w:rsidRPr="003C3989">
              <w:rPr>
                <w:rFonts w:eastAsia="Calibri"/>
              </w:rPr>
              <w:t>№ п/п</w:t>
            </w:r>
          </w:p>
        </w:tc>
        <w:tc>
          <w:tcPr>
            <w:tcW w:w="3861" w:type="dxa"/>
            <w:tcBorders>
              <w:top w:val="single" w:sz="4" w:space="0" w:color="auto"/>
              <w:left w:val="single" w:sz="4" w:space="0" w:color="auto"/>
              <w:bottom w:val="single" w:sz="4" w:space="0" w:color="auto"/>
              <w:right w:val="single" w:sz="4" w:space="0" w:color="auto"/>
            </w:tcBorders>
          </w:tcPr>
          <w:p w:rsidR="00B66CDE" w:rsidRPr="003C3989" w:rsidRDefault="00B66CDE" w:rsidP="0086051D">
            <w:pPr>
              <w:autoSpaceDE w:val="0"/>
              <w:autoSpaceDN w:val="0"/>
              <w:adjustRightInd w:val="0"/>
              <w:jc w:val="center"/>
              <w:rPr>
                <w:rFonts w:eastAsia="Calibri"/>
              </w:rPr>
            </w:pPr>
            <w:r w:rsidRPr="003C3989">
              <w:rPr>
                <w:rFonts w:eastAsia="Calibri"/>
              </w:rPr>
              <w:t>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B66CDE" w:rsidRPr="003C3989" w:rsidRDefault="00B66CDE" w:rsidP="0086051D">
            <w:pPr>
              <w:autoSpaceDE w:val="0"/>
              <w:autoSpaceDN w:val="0"/>
              <w:adjustRightInd w:val="0"/>
              <w:jc w:val="center"/>
              <w:rPr>
                <w:rFonts w:eastAsia="Calibri"/>
              </w:rPr>
            </w:pPr>
            <w:r w:rsidRPr="003C3989">
              <w:rPr>
                <w:rFonts w:eastAsia="Calibri"/>
              </w:rPr>
              <w:t xml:space="preserve">Периоды (этапы) поставки на 20__ год </w:t>
            </w:r>
            <w:hyperlink w:anchor="Par782" w:history="1">
              <w:r w:rsidRPr="003C3989">
                <w:rPr>
                  <w:rFonts w:eastAsia="Calibri"/>
                  <w:color w:val="0000FF"/>
                </w:rPr>
                <w:t>&lt;</w:t>
              </w:r>
              <w:r w:rsidRPr="003C3989">
                <w:rPr>
                  <w:rFonts w:eastAsia="Calibri"/>
                  <w:color w:val="0000FF"/>
                  <w:vertAlign w:val="superscript"/>
                </w:rPr>
                <w:footnoteReference w:id="1"/>
              </w:r>
              <w:r w:rsidRPr="003C3989">
                <w:rPr>
                  <w:rFonts w:eastAsia="Calibri"/>
                  <w:color w:val="0000FF"/>
                </w:rPr>
                <w:t>&gt;</w:t>
              </w:r>
            </w:hyperlink>
          </w:p>
        </w:tc>
        <w:tc>
          <w:tcPr>
            <w:tcW w:w="1559" w:type="dxa"/>
            <w:tcBorders>
              <w:top w:val="single" w:sz="4" w:space="0" w:color="auto"/>
              <w:left w:val="single" w:sz="4" w:space="0" w:color="auto"/>
              <w:bottom w:val="single" w:sz="4" w:space="0" w:color="auto"/>
              <w:right w:val="single" w:sz="4" w:space="0" w:color="auto"/>
            </w:tcBorders>
          </w:tcPr>
          <w:p w:rsidR="00B66CDE" w:rsidRPr="003C3989" w:rsidRDefault="00B66CDE" w:rsidP="0086051D">
            <w:pPr>
              <w:autoSpaceDE w:val="0"/>
              <w:autoSpaceDN w:val="0"/>
              <w:adjustRightInd w:val="0"/>
              <w:jc w:val="center"/>
              <w:rPr>
                <w:rFonts w:eastAsia="Calibri"/>
              </w:rPr>
            </w:pPr>
            <w:r w:rsidRPr="003C3989">
              <w:rPr>
                <w:rFonts w:eastAsia="Calibri"/>
              </w:rPr>
              <w:t>Количество</w:t>
            </w:r>
          </w:p>
          <w:p w:rsidR="00B66CDE" w:rsidRPr="003C3989" w:rsidRDefault="00B66CDE" w:rsidP="0086051D">
            <w:pPr>
              <w:autoSpaceDE w:val="0"/>
              <w:autoSpaceDN w:val="0"/>
              <w:adjustRightInd w:val="0"/>
              <w:jc w:val="center"/>
              <w:rPr>
                <w:rFonts w:eastAsia="Calibri"/>
              </w:rPr>
            </w:pPr>
            <w:r w:rsidRPr="003C3989">
              <w:rPr>
                <w:rFonts w:eastAsia="Calibri"/>
              </w:rPr>
              <w:t>(шт.)</w:t>
            </w:r>
          </w:p>
        </w:tc>
        <w:tc>
          <w:tcPr>
            <w:tcW w:w="1560" w:type="dxa"/>
            <w:tcBorders>
              <w:top w:val="single" w:sz="4" w:space="0" w:color="auto"/>
              <w:left w:val="single" w:sz="4" w:space="0" w:color="auto"/>
              <w:bottom w:val="single" w:sz="4" w:space="0" w:color="auto"/>
              <w:right w:val="single" w:sz="4" w:space="0" w:color="auto"/>
            </w:tcBorders>
          </w:tcPr>
          <w:p w:rsidR="00B66CDE" w:rsidRPr="003C3989" w:rsidRDefault="00B66CDE" w:rsidP="0086051D">
            <w:pPr>
              <w:autoSpaceDE w:val="0"/>
              <w:autoSpaceDN w:val="0"/>
              <w:adjustRightInd w:val="0"/>
              <w:jc w:val="center"/>
              <w:rPr>
                <w:rFonts w:eastAsia="Calibri"/>
              </w:rPr>
            </w:pPr>
            <w:bookmarkStart w:id="1" w:name="Par710"/>
            <w:bookmarkEnd w:id="1"/>
            <w:r w:rsidRPr="003C3989">
              <w:rPr>
                <w:rFonts w:eastAsia="Calibri"/>
              </w:rPr>
              <w:t>Стоимость</w:t>
            </w:r>
          </w:p>
          <w:p w:rsidR="00B66CDE" w:rsidRPr="003C3989" w:rsidRDefault="00B66CDE" w:rsidP="0086051D">
            <w:pPr>
              <w:autoSpaceDE w:val="0"/>
              <w:autoSpaceDN w:val="0"/>
              <w:adjustRightInd w:val="0"/>
              <w:jc w:val="center"/>
              <w:rPr>
                <w:rFonts w:eastAsia="Calibri"/>
              </w:rPr>
            </w:pPr>
            <w:r w:rsidRPr="003C3989">
              <w:rPr>
                <w:rFonts w:eastAsia="Calibri"/>
              </w:rPr>
              <w:t xml:space="preserve">(руб. коп.) </w:t>
            </w:r>
          </w:p>
        </w:tc>
      </w:tr>
      <w:tr w:rsidR="00D07FC2" w:rsidRPr="003C3989" w:rsidTr="00D07FC2">
        <w:tc>
          <w:tcPr>
            <w:tcW w:w="601" w:type="dxa"/>
            <w:tcBorders>
              <w:top w:val="single" w:sz="4" w:space="0" w:color="auto"/>
              <w:left w:val="single" w:sz="4" w:space="0" w:color="auto"/>
              <w:bottom w:val="single" w:sz="4" w:space="0" w:color="auto"/>
              <w:right w:val="single" w:sz="4" w:space="0" w:color="auto"/>
            </w:tcBorders>
          </w:tcPr>
          <w:p w:rsidR="00D07FC2" w:rsidRPr="003C3989" w:rsidRDefault="00D07FC2" w:rsidP="00D07FC2">
            <w:pPr>
              <w:autoSpaceDE w:val="0"/>
              <w:autoSpaceDN w:val="0"/>
              <w:adjustRightInd w:val="0"/>
              <w:rPr>
                <w:rFonts w:eastAsia="Calibri"/>
              </w:rPr>
            </w:pPr>
            <w:r>
              <w:rPr>
                <w:rFonts w:eastAsia="Calibri"/>
              </w:rPr>
              <w:t>1</w:t>
            </w:r>
          </w:p>
        </w:tc>
        <w:tc>
          <w:tcPr>
            <w:tcW w:w="3861" w:type="dxa"/>
            <w:tcBorders>
              <w:bottom w:val="single" w:sz="4" w:space="0" w:color="auto"/>
            </w:tcBorders>
          </w:tcPr>
          <w:p w:rsidR="00D07FC2" w:rsidRPr="007D1782" w:rsidRDefault="00D07FC2" w:rsidP="00D07FC2">
            <w:pPr>
              <w:suppressAutoHyphens/>
              <w:autoSpaceDN w:val="0"/>
              <w:jc w:val="both"/>
              <w:rPr>
                <w:color w:val="000000"/>
                <w:sz w:val="20"/>
                <w:szCs w:val="20"/>
              </w:rPr>
            </w:pPr>
            <w:r w:rsidRPr="007D1782">
              <w:rPr>
                <w:sz w:val="20"/>
                <w:szCs w:val="20"/>
                <w:lang w:eastAsia="ar-SA"/>
              </w:rPr>
              <w:t xml:space="preserve">Подгузники для детей весом до 20 кг </w:t>
            </w:r>
          </w:p>
          <w:p w:rsidR="00D07FC2" w:rsidRPr="007D1782" w:rsidRDefault="00D07FC2" w:rsidP="00D07FC2">
            <w:pPr>
              <w:rPr>
                <w:color w:val="000000"/>
                <w:sz w:val="20"/>
                <w:szCs w:val="20"/>
              </w:rPr>
            </w:pPr>
          </w:p>
          <w:p w:rsidR="00D07FC2" w:rsidRPr="003C3989" w:rsidRDefault="00D07FC2" w:rsidP="00D07FC2">
            <w:pPr>
              <w:rPr>
                <w:sz w:val="22"/>
                <w:szCs w:val="20"/>
              </w:rPr>
            </w:pPr>
          </w:p>
        </w:tc>
        <w:tc>
          <w:tcPr>
            <w:tcW w:w="2126" w:type="dxa"/>
            <w:tcBorders>
              <w:top w:val="single" w:sz="4" w:space="0" w:color="000000"/>
              <w:left w:val="single" w:sz="4" w:space="0" w:color="000000"/>
              <w:bottom w:val="single" w:sz="4" w:space="0" w:color="000000"/>
              <w:right w:val="single" w:sz="4" w:space="0" w:color="000000"/>
            </w:tcBorders>
          </w:tcPr>
          <w:p w:rsidR="00D07FC2" w:rsidRPr="00377453" w:rsidRDefault="00D07FC2" w:rsidP="00D07FC2">
            <w:pPr>
              <w:jc w:val="center"/>
              <w:rPr>
                <w:sz w:val="22"/>
                <w:szCs w:val="22"/>
              </w:rPr>
            </w:pPr>
            <w:r w:rsidRPr="00377453">
              <w:rPr>
                <w:sz w:val="22"/>
                <w:szCs w:val="22"/>
              </w:rPr>
              <w:t xml:space="preserve">в течение 5 календарных дней с даты заключения </w:t>
            </w:r>
            <w:r w:rsidRPr="00377453">
              <w:rPr>
                <w:sz w:val="22"/>
                <w:szCs w:val="22"/>
              </w:rPr>
              <w:lastRenderedPageBreak/>
              <w:t>государственного контракта</w:t>
            </w:r>
          </w:p>
        </w:tc>
        <w:tc>
          <w:tcPr>
            <w:tcW w:w="1559" w:type="dxa"/>
            <w:tcBorders>
              <w:top w:val="single" w:sz="4" w:space="0" w:color="000000"/>
              <w:left w:val="single" w:sz="4" w:space="0" w:color="000000"/>
              <w:bottom w:val="single" w:sz="4" w:space="0" w:color="000000"/>
              <w:right w:val="single" w:sz="4" w:space="0" w:color="000000"/>
            </w:tcBorders>
          </w:tcPr>
          <w:p w:rsidR="00D07FC2" w:rsidRPr="00377453" w:rsidRDefault="00D07FC2" w:rsidP="00D07FC2">
            <w:pPr>
              <w:jc w:val="center"/>
              <w:rPr>
                <w:sz w:val="22"/>
                <w:szCs w:val="22"/>
              </w:rPr>
            </w:pPr>
          </w:p>
          <w:p w:rsidR="00D07FC2" w:rsidRPr="00377453" w:rsidRDefault="00D07FC2" w:rsidP="00D07FC2">
            <w:pPr>
              <w:jc w:val="center"/>
              <w:rPr>
                <w:sz w:val="22"/>
                <w:szCs w:val="22"/>
              </w:rPr>
            </w:pPr>
            <w:r>
              <w:rPr>
                <w:sz w:val="22"/>
                <w:szCs w:val="22"/>
              </w:rPr>
              <w:t>48000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07FC2" w:rsidRDefault="00D07FC2" w:rsidP="00D07FC2">
            <w:pPr>
              <w:jc w:val="center"/>
              <w:rPr>
                <w:sz w:val="20"/>
                <w:szCs w:val="20"/>
              </w:rPr>
            </w:pPr>
            <w:r>
              <w:rPr>
                <w:sz w:val="20"/>
                <w:szCs w:val="20"/>
              </w:rPr>
              <w:t>672 960,00</w:t>
            </w:r>
          </w:p>
        </w:tc>
      </w:tr>
      <w:tr w:rsidR="00D07FC2" w:rsidRPr="003C3989" w:rsidTr="00D07FC2">
        <w:tc>
          <w:tcPr>
            <w:tcW w:w="601" w:type="dxa"/>
            <w:tcBorders>
              <w:top w:val="single" w:sz="4" w:space="0" w:color="auto"/>
              <w:left w:val="single" w:sz="4" w:space="0" w:color="auto"/>
              <w:bottom w:val="single" w:sz="4" w:space="0" w:color="auto"/>
              <w:right w:val="single" w:sz="4" w:space="0" w:color="auto"/>
            </w:tcBorders>
          </w:tcPr>
          <w:p w:rsidR="00D07FC2" w:rsidRPr="003C3989" w:rsidRDefault="00D07FC2" w:rsidP="00D07FC2">
            <w:pPr>
              <w:autoSpaceDE w:val="0"/>
              <w:autoSpaceDN w:val="0"/>
              <w:adjustRightInd w:val="0"/>
              <w:rPr>
                <w:rFonts w:eastAsia="Calibri"/>
              </w:rPr>
            </w:pPr>
            <w:r>
              <w:rPr>
                <w:rFonts w:eastAsia="Calibri"/>
              </w:rPr>
              <w:lastRenderedPageBreak/>
              <w:t>2</w:t>
            </w:r>
          </w:p>
        </w:tc>
        <w:tc>
          <w:tcPr>
            <w:tcW w:w="3861" w:type="dxa"/>
            <w:tcBorders>
              <w:top w:val="single" w:sz="4" w:space="0" w:color="auto"/>
              <w:bottom w:val="single" w:sz="4" w:space="0" w:color="auto"/>
            </w:tcBorders>
          </w:tcPr>
          <w:p w:rsidR="00D07FC2" w:rsidRDefault="00D07FC2" w:rsidP="00D07FC2">
            <w:pPr>
              <w:suppressAutoHyphens/>
              <w:autoSpaceDN w:val="0"/>
              <w:jc w:val="both"/>
              <w:rPr>
                <w:sz w:val="20"/>
                <w:szCs w:val="20"/>
                <w:lang w:eastAsia="ar-SA"/>
              </w:rPr>
            </w:pPr>
            <w:r w:rsidRPr="007D1782">
              <w:rPr>
                <w:sz w:val="20"/>
                <w:szCs w:val="20"/>
                <w:lang w:eastAsia="ar-SA"/>
              </w:rPr>
              <w:t>Подгузник</w:t>
            </w:r>
            <w:r w:rsidR="009C2486">
              <w:rPr>
                <w:sz w:val="20"/>
                <w:szCs w:val="20"/>
                <w:lang w:eastAsia="ar-SA"/>
              </w:rPr>
              <w:t xml:space="preserve">и для детей весом свыше </w:t>
            </w:r>
            <w:proofErr w:type="gramStart"/>
            <w:r w:rsidR="009C2486">
              <w:rPr>
                <w:sz w:val="20"/>
                <w:szCs w:val="20"/>
                <w:lang w:eastAsia="ar-SA"/>
              </w:rPr>
              <w:t>20  кг</w:t>
            </w:r>
            <w:proofErr w:type="gramEnd"/>
            <w:r w:rsidR="009C2486">
              <w:rPr>
                <w:sz w:val="20"/>
                <w:szCs w:val="20"/>
                <w:lang w:eastAsia="ar-SA"/>
              </w:rPr>
              <w:t xml:space="preserve"> </w:t>
            </w:r>
          </w:p>
          <w:p w:rsidR="00D07FC2" w:rsidRPr="003C3989" w:rsidRDefault="00D07FC2" w:rsidP="00D07FC2">
            <w:pPr>
              <w:rPr>
                <w:sz w:val="22"/>
                <w:szCs w:val="20"/>
              </w:rPr>
            </w:pPr>
          </w:p>
        </w:tc>
        <w:tc>
          <w:tcPr>
            <w:tcW w:w="2126" w:type="dxa"/>
            <w:tcBorders>
              <w:top w:val="single" w:sz="4" w:space="0" w:color="000000"/>
              <w:left w:val="single" w:sz="4" w:space="0" w:color="000000"/>
              <w:bottom w:val="single" w:sz="4" w:space="0" w:color="000000"/>
              <w:right w:val="single" w:sz="4" w:space="0" w:color="000000"/>
            </w:tcBorders>
          </w:tcPr>
          <w:p w:rsidR="00D07FC2" w:rsidRPr="00377453" w:rsidRDefault="00D07FC2" w:rsidP="00D07FC2">
            <w:pPr>
              <w:jc w:val="center"/>
              <w:rPr>
                <w:sz w:val="22"/>
                <w:szCs w:val="22"/>
              </w:rPr>
            </w:pPr>
            <w:r w:rsidRPr="00377453">
              <w:rPr>
                <w:sz w:val="22"/>
                <w:szCs w:val="22"/>
              </w:rPr>
              <w:t>в течение 5 календарных дней с даты заключения государственного контракта</w:t>
            </w:r>
          </w:p>
        </w:tc>
        <w:tc>
          <w:tcPr>
            <w:tcW w:w="1559" w:type="dxa"/>
            <w:tcBorders>
              <w:top w:val="single" w:sz="4" w:space="0" w:color="000000"/>
              <w:left w:val="single" w:sz="4" w:space="0" w:color="000000"/>
              <w:bottom w:val="single" w:sz="4" w:space="0" w:color="000000"/>
              <w:right w:val="single" w:sz="4" w:space="0" w:color="000000"/>
            </w:tcBorders>
          </w:tcPr>
          <w:p w:rsidR="00D07FC2" w:rsidRPr="00377453" w:rsidRDefault="00D07FC2" w:rsidP="00D07FC2">
            <w:pPr>
              <w:jc w:val="center"/>
              <w:rPr>
                <w:sz w:val="22"/>
                <w:szCs w:val="22"/>
                <w:highlight w:val="yellow"/>
              </w:rPr>
            </w:pPr>
          </w:p>
          <w:p w:rsidR="00D07FC2" w:rsidRPr="00377453" w:rsidRDefault="00D07FC2" w:rsidP="00D07FC2">
            <w:pPr>
              <w:jc w:val="center"/>
              <w:rPr>
                <w:sz w:val="22"/>
                <w:szCs w:val="22"/>
                <w:highlight w:val="yellow"/>
              </w:rPr>
            </w:pPr>
          </w:p>
          <w:p w:rsidR="00D07FC2" w:rsidRPr="00377453" w:rsidRDefault="00D07FC2" w:rsidP="00D07FC2">
            <w:pPr>
              <w:jc w:val="center"/>
              <w:rPr>
                <w:sz w:val="22"/>
                <w:szCs w:val="22"/>
                <w:highlight w:val="yellow"/>
              </w:rPr>
            </w:pPr>
            <w:r>
              <w:rPr>
                <w:sz w:val="22"/>
                <w:szCs w:val="22"/>
              </w:rPr>
              <w:t>200000</w:t>
            </w:r>
          </w:p>
        </w:tc>
        <w:tc>
          <w:tcPr>
            <w:tcW w:w="1560" w:type="dxa"/>
            <w:tcBorders>
              <w:top w:val="nil"/>
              <w:left w:val="single" w:sz="4" w:space="0" w:color="auto"/>
              <w:bottom w:val="single" w:sz="4" w:space="0" w:color="auto"/>
              <w:right w:val="single" w:sz="4" w:space="0" w:color="auto"/>
            </w:tcBorders>
            <w:shd w:val="clear" w:color="auto" w:fill="auto"/>
            <w:vAlign w:val="center"/>
          </w:tcPr>
          <w:p w:rsidR="00D07FC2" w:rsidRDefault="00D07FC2" w:rsidP="00D07FC2">
            <w:pPr>
              <w:jc w:val="center"/>
              <w:rPr>
                <w:sz w:val="20"/>
                <w:szCs w:val="20"/>
              </w:rPr>
            </w:pPr>
            <w:r>
              <w:rPr>
                <w:sz w:val="20"/>
                <w:szCs w:val="20"/>
              </w:rPr>
              <w:t>4 034 000,00</w:t>
            </w:r>
          </w:p>
        </w:tc>
      </w:tr>
      <w:tr w:rsidR="00D07FC2" w:rsidRPr="003C3989" w:rsidTr="00D07FC2">
        <w:tc>
          <w:tcPr>
            <w:tcW w:w="601" w:type="dxa"/>
            <w:tcBorders>
              <w:top w:val="single" w:sz="4" w:space="0" w:color="auto"/>
              <w:left w:val="single" w:sz="4" w:space="0" w:color="auto"/>
              <w:bottom w:val="single" w:sz="4" w:space="0" w:color="auto"/>
              <w:right w:val="single" w:sz="4" w:space="0" w:color="auto"/>
            </w:tcBorders>
          </w:tcPr>
          <w:p w:rsidR="00D07FC2" w:rsidRPr="003C3989" w:rsidRDefault="00D07FC2" w:rsidP="00D07FC2">
            <w:pPr>
              <w:autoSpaceDE w:val="0"/>
              <w:autoSpaceDN w:val="0"/>
              <w:adjustRightInd w:val="0"/>
              <w:rPr>
                <w:rFonts w:eastAsia="Calibri"/>
              </w:rPr>
            </w:pPr>
          </w:p>
        </w:tc>
        <w:tc>
          <w:tcPr>
            <w:tcW w:w="3861" w:type="dxa"/>
            <w:tcBorders>
              <w:top w:val="single" w:sz="4" w:space="0" w:color="000000"/>
              <w:left w:val="single" w:sz="4" w:space="0" w:color="000000"/>
              <w:bottom w:val="single" w:sz="4" w:space="0" w:color="000000"/>
              <w:right w:val="single" w:sz="4" w:space="0" w:color="000000"/>
            </w:tcBorders>
          </w:tcPr>
          <w:p w:rsidR="00D07FC2" w:rsidRPr="00377453" w:rsidRDefault="00D07FC2" w:rsidP="00D07FC2">
            <w:pPr>
              <w:pStyle w:val="a3"/>
              <w:jc w:val="right"/>
              <w:rPr>
                <w:b/>
                <w:sz w:val="22"/>
                <w:szCs w:val="22"/>
              </w:rPr>
            </w:pPr>
            <w:r w:rsidRPr="00377453">
              <w:rPr>
                <w:b/>
                <w:sz w:val="22"/>
                <w:szCs w:val="22"/>
              </w:rPr>
              <w:t>ИТОГО</w:t>
            </w:r>
          </w:p>
        </w:tc>
        <w:tc>
          <w:tcPr>
            <w:tcW w:w="2126" w:type="dxa"/>
            <w:tcBorders>
              <w:top w:val="single" w:sz="4" w:space="0" w:color="000000"/>
              <w:left w:val="single" w:sz="4" w:space="0" w:color="000000"/>
              <w:bottom w:val="single" w:sz="4" w:space="0" w:color="000000"/>
              <w:right w:val="single" w:sz="4" w:space="0" w:color="000000"/>
            </w:tcBorders>
            <w:vAlign w:val="center"/>
          </w:tcPr>
          <w:p w:rsidR="00D07FC2" w:rsidRPr="00377453" w:rsidRDefault="00D07FC2" w:rsidP="00D07FC2">
            <w:pPr>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D07FC2" w:rsidRPr="00FB0262" w:rsidRDefault="00D07FC2" w:rsidP="00D07FC2">
            <w:pPr>
              <w:pStyle w:val="Textbody"/>
              <w:jc w:val="center"/>
              <w:rPr>
                <w:rFonts w:ascii="Times New Roman" w:hAnsi="Times New Roman" w:cs="Times New Roman"/>
                <w:b/>
                <w:sz w:val="22"/>
                <w:szCs w:val="22"/>
              </w:rPr>
            </w:pPr>
            <w:r>
              <w:rPr>
                <w:rFonts w:ascii="Times New Roman" w:hAnsi="Times New Roman" w:cs="Times New Roman"/>
                <w:b/>
                <w:sz w:val="22"/>
                <w:szCs w:val="22"/>
              </w:rPr>
              <w:t>248000</w:t>
            </w:r>
          </w:p>
        </w:tc>
        <w:tc>
          <w:tcPr>
            <w:tcW w:w="1560" w:type="dxa"/>
            <w:tcBorders>
              <w:top w:val="single" w:sz="4" w:space="0" w:color="auto"/>
              <w:left w:val="single" w:sz="4" w:space="0" w:color="auto"/>
              <w:bottom w:val="single" w:sz="4" w:space="0" w:color="auto"/>
              <w:right w:val="single" w:sz="4" w:space="0" w:color="auto"/>
            </w:tcBorders>
          </w:tcPr>
          <w:p w:rsidR="00D07FC2" w:rsidRDefault="00D07FC2" w:rsidP="00D07FC2">
            <w:pPr>
              <w:rPr>
                <w:sz w:val="20"/>
                <w:szCs w:val="20"/>
              </w:rPr>
            </w:pPr>
            <w:r>
              <w:rPr>
                <w:sz w:val="20"/>
                <w:szCs w:val="20"/>
              </w:rPr>
              <w:t>4 706 960,00</w:t>
            </w:r>
          </w:p>
          <w:p w:rsidR="00D07FC2" w:rsidRPr="003C3989" w:rsidRDefault="00D07FC2" w:rsidP="00D07FC2">
            <w:pPr>
              <w:rPr>
                <w:rFonts w:eastAsia="Calibri"/>
              </w:rPr>
            </w:pPr>
          </w:p>
        </w:tc>
      </w:tr>
    </w:tbl>
    <w:p w:rsidR="00AC73D4" w:rsidRDefault="00AC73D4" w:rsidP="00215F39">
      <w:pPr>
        <w:keepNext/>
        <w:jc w:val="center"/>
      </w:pPr>
    </w:p>
    <w:sectPr w:rsidR="00AC73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113" w:rsidRDefault="00BA0113" w:rsidP="00B66CDE">
      <w:r>
        <w:separator/>
      </w:r>
    </w:p>
  </w:endnote>
  <w:endnote w:type="continuationSeparator" w:id="0">
    <w:p w:rsidR="00BA0113" w:rsidRDefault="00BA0113" w:rsidP="00B6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113" w:rsidRDefault="00BA0113" w:rsidP="00B66CDE">
      <w:r>
        <w:separator/>
      </w:r>
    </w:p>
  </w:footnote>
  <w:footnote w:type="continuationSeparator" w:id="0">
    <w:p w:rsidR="00BA0113" w:rsidRDefault="00BA0113" w:rsidP="00B66CDE">
      <w:r>
        <w:continuationSeparator/>
      </w:r>
    </w:p>
  </w:footnote>
  <w:footnote w:id="1">
    <w:p w:rsidR="00B66CDE" w:rsidRDefault="00B66CDE" w:rsidP="00B66CDE">
      <w:pPr>
        <w:pStyle w:val="a4"/>
      </w:pPr>
      <w:r>
        <w:rPr>
          <w:rStyle w:val="a6"/>
        </w:rPr>
        <w:footnoteRef/>
      </w:r>
      <w:r>
        <w:t xml:space="preserve"> </w:t>
      </w:r>
      <w:r w:rsidRPr="005432F3">
        <w:t xml:space="preserve">Указываются периоды (этапы) поставки Товара в субъект Российской Федерации, указанный в </w:t>
      </w:r>
      <w:hyperlink w:anchor="Par61" w:history="1">
        <w:r w:rsidRPr="005432F3">
          <w:t>пункте 1.1</w:t>
        </w:r>
      </w:hyperlink>
      <w:r w:rsidRPr="005432F3">
        <w:t xml:space="preserve"> Контракта, в том числе сроки (число, месяц) количество и стоимость Товара.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18"/>
    <w:rsid w:val="001A3554"/>
    <w:rsid w:val="00215F39"/>
    <w:rsid w:val="00931D9F"/>
    <w:rsid w:val="009C2486"/>
    <w:rsid w:val="00AC73D4"/>
    <w:rsid w:val="00AE5660"/>
    <w:rsid w:val="00B66CDE"/>
    <w:rsid w:val="00BA0113"/>
    <w:rsid w:val="00CD6718"/>
    <w:rsid w:val="00D07FC2"/>
    <w:rsid w:val="00E44F63"/>
    <w:rsid w:val="00EE477D"/>
    <w:rsid w:val="00EF5F84"/>
    <w:rsid w:val="00F54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94DF3-FE74-41E5-8942-421DAC79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77D"/>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EF5F84"/>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uiPriority w:val="99"/>
    <w:rsid w:val="00EE477D"/>
    <w:pPr>
      <w:widowControl w:val="0"/>
      <w:suppressAutoHyphens/>
      <w:autoSpaceDN w:val="0"/>
      <w:spacing w:after="120"/>
      <w:textAlignment w:val="baseline"/>
    </w:pPr>
    <w:rPr>
      <w:rFonts w:ascii="Arial" w:eastAsia="SimSun" w:hAnsi="Arial" w:cs="Mangal"/>
      <w:kern w:val="3"/>
      <w:lang w:eastAsia="zh-CN" w:bidi="hi-IN"/>
    </w:rPr>
  </w:style>
  <w:style w:type="paragraph" w:styleId="a3">
    <w:name w:val="Normal (Web)"/>
    <w:aliases w:val="Обычный (Web)"/>
    <w:basedOn w:val="a"/>
    <w:uiPriority w:val="99"/>
    <w:qFormat/>
    <w:rsid w:val="00EE477D"/>
  </w:style>
  <w:style w:type="paragraph" w:customStyle="1" w:styleId="Standard">
    <w:name w:val="Standard"/>
    <w:uiPriority w:val="99"/>
    <w:rsid w:val="00EE477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EF5F84"/>
    <w:rPr>
      <w:rFonts w:ascii="Times New Roman" w:eastAsia="Times New Roman" w:hAnsi="Times New Roman" w:cs="Times New Roman"/>
      <w:b/>
      <w:bCs/>
      <w:i/>
      <w:kern w:val="32"/>
      <w:sz w:val="40"/>
      <w:szCs w:val="40"/>
      <w:lang w:eastAsia="ru-RU"/>
    </w:r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5"/>
    <w:rsid w:val="00B66CDE"/>
    <w:pPr>
      <w:spacing w:after="60"/>
      <w:jc w:val="both"/>
    </w:pPr>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4"/>
    <w:rsid w:val="00B66CDE"/>
    <w:rPr>
      <w:rFonts w:ascii="Times New Roman" w:eastAsia="Times New Roman" w:hAnsi="Times New Roman" w:cs="Times New Roman"/>
      <w:sz w:val="20"/>
      <w:szCs w:val="20"/>
      <w:lang w:eastAsia="ru-RU"/>
    </w:rPr>
  </w:style>
  <w:style w:type="character" w:styleId="a6">
    <w:name w:val="footnote reference"/>
    <w:rsid w:val="00B66C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03320" TargetMode="External"/><Relationship Id="rId3" Type="http://schemas.openxmlformats.org/officeDocument/2006/relationships/webSettings" Target="webSettings.xml"/><Relationship Id="rId7" Type="http://schemas.openxmlformats.org/officeDocument/2006/relationships/hyperlink" Target="http://docs.cntd.ru/document/9017114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71145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cs.cntd.ru/document/1200003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2574</Words>
  <Characters>14672</Characters>
  <Application>Microsoft Office Word</Application>
  <DocSecurity>0</DocSecurity>
  <Lines>122</Lines>
  <Paragraphs>34</Paragraphs>
  <ScaleCrop>false</ScaleCrop>
  <Company/>
  <LinksUpToDate>false</LinksUpToDate>
  <CharactersWithSpaces>17212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Могушков Заурбек Якубович</dc:creator>
  <cp:keywords/>
  <dc:description/>
  <cp:lastModifiedBy>Могушков Заурбек Якубович</cp:lastModifiedBy>
  <cp:revision>11</cp:revision>
  <dcterms:created xsi:type="dcterms:W3CDTF">2019-11-26T10:14:00Z</dcterms:created>
  <dcterms:modified xsi:type="dcterms:W3CDTF">2021-06-04T08:00:00Z</dcterms:modified>
</cp:coreProperties>
</file>